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A2797E">
        <w:trPr>
          <w:cantSplit/>
          <w:trHeight w:val="1278"/>
        </w:trPr>
        <w:tc>
          <w:tcPr>
            <w:tcW w:w="4820" w:type="dxa"/>
            <w:gridSpan w:val="5"/>
          </w:tcPr>
          <w:p w:rsidR="00A2797E" w:rsidRDefault="00A2797E">
            <w:pPr>
              <w:pStyle w:val="2"/>
              <w:spacing w:line="240" w:lineRule="auto"/>
              <w:rPr>
                <w:lang w:val="en-US"/>
              </w:rPr>
            </w:pPr>
            <w:r w:rsidRPr="002A619F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75pt;height:53.5pt" o:ole="" fillcolor="window">
                  <v:imagedata r:id="rId7" o:title=""/>
                </v:shape>
                <o:OLEObject Type="Embed" ProgID="Word.Picture.8" ShapeID="_x0000_i1025" DrawAspect="Content" ObjectID="_1444466680" r:id="rId8"/>
              </w:object>
            </w:r>
          </w:p>
        </w:tc>
        <w:tc>
          <w:tcPr>
            <w:tcW w:w="425" w:type="dxa"/>
          </w:tcPr>
          <w:p w:rsidR="00A2797E" w:rsidRDefault="00A2797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A2797E" w:rsidRDefault="00A2797E">
            <w:pPr>
              <w:ind w:firstLine="35"/>
            </w:pPr>
          </w:p>
        </w:tc>
      </w:tr>
      <w:tr w:rsidR="005172A0">
        <w:trPr>
          <w:cantSplit/>
          <w:trHeight w:val="1835"/>
        </w:trPr>
        <w:tc>
          <w:tcPr>
            <w:tcW w:w="4820" w:type="dxa"/>
            <w:gridSpan w:val="5"/>
          </w:tcPr>
          <w:p w:rsidR="005172A0" w:rsidRDefault="005172A0">
            <w:pPr>
              <w:pStyle w:val="2"/>
              <w:spacing w:line="240" w:lineRule="auto"/>
              <w:ind w:right="-107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5172A0" w:rsidRDefault="005172A0">
            <w:pPr>
              <w:pStyle w:val="2"/>
              <w:spacing w:line="240" w:lineRule="auto"/>
              <w:ind w:right="-107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5172A0" w:rsidRDefault="005172A0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бюджетно-налоговой политике </w:t>
            </w:r>
          </w:p>
          <w:p w:rsidR="005172A0" w:rsidRDefault="005172A0">
            <w:pPr>
              <w:spacing w:line="360" w:lineRule="auto"/>
              <w:jc w:val="center"/>
              <w:rPr>
                <w:sz w:val="16"/>
              </w:rPr>
            </w:pPr>
            <w:r>
              <w:rPr>
                <w:b/>
                <w:sz w:val="24"/>
              </w:rPr>
              <w:t>и финансовым ресурсам</w:t>
            </w:r>
          </w:p>
          <w:p w:rsidR="005172A0" w:rsidRDefault="005172A0">
            <w:pPr>
              <w:jc w:val="center"/>
              <w:rPr>
                <w:sz w:val="16"/>
              </w:rPr>
            </w:pPr>
            <w:r>
              <w:rPr>
                <w:sz w:val="16"/>
              </w:rPr>
              <w:t>ул. Светланская, 22, г. Владивосток, 690110</w:t>
            </w:r>
          </w:p>
          <w:p w:rsidR="005172A0" w:rsidRDefault="005172A0">
            <w:pPr>
              <w:ind w:right="-10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6D2D18">
              <w:rPr>
                <w:sz w:val="16"/>
              </w:rPr>
              <w:t>2</w:t>
            </w:r>
            <w:r>
              <w:rPr>
                <w:sz w:val="16"/>
              </w:rPr>
              <w:t>2</w:t>
            </w:r>
            <w:r w:rsidR="006A501C">
              <w:rPr>
                <w:sz w:val="16"/>
              </w:rPr>
              <w:t>0-99-53</w:t>
            </w:r>
            <w:r>
              <w:rPr>
                <w:sz w:val="16"/>
              </w:rPr>
              <w:t xml:space="preserve">, факс: (423) </w:t>
            </w:r>
            <w:r w:rsidR="006D2D18">
              <w:rPr>
                <w:sz w:val="16"/>
              </w:rPr>
              <w:t>2</w:t>
            </w:r>
            <w:r>
              <w:rPr>
                <w:sz w:val="16"/>
              </w:rPr>
              <w:t xml:space="preserve">20-52-74  </w:t>
            </w:r>
          </w:p>
          <w:p w:rsidR="005172A0" w:rsidRDefault="005172A0">
            <w:pPr>
              <w:ind w:right="-107"/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budget</w:t>
            </w:r>
            <w:hyperlink r:id="rId9" w:history="1">
              <w:r w:rsidR="00B731BD"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5172A0" w:rsidRDefault="005172A0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3543A1" w:rsidRPr="003F51A3" w:rsidRDefault="003543A1" w:rsidP="003543A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F51A3">
              <w:rPr>
                <w:sz w:val="26"/>
                <w:szCs w:val="26"/>
              </w:rPr>
              <w:t xml:space="preserve">Председателю </w:t>
            </w:r>
          </w:p>
          <w:p w:rsidR="003543A1" w:rsidRPr="003F51A3" w:rsidRDefault="003543A1" w:rsidP="003543A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F51A3">
              <w:rPr>
                <w:sz w:val="26"/>
                <w:szCs w:val="26"/>
              </w:rPr>
              <w:t xml:space="preserve">Законодательного Собрания Приморского края </w:t>
            </w:r>
          </w:p>
          <w:p w:rsidR="003543A1" w:rsidRPr="003F51A3" w:rsidRDefault="003543A1" w:rsidP="003543A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543A1" w:rsidRPr="0064385D" w:rsidRDefault="003543A1" w:rsidP="003543A1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3F51A3">
              <w:rPr>
                <w:sz w:val="26"/>
                <w:szCs w:val="26"/>
              </w:rPr>
              <w:t>Горчакову В.В.</w:t>
            </w:r>
          </w:p>
          <w:p w:rsidR="006307A8" w:rsidRPr="0064385D" w:rsidRDefault="006307A8">
            <w:pPr>
              <w:ind w:firstLine="35"/>
              <w:rPr>
                <w:szCs w:val="28"/>
              </w:rPr>
            </w:pPr>
          </w:p>
        </w:tc>
      </w:tr>
      <w:tr w:rsidR="005172A0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5172A0" w:rsidRDefault="005172A0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5172A0" w:rsidRDefault="005172A0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172A0" w:rsidRDefault="005172A0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5172A0" w:rsidRDefault="005172A0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5172A0" w:rsidRDefault="005172A0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5172A0">
        <w:trPr>
          <w:gridBefore w:val="1"/>
          <w:wBefore w:w="284" w:type="dxa"/>
          <w:cantSplit/>
        </w:trPr>
        <w:tc>
          <w:tcPr>
            <w:tcW w:w="709" w:type="dxa"/>
          </w:tcPr>
          <w:p w:rsidR="005172A0" w:rsidRDefault="005172A0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172A0" w:rsidRDefault="005172A0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5172A0" w:rsidRDefault="005172A0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172A0" w:rsidRDefault="005172A0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5172A0" w:rsidRDefault="005172A0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5172A0" w:rsidRDefault="005172A0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5172A0">
        <w:trPr>
          <w:gridBefore w:val="1"/>
          <w:wBefore w:w="284" w:type="dxa"/>
          <w:cantSplit/>
        </w:trPr>
        <w:tc>
          <w:tcPr>
            <w:tcW w:w="709" w:type="dxa"/>
          </w:tcPr>
          <w:p w:rsidR="005172A0" w:rsidRDefault="005172A0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</w:p>
        </w:tc>
        <w:tc>
          <w:tcPr>
            <w:tcW w:w="1701" w:type="dxa"/>
          </w:tcPr>
          <w:p w:rsidR="005172A0" w:rsidRDefault="005172A0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5172A0" w:rsidRDefault="005172A0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</w:p>
        </w:tc>
        <w:tc>
          <w:tcPr>
            <w:tcW w:w="1701" w:type="dxa"/>
          </w:tcPr>
          <w:p w:rsidR="005172A0" w:rsidRDefault="005172A0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5172A0" w:rsidRDefault="005172A0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5172A0" w:rsidRDefault="005172A0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Pr="003F51A3" w:rsidRDefault="005172A0">
      <w:pPr>
        <w:rPr>
          <w:sz w:val="26"/>
          <w:szCs w:val="26"/>
        </w:rPr>
      </w:pPr>
    </w:p>
    <w:p w:rsidR="00D07892" w:rsidRPr="003F51A3" w:rsidRDefault="00D07892">
      <w:pPr>
        <w:rPr>
          <w:sz w:val="26"/>
          <w:szCs w:val="26"/>
        </w:rPr>
      </w:pPr>
    </w:p>
    <w:p w:rsidR="006307A8" w:rsidRPr="003F51A3" w:rsidRDefault="003543A1" w:rsidP="006307A8">
      <w:pPr>
        <w:pStyle w:val="a3"/>
        <w:tabs>
          <w:tab w:val="clear" w:pos="4153"/>
          <w:tab w:val="clear" w:pos="8306"/>
        </w:tabs>
        <w:jc w:val="center"/>
        <w:rPr>
          <w:sz w:val="26"/>
          <w:szCs w:val="26"/>
        </w:rPr>
      </w:pPr>
      <w:r w:rsidRPr="003F51A3">
        <w:rPr>
          <w:sz w:val="26"/>
          <w:szCs w:val="26"/>
        </w:rPr>
        <w:t>Уважаемый Виктор Васильевич!</w:t>
      </w:r>
    </w:p>
    <w:p w:rsidR="006307A8" w:rsidRPr="003F51A3" w:rsidRDefault="006307A8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3543A1" w:rsidRPr="003F51A3" w:rsidRDefault="003543A1" w:rsidP="003543A1">
      <w:pPr>
        <w:ind w:firstLine="709"/>
        <w:jc w:val="both"/>
        <w:rPr>
          <w:sz w:val="26"/>
          <w:szCs w:val="26"/>
        </w:rPr>
      </w:pPr>
      <w:r w:rsidRPr="003F51A3">
        <w:rPr>
          <w:sz w:val="26"/>
          <w:szCs w:val="26"/>
        </w:rPr>
        <w:t xml:space="preserve">На основании статьи 3 Закона Приморского края </w:t>
      </w:r>
      <w:r w:rsidR="00594E67" w:rsidRPr="003F51A3">
        <w:rPr>
          <w:sz w:val="26"/>
          <w:szCs w:val="26"/>
        </w:rPr>
        <w:t xml:space="preserve">"О законодательной деятельности в Приморском крае" </w:t>
      </w:r>
      <w:r w:rsidRPr="003F51A3">
        <w:rPr>
          <w:sz w:val="26"/>
          <w:szCs w:val="26"/>
        </w:rPr>
        <w:t xml:space="preserve">в качестве законодательной инициативы вносится проект </w:t>
      </w:r>
      <w:r w:rsidR="00BE32CD" w:rsidRPr="003F51A3">
        <w:rPr>
          <w:sz w:val="26"/>
          <w:szCs w:val="26"/>
        </w:rPr>
        <w:t xml:space="preserve">постановления Законодательного Собрания </w:t>
      </w:r>
      <w:r w:rsidRPr="003F51A3">
        <w:rPr>
          <w:sz w:val="26"/>
          <w:szCs w:val="26"/>
        </w:rPr>
        <w:t xml:space="preserve">Приморского края </w:t>
      </w:r>
      <w:r w:rsidR="00B25F66" w:rsidRPr="003F51A3">
        <w:rPr>
          <w:sz w:val="26"/>
          <w:szCs w:val="26"/>
        </w:rPr>
        <w:t>"О внесении изменени</w:t>
      </w:r>
      <w:r w:rsidR="00BE32CD" w:rsidRPr="003F51A3">
        <w:rPr>
          <w:sz w:val="26"/>
          <w:szCs w:val="26"/>
        </w:rPr>
        <w:t>я</w:t>
      </w:r>
      <w:r w:rsidR="00B25F66" w:rsidRPr="003F51A3">
        <w:rPr>
          <w:sz w:val="26"/>
          <w:szCs w:val="26"/>
        </w:rPr>
        <w:t xml:space="preserve"> в </w:t>
      </w:r>
      <w:r w:rsidR="00BE32CD" w:rsidRPr="003F51A3">
        <w:rPr>
          <w:sz w:val="26"/>
          <w:szCs w:val="26"/>
        </w:rPr>
        <w:t>постановление Законодательного Собрания Приморского края от 25.04.2012 № 133 "О структуре и штатной численности Контрольно-счетной палаты Приморского края</w:t>
      </w:r>
      <w:r w:rsidR="00B25F66" w:rsidRPr="003F51A3">
        <w:rPr>
          <w:color w:val="000000"/>
          <w:spacing w:val="-5"/>
          <w:sz w:val="26"/>
          <w:szCs w:val="26"/>
        </w:rPr>
        <w:t>"</w:t>
      </w:r>
      <w:r w:rsidRPr="003F51A3">
        <w:rPr>
          <w:sz w:val="26"/>
          <w:szCs w:val="26"/>
        </w:rPr>
        <w:t>.</w:t>
      </w:r>
    </w:p>
    <w:p w:rsidR="003543A1" w:rsidRPr="003F51A3" w:rsidRDefault="003543A1" w:rsidP="003543A1">
      <w:pPr>
        <w:ind w:firstLine="709"/>
        <w:jc w:val="both"/>
        <w:rPr>
          <w:sz w:val="26"/>
          <w:szCs w:val="26"/>
        </w:rPr>
      </w:pPr>
    </w:p>
    <w:p w:rsidR="003543A1" w:rsidRPr="003F51A3" w:rsidRDefault="003543A1" w:rsidP="007C1B3B">
      <w:pPr>
        <w:tabs>
          <w:tab w:val="left" w:pos="1701"/>
        </w:tabs>
        <w:jc w:val="both"/>
        <w:rPr>
          <w:sz w:val="26"/>
          <w:szCs w:val="26"/>
        </w:rPr>
      </w:pPr>
      <w:r w:rsidRPr="003F51A3">
        <w:rPr>
          <w:sz w:val="26"/>
          <w:szCs w:val="26"/>
        </w:rPr>
        <w:t xml:space="preserve">Приложение: </w:t>
      </w:r>
      <w:r w:rsidR="007C1B3B">
        <w:rPr>
          <w:sz w:val="26"/>
          <w:szCs w:val="26"/>
        </w:rPr>
        <w:t xml:space="preserve">   т</w:t>
      </w:r>
      <w:r w:rsidRPr="003F51A3">
        <w:rPr>
          <w:sz w:val="26"/>
          <w:szCs w:val="26"/>
        </w:rPr>
        <w:t>е</w:t>
      </w:r>
      <w:proofErr w:type="gramStart"/>
      <w:r w:rsidRPr="003F51A3">
        <w:rPr>
          <w:sz w:val="26"/>
          <w:szCs w:val="26"/>
        </w:rPr>
        <w:t>кст пр</w:t>
      </w:r>
      <w:proofErr w:type="gramEnd"/>
      <w:r w:rsidRPr="003F51A3">
        <w:rPr>
          <w:sz w:val="26"/>
          <w:szCs w:val="26"/>
        </w:rPr>
        <w:t xml:space="preserve">оекта </w:t>
      </w:r>
      <w:r w:rsidR="00D34A2C" w:rsidRPr="003F51A3">
        <w:rPr>
          <w:sz w:val="26"/>
          <w:szCs w:val="26"/>
        </w:rPr>
        <w:t xml:space="preserve">постановления </w:t>
      </w:r>
      <w:r w:rsidRPr="003F51A3">
        <w:rPr>
          <w:sz w:val="26"/>
          <w:szCs w:val="26"/>
        </w:rPr>
        <w:t xml:space="preserve">на </w:t>
      </w:r>
      <w:r w:rsidR="004C22FD" w:rsidRPr="003F51A3">
        <w:rPr>
          <w:sz w:val="26"/>
          <w:szCs w:val="26"/>
        </w:rPr>
        <w:t>1</w:t>
      </w:r>
      <w:r w:rsidRPr="003F51A3">
        <w:rPr>
          <w:sz w:val="26"/>
          <w:szCs w:val="26"/>
        </w:rPr>
        <w:t xml:space="preserve"> л. в 1 экз.;</w:t>
      </w:r>
    </w:p>
    <w:p w:rsidR="003543A1" w:rsidRPr="003F51A3" w:rsidRDefault="003543A1" w:rsidP="007C1B3B">
      <w:pPr>
        <w:tabs>
          <w:tab w:val="left" w:pos="1701"/>
        </w:tabs>
        <w:ind w:left="1701"/>
        <w:jc w:val="both"/>
        <w:rPr>
          <w:sz w:val="26"/>
          <w:szCs w:val="26"/>
        </w:rPr>
      </w:pPr>
      <w:r w:rsidRPr="003F51A3">
        <w:rPr>
          <w:sz w:val="26"/>
          <w:szCs w:val="26"/>
        </w:rPr>
        <w:t xml:space="preserve">пояснительная записка на </w:t>
      </w:r>
      <w:r w:rsidR="00D34A2C" w:rsidRPr="003F51A3">
        <w:rPr>
          <w:sz w:val="26"/>
          <w:szCs w:val="26"/>
        </w:rPr>
        <w:t>2</w:t>
      </w:r>
      <w:r w:rsidRPr="003F51A3">
        <w:rPr>
          <w:sz w:val="26"/>
          <w:szCs w:val="26"/>
        </w:rPr>
        <w:t xml:space="preserve"> л. в 1 экз.;</w:t>
      </w:r>
    </w:p>
    <w:p w:rsidR="003543A1" w:rsidRPr="003F51A3" w:rsidRDefault="003543A1" w:rsidP="007C1B3B">
      <w:pPr>
        <w:tabs>
          <w:tab w:val="left" w:pos="1701"/>
        </w:tabs>
        <w:ind w:left="1701"/>
        <w:jc w:val="both"/>
        <w:rPr>
          <w:sz w:val="26"/>
          <w:szCs w:val="26"/>
        </w:rPr>
      </w:pPr>
      <w:r w:rsidRPr="003F51A3">
        <w:rPr>
          <w:sz w:val="26"/>
          <w:szCs w:val="26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3F51A3">
          <w:rPr>
            <w:sz w:val="26"/>
            <w:szCs w:val="26"/>
          </w:rPr>
          <w:t>1 л</w:t>
        </w:r>
      </w:smartTag>
      <w:r w:rsidRPr="003F51A3">
        <w:rPr>
          <w:sz w:val="26"/>
          <w:szCs w:val="26"/>
        </w:rPr>
        <w:t>. в 1 экз.;</w:t>
      </w:r>
    </w:p>
    <w:p w:rsidR="003543A1" w:rsidRPr="003F51A3" w:rsidRDefault="003543A1" w:rsidP="007C1B3B">
      <w:pPr>
        <w:tabs>
          <w:tab w:val="left" w:pos="1701"/>
        </w:tabs>
        <w:ind w:left="1701"/>
        <w:jc w:val="both"/>
        <w:rPr>
          <w:sz w:val="26"/>
          <w:szCs w:val="26"/>
        </w:rPr>
      </w:pPr>
      <w:r w:rsidRPr="003F51A3">
        <w:rPr>
          <w:sz w:val="26"/>
          <w:szCs w:val="26"/>
        </w:rPr>
        <w:t xml:space="preserve">перечень </w:t>
      </w:r>
      <w:r w:rsidR="00594E67" w:rsidRPr="003F51A3">
        <w:rPr>
          <w:sz w:val="26"/>
          <w:szCs w:val="26"/>
        </w:rPr>
        <w:t xml:space="preserve">законодательных актов Приморского края, подлежащих признанию </w:t>
      </w:r>
      <w:proofErr w:type="gramStart"/>
      <w:r w:rsidR="00594E67" w:rsidRPr="003F51A3">
        <w:rPr>
          <w:sz w:val="26"/>
          <w:szCs w:val="26"/>
        </w:rPr>
        <w:t>утратившими</w:t>
      </w:r>
      <w:proofErr w:type="gramEnd"/>
      <w:r w:rsidR="00594E67" w:rsidRPr="003F51A3">
        <w:rPr>
          <w:sz w:val="26"/>
          <w:szCs w:val="26"/>
        </w:rPr>
        <w:t xml:space="preserve"> силу, приостановлению, изменению или принятию в связи с принятием </w:t>
      </w:r>
      <w:r w:rsidR="009C7846" w:rsidRPr="003F51A3">
        <w:rPr>
          <w:sz w:val="26"/>
          <w:szCs w:val="26"/>
        </w:rPr>
        <w:t xml:space="preserve">вышеназванного </w:t>
      </w:r>
      <w:r w:rsidR="00594E67" w:rsidRPr="003F51A3">
        <w:rPr>
          <w:sz w:val="26"/>
          <w:szCs w:val="26"/>
        </w:rPr>
        <w:t xml:space="preserve">проекта </w:t>
      </w:r>
      <w:r w:rsidR="00D34A2C" w:rsidRPr="003F51A3">
        <w:rPr>
          <w:sz w:val="26"/>
          <w:szCs w:val="26"/>
        </w:rPr>
        <w:t xml:space="preserve">постановления Законодательного Собрания </w:t>
      </w:r>
      <w:r w:rsidR="00594E67" w:rsidRPr="003F51A3">
        <w:rPr>
          <w:sz w:val="26"/>
          <w:szCs w:val="26"/>
        </w:rPr>
        <w:t xml:space="preserve">Приморского края </w:t>
      </w:r>
      <w:r w:rsidRPr="003F51A3">
        <w:rPr>
          <w:sz w:val="26"/>
          <w:szCs w:val="26"/>
        </w:rPr>
        <w:t xml:space="preserve">на </w:t>
      </w:r>
      <w:r w:rsidR="007C1B3B">
        <w:rPr>
          <w:sz w:val="26"/>
          <w:szCs w:val="26"/>
        </w:rPr>
        <w:br/>
      </w:r>
      <w:smartTag w:uri="urn:schemas-microsoft-com:office:smarttags" w:element="metricconverter">
        <w:smartTagPr>
          <w:attr w:name="ProductID" w:val="1 л"/>
        </w:smartTagPr>
        <w:r w:rsidR="00594E67" w:rsidRPr="003F51A3">
          <w:rPr>
            <w:sz w:val="26"/>
            <w:szCs w:val="26"/>
          </w:rPr>
          <w:t>1</w:t>
        </w:r>
        <w:r w:rsidRPr="003F51A3">
          <w:rPr>
            <w:sz w:val="26"/>
            <w:szCs w:val="26"/>
          </w:rPr>
          <w:t xml:space="preserve"> л</w:t>
        </w:r>
      </w:smartTag>
      <w:r w:rsidRPr="003F51A3">
        <w:rPr>
          <w:sz w:val="26"/>
          <w:szCs w:val="26"/>
        </w:rPr>
        <w:t>. в 1 экз.</w:t>
      </w:r>
      <w:r w:rsidR="001210D6" w:rsidRPr="003F51A3">
        <w:rPr>
          <w:sz w:val="26"/>
          <w:szCs w:val="26"/>
        </w:rPr>
        <w:t>;</w:t>
      </w:r>
    </w:p>
    <w:p w:rsidR="001210D6" w:rsidRPr="003F51A3" w:rsidRDefault="001210D6" w:rsidP="007C1B3B">
      <w:pPr>
        <w:tabs>
          <w:tab w:val="left" w:pos="1701"/>
        </w:tabs>
        <w:ind w:left="1701"/>
        <w:jc w:val="both"/>
        <w:rPr>
          <w:sz w:val="26"/>
          <w:szCs w:val="26"/>
        </w:rPr>
      </w:pPr>
      <w:r w:rsidRPr="003F51A3">
        <w:rPr>
          <w:sz w:val="26"/>
          <w:szCs w:val="26"/>
        </w:rPr>
        <w:t>решение комитета Законодательного Собрания по бюджетно-налоговой пол</w:t>
      </w:r>
      <w:r w:rsidR="00A30E9D" w:rsidRPr="003F51A3">
        <w:rPr>
          <w:sz w:val="26"/>
          <w:szCs w:val="26"/>
        </w:rPr>
        <w:t>итике и финансовым ресурсам от 2</w:t>
      </w:r>
      <w:r w:rsidR="0016579C" w:rsidRPr="003F51A3">
        <w:rPr>
          <w:sz w:val="26"/>
          <w:szCs w:val="26"/>
        </w:rPr>
        <w:t>4</w:t>
      </w:r>
      <w:r w:rsidRPr="003F51A3">
        <w:rPr>
          <w:sz w:val="26"/>
          <w:szCs w:val="26"/>
        </w:rPr>
        <w:t>.</w:t>
      </w:r>
      <w:r w:rsidR="0016579C" w:rsidRPr="003F51A3">
        <w:rPr>
          <w:sz w:val="26"/>
          <w:szCs w:val="26"/>
        </w:rPr>
        <w:t>10</w:t>
      </w:r>
      <w:r w:rsidRPr="003F51A3">
        <w:rPr>
          <w:sz w:val="26"/>
          <w:szCs w:val="26"/>
        </w:rPr>
        <w:t>.</w:t>
      </w:r>
      <w:r w:rsidR="00160346" w:rsidRPr="003F51A3">
        <w:rPr>
          <w:sz w:val="26"/>
          <w:szCs w:val="26"/>
        </w:rPr>
        <w:t>20</w:t>
      </w:r>
      <w:r w:rsidRPr="003F51A3">
        <w:rPr>
          <w:sz w:val="26"/>
          <w:szCs w:val="26"/>
        </w:rPr>
        <w:t>1</w:t>
      </w:r>
      <w:r w:rsidR="004C22FD" w:rsidRPr="003F51A3">
        <w:rPr>
          <w:sz w:val="26"/>
          <w:szCs w:val="26"/>
        </w:rPr>
        <w:t>3</w:t>
      </w:r>
      <w:r w:rsidR="007C1B3B">
        <w:rPr>
          <w:sz w:val="26"/>
          <w:szCs w:val="26"/>
        </w:rPr>
        <w:t xml:space="preserve"> </w:t>
      </w:r>
      <w:r w:rsidR="007C1B3B">
        <w:rPr>
          <w:sz w:val="26"/>
          <w:szCs w:val="26"/>
        </w:rPr>
        <w:br/>
      </w:r>
      <w:r w:rsidRPr="003F51A3">
        <w:rPr>
          <w:color w:val="000000" w:themeColor="text1"/>
          <w:sz w:val="26"/>
          <w:szCs w:val="26"/>
        </w:rPr>
        <w:t>№</w:t>
      </w:r>
      <w:r w:rsidR="00CB052B" w:rsidRPr="003F51A3">
        <w:rPr>
          <w:sz w:val="26"/>
          <w:szCs w:val="26"/>
        </w:rPr>
        <w:t xml:space="preserve"> </w:t>
      </w:r>
      <w:r w:rsidR="008B09EA" w:rsidRPr="003F51A3">
        <w:rPr>
          <w:sz w:val="26"/>
          <w:szCs w:val="26"/>
        </w:rPr>
        <w:t>347</w:t>
      </w:r>
      <w:r w:rsidR="00681662" w:rsidRPr="003F51A3">
        <w:rPr>
          <w:sz w:val="26"/>
          <w:szCs w:val="26"/>
        </w:rPr>
        <w:t xml:space="preserve"> </w:t>
      </w:r>
      <w:r w:rsidR="008C4B2B" w:rsidRPr="003F51A3">
        <w:rPr>
          <w:sz w:val="26"/>
          <w:szCs w:val="26"/>
        </w:rPr>
        <w:t>"</w:t>
      </w:r>
      <w:r w:rsidR="00245A16" w:rsidRPr="003F51A3">
        <w:rPr>
          <w:sz w:val="26"/>
          <w:szCs w:val="26"/>
        </w:rPr>
        <w:t xml:space="preserve">О проекте постановления Законодательного Собрания Приморского края "О внесении изменения в постановление Законодательного Собрания Приморского края от 25.04.2012 </w:t>
      </w:r>
      <w:r w:rsidR="00522604">
        <w:rPr>
          <w:sz w:val="26"/>
          <w:szCs w:val="26"/>
        </w:rPr>
        <w:br/>
      </w:r>
      <w:r w:rsidR="00245A16" w:rsidRPr="003F51A3">
        <w:rPr>
          <w:sz w:val="26"/>
          <w:szCs w:val="26"/>
        </w:rPr>
        <w:t>№ 133 "О структуре и штатной численности Контрольно-счетной палаты Приморского края"</w:t>
      </w:r>
      <w:r w:rsidR="00226CD6" w:rsidRPr="003F51A3">
        <w:rPr>
          <w:sz w:val="26"/>
          <w:szCs w:val="26"/>
        </w:rPr>
        <w:t xml:space="preserve"> на </w:t>
      </w:r>
      <w:r w:rsidR="00274F8A" w:rsidRPr="003F51A3">
        <w:rPr>
          <w:sz w:val="26"/>
          <w:szCs w:val="26"/>
        </w:rPr>
        <w:t>2</w:t>
      </w:r>
      <w:r w:rsidR="00DE2FA1" w:rsidRPr="003F51A3">
        <w:rPr>
          <w:sz w:val="26"/>
          <w:szCs w:val="26"/>
        </w:rPr>
        <w:t xml:space="preserve"> л. в 1 экз.;</w:t>
      </w:r>
    </w:p>
    <w:p w:rsidR="00DE2FA1" w:rsidRPr="003F51A3" w:rsidRDefault="00DE2FA1" w:rsidP="007C1B3B">
      <w:pPr>
        <w:tabs>
          <w:tab w:val="left" w:pos="1701"/>
        </w:tabs>
        <w:ind w:left="1701"/>
        <w:jc w:val="both"/>
        <w:rPr>
          <w:sz w:val="26"/>
          <w:szCs w:val="26"/>
        </w:rPr>
      </w:pPr>
      <w:r w:rsidRPr="003F51A3">
        <w:rPr>
          <w:sz w:val="26"/>
          <w:szCs w:val="26"/>
        </w:rPr>
        <w:t xml:space="preserve">заключение Губернатора Приморского края </w:t>
      </w:r>
      <w:r w:rsidR="003F51A3" w:rsidRPr="003F51A3">
        <w:rPr>
          <w:sz w:val="26"/>
          <w:szCs w:val="26"/>
        </w:rPr>
        <w:t>на вышеуказанный проект постановления Законодательного Собрания Приморского края на 2 л. в 1 экз.</w:t>
      </w:r>
      <w:bookmarkStart w:id="0" w:name="_GoBack"/>
      <w:bookmarkEnd w:id="0"/>
    </w:p>
    <w:p w:rsidR="001210D6" w:rsidRPr="003F51A3" w:rsidRDefault="001210D6" w:rsidP="001210D6">
      <w:pPr>
        <w:tabs>
          <w:tab w:val="left" w:pos="1701"/>
        </w:tabs>
        <w:ind w:left="1701"/>
        <w:jc w:val="both"/>
        <w:rPr>
          <w:sz w:val="24"/>
          <w:szCs w:val="24"/>
        </w:rPr>
      </w:pPr>
    </w:p>
    <w:p w:rsidR="004E2D89" w:rsidRPr="003F51A3" w:rsidRDefault="004E2D89" w:rsidP="001210D6">
      <w:pPr>
        <w:tabs>
          <w:tab w:val="left" w:pos="1701"/>
        </w:tabs>
        <w:ind w:left="1701"/>
        <w:jc w:val="both"/>
        <w:rPr>
          <w:sz w:val="24"/>
          <w:szCs w:val="24"/>
        </w:rPr>
      </w:pPr>
    </w:p>
    <w:p w:rsidR="006307A8" w:rsidRPr="003F51A3" w:rsidRDefault="006307A8" w:rsidP="006307A8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6307A8" w:rsidRPr="0064385D" w:rsidRDefault="006307A8" w:rsidP="006307A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F51A3">
        <w:rPr>
          <w:sz w:val="26"/>
          <w:szCs w:val="26"/>
        </w:rPr>
        <w:t>Председатель комитета</w:t>
      </w:r>
      <w:r w:rsidR="0064385D" w:rsidRPr="003F51A3">
        <w:rPr>
          <w:sz w:val="26"/>
          <w:szCs w:val="26"/>
        </w:rPr>
        <w:t xml:space="preserve">       </w:t>
      </w:r>
      <w:r w:rsidRPr="003F51A3">
        <w:rPr>
          <w:sz w:val="26"/>
          <w:szCs w:val="26"/>
        </w:rPr>
        <w:t xml:space="preserve">                                       </w:t>
      </w:r>
      <w:r w:rsidR="000742FC" w:rsidRPr="003F51A3">
        <w:rPr>
          <w:sz w:val="26"/>
          <w:szCs w:val="26"/>
        </w:rPr>
        <w:t xml:space="preserve">        </w:t>
      </w:r>
      <w:r w:rsidRPr="003F51A3">
        <w:rPr>
          <w:sz w:val="26"/>
          <w:szCs w:val="26"/>
        </w:rPr>
        <w:t xml:space="preserve">                 </w:t>
      </w:r>
      <w:r w:rsidR="003F51A3">
        <w:rPr>
          <w:sz w:val="26"/>
          <w:szCs w:val="26"/>
        </w:rPr>
        <w:t xml:space="preserve">       </w:t>
      </w:r>
      <w:r w:rsidRPr="003F51A3">
        <w:rPr>
          <w:sz w:val="26"/>
          <w:szCs w:val="26"/>
        </w:rPr>
        <w:t xml:space="preserve">  Г.Ц. Ахоян </w:t>
      </w:r>
    </w:p>
    <w:sectPr w:rsidR="006307A8" w:rsidRPr="0064385D" w:rsidSect="00D07892">
      <w:headerReference w:type="default" r:id="rId10"/>
      <w:footerReference w:type="default" r:id="rId11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961" w:rsidRDefault="005B5961">
      <w:r>
        <w:separator/>
      </w:r>
    </w:p>
  </w:endnote>
  <w:endnote w:type="continuationSeparator" w:id="0">
    <w:p w:rsidR="005B5961" w:rsidRDefault="005B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2FD" w:rsidRDefault="0064385D" w:rsidP="00D7528E">
    <w:pPr>
      <w:pStyle w:val="a4"/>
      <w:rPr>
        <w:sz w:val="20"/>
      </w:rPr>
    </w:pPr>
    <w:r>
      <w:rPr>
        <w:sz w:val="20"/>
      </w:rPr>
      <w:t>Пятышина</w:t>
    </w:r>
  </w:p>
  <w:p w:rsidR="004C22FD" w:rsidRDefault="0064385D" w:rsidP="00D7528E">
    <w:pPr>
      <w:pStyle w:val="a4"/>
      <w:rPr>
        <w:sz w:val="20"/>
      </w:rPr>
    </w:pPr>
    <w:r>
      <w:rPr>
        <w:sz w:val="20"/>
      </w:rPr>
      <w:t>Ольга Тимофеевна</w:t>
    </w:r>
  </w:p>
  <w:p w:rsidR="005E3E1B" w:rsidRPr="00F17938" w:rsidRDefault="00C64A04" w:rsidP="00D7528E">
    <w:pPr>
      <w:pStyle w:val="a4"/>
      <w:rPr>
        <w:sz w:val="20"/>
      </w:rPr>
    </w:pPr>
    <w:r>
      <w:rPr>
        <w:sz w:val="20"/>
      </w:rPr>
      <w:t>2</w:t>
    </w:r>
    <w:r w:rsidR="005E3E1B">
      <w:rPr>
        <w:sz w:val="20"/>
      </w:rPr>
      <w:t>20</w:t>
    </w:r>
    <w:r w:rsidR="0064385D">
      <w:rPr>
        <w:sz w:val="20"/>
      </w:rPr>
      <w:t>8798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961" w:rsidRDefault="005B5961">
      <w:r>
        <w:separator/>
      </w:r>
    </w:p>
  </w:footnote>
  <w:footnote w:type="continuationSeparator" w:id="0">
    <w:p w:rsidR="005B5961" w:rsidRDefault="005B59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E1B" w:rsidRDefault="005E3E1B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07A8"/>
    <w:rsid w:val="00033A73"/>
    <w:rsid w:val="000722B1"/>
    <w:rsid w:val="000742FC"/>
    <w:rsid w:val="00076430"/>
    <w:rsid w:val="000E3F93"/>
    <w:rsid w:val="001210D6"/>
    <w:rsid w:val="00160346"/>
    <w:rsid w:val="0016579C"/>
    <w:rsid w:val="001934FE"/>
    <w:rsid w:val="00226CD6"/>
    <w:rsid w:val="00245A16"/>
    <w:rsid w:val="00274F8A"/>
    <w:rsid w:val="002A619F"/>
    <w:rsid w:val="002D273C"/>
    <w:rsid w:val="002E51D4"/>
    <w:rsid w:val="003543A1"/>
    <w:rsid w:val="00383FC4"/>
    <w:rsid w:val="003F51A3"/>
    <w:rsid w:val="00405581"/>
    <w:rsid w:val="00425589"/>
    <w:rsid w:val="00441FED"/>
    <w:rsid w:val="00480E28"/>
    <w:rsid w:val="004C22FD"/>
    <w:rsid w:val="004D1DC2"/>
    <w:rsid w:val="004D708E"/>
    <w:rsid w:val="004E2D89"/>
    <w:rsid w:val="005172A0"/>
    <w:rsid w:val="00522604"/>
    <w:rsid w:val="005550E5"/>
    <w:rsid w:val="00561A52"/>
    <w:rsid w:val="00594E67"/>
    <w:rsid w:val="005B5961"/>
    <w:rsid w:val="005E1300"/>
    <w:rsid w:val="005E3E1B"/>
    <w:rsid w:val="00616521"/>
    <w:rsid w:val="006307A8"/>
    <w:rsid w:val="00637B48"/>
    <w:rsid w:val="0064385D"/>
    <w:rsid w:val="00681662"/>
    <w:rsid w:val="006A501C"/>
    <w:rsid w:val="006D2D18"/>
    <w:rsid w:val="007C1B3B"/>
    <w:rsid w:val="007C6541"/>
    <w:rsid w:val="008B09EA"/>
    <w:rsid w:val="008C4B2B"/>
    <w:rsid w:val="00914C32"/>
    <w:rsid w:val="00937D34"/>
    <w:rsid w:val="009423C2"/>
    <w:rsid w:val="009C7846"/>
    <w:rsid w:val="00A206E5"/>
    <w:rsid w:val="00A2797E"/>
    <w:rsid w:val="00A30E9D"/>
    <w:rsid w:val="00A83EA6"/>
    <w:rsid w:val="00A85AD8"/>
    <w:rsid w:val="00AA547D"/>
    <w:rsid w:val="00AE752D"/>
    <w:rsid w:val="00AF064D"/>
    <w:rsid w:val="00AF140B"/>
    <w:rsid w:val="00B25F66"/>
    <w:rsid w:val="00B731BD"/>
    <w:rsid w:val="00B93B18"/>
    <w:rsid w:val="00BB4411"/>
    <w:rsid w:val="00BB7AFB"/>
    <w:rsid w:val="00BE32CD"/>
    <w:rsid w:val="00BF0754"/>
    <w:rsid w:val="00C041FA"/>
    <w:rsid w:val="00C64A04"/>
    <w:rsid w:val="00CA2EA8"/>
    <w:rsid w:val="00CB052B"/>
    <w:rsid w:val="00CB1A09"/>
    <w:rsid w:val="00D07892"/>
    <w:rsid w:val="00D34A2C"/>
    <w:rsid w:val="00D41ED8"/>
    <w:rsid w:val="00D7528E"/>
    <w:rsid w:val="00D7782A"/>
    <w:rsid w:val="00DA24A7"/>
    <w:rsid w:val="00DE2FA1"/>
    <w:rsid w:val="00DF0AE4"/>
    <w:rsid w:val="00DF0C0E"/>
    <w:rsid w:val="00E115FC"/>
    <w:rsid w:val="00E1577D"/>
    <w:rsid w:val="00E84E2C"/>
    <w:rsid w:val="00EC7D2B"/>
    <w:rsid w:val="00F13B28"/>
    <w:rsid w:val="00F6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619F"/>
    <w:rPr>
      <w:sz w:val="28"/>
    </w:rPr>
  </w:style>
  <w:style w:type="paragraph" w:styleId="2">
    <w:name w:val="heading 2"/>
    <w:basedOn w:val="a"/>
    <w:next w:val="a"/>
    <w:qFormat/>
    <w:rsid w:val="002A619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2A619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A619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A619F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A619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5;&#1080;&#1089;&#1100;&#108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</Template>
  <TotalTime>55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1851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Пятышина Ольга Тимофеевна</cp:lastModifiedBy>
  <cp:revision>10</cp:revision>
  <cp:lastPrinted>2013-10-28T00:55:00Z</cp:lastPrinted>
  <dcterms:created xsi:type="dcterms:W3CDTF">2013-08-08T05:16:00Z</dcterms:created>
  <dcterms:modified xsi:type="dcterms:W3CDTF">2013-10-28T00:58:00Z</dcterms:modified>
</cp:coreProperties>
</file>