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73" w:rsidRPr="00184273" w:rsidRDefault="00184273" w:rsidP="00184273">
      <w:pPr>
        <w:pStyle w:val="Style11"/>
        <w:widowControl/>
        <w:spacing w:before="67"/>
        <w:ind w:left="1190"/>
        <w:jc w:val="both"/>
        <w:rPr>
          <w:rStyle w:val="FontStyle19"/>
          <w:sz w:val="28"/>
          <w:szCs w:val="28"/>
        </w:rPr>
      </w:pPr>
      <w:r w:rsidRPr="00184273">
        <w:rPr>
          <w:rStyle w:val="FontStyle19"/>
          <w:sz w:val="28"/>
          <w:szCs w:val="28"/>
        </w:rPr>
        <w:t>ФИНАНСОВО-ЭКОНОМИЧЕСКОЕ ОБОСНОВАНИЕ</w:t>
      </w:r>
    </w:p>
    <w:p w:rsidR="00184273" w:rsidRPr="00184273" w:rsidRDefault="00184273" w:rsidP="00184273">
      <w:pPr>
        <w:pStyle w:val="Style12"/>
        <w:widowControl/>
        <w:spacing w:line="240" w:lineRule="exact"/>
        <w:rPr>
          <w:sz w:val="28"/>
          <w:szCs w:val="28"/>
        </w:rPr>
      </w:pPr>
    </w:p>
    <w:p w:rsidR="00184273" w:rsidRPr="00184273" w:rsidRDefault="00184273" w:rsidP="00184273">
      <w:pPr>
        <w:pStyle w:val="Style12"/>
        <w:widowControl/>
        <w:spacing w:before="96" w:line="240" w:lineRule="auto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проекта постановления Законодательного Собрания Приморского края </w:t>
      </w:r>
      <w:r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>"О внесении изменения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184273" w:rsidRPr="00184273" w:rsidRDefault="00184273" w:rsidP="00184273">
      <w:pPr>
        <w:pStyle w:val="Style10"/>
        <w:widowControl/>
        <w:spacing w:line="240" w:lineRule="exact"/>
        <w:ind w:firstLine="701"/>
        <w:rPr>
          <w:sz w:val="28"/>
          <w:szCs w:val="28"/>
        </w:rPr>
      </w:pPr>
    </w:p>
    <w:p w:rsidR="00184273" w:rsidRPr="00184273" w:rsidRDefault="00184273" w:rsidP="00184273">
      <w:pPr>
        <w:pStyle w:val="Style10"/>
        <w:widowControl/>
        <w:spacing w:before="82" w:line="317" w:lineRule="exact"/>
        <w:ind w:firstLine="701"/>
        <w:rPr>
          <w:rStyle w:val="FontStyle18"/>
          <w:sz w:val="28"/>
          <w:szCs w:val="28"/>
        </w:rPr>
      </w:pPr>
      <w:proofErr w:type="gramStart"/>
      <w:r w:rsidRPr="00184273">
        <w:rPr>
          <w:rStyle w:val="FontStyle18"/>
          <w:sz w:val="28"/>
          <w:szCs w:val="28"/>
        </w:rPr>
        <w:t>Принятие постановления Законодательного Собрания Приморского края "О внесении изменени</w:t>
      </w:r>
      <w:r w:rsidR="008F443C">
        <w:rPr>
          <w:rStyle w:val="FontStyle18"/>
          <w:sz w:val="28"/>
          <w:szCs w:val="28"/>
        </w:rPr>
        <w:t>я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 потребует выделения из краевого бюджета в 2014 году дополнительных средств в </w:t>
      </w:r>
      <w:r w:rsidR="009849EC"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>сумме 7566,6 тыс. рублей (сверх средств, предусмотренных на обеспечение деятельности Контрольно-счетной палаты Приморского края в проекте бюджета на 2014 год и плановый</w:t>
      </w:r>
      <w:proofErr w:type="gramEnd"/>
      <w:r w:rsidRPr="00184273">
        <w:rPr>
          <w:rStyle w:val="FontStyle18"/>
          <w:sz w:val="28"/>
          <w:szCs w:val="28"/>
        </w:rPr>
        <w:t xml:space="preserve"> период 2015 и 2016 годов).</w:t>
      </w:r>
    </w:p>
    <w:p w:rsidR="00794E1A" w:rsidRDefault="00184273" w:rsidP="00184273">
      <w:pPr>
        <w:pStyle w:val="Style10"/>
        <w:widowControl/>
        <w:spacing w:before="5" w:line="322" w:lineRule="exact"/>
        <w:ind w:firstLine="701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Необходимость выделения дополнительных средств из краевого бюджета, в сумме 7566,6 тыс. рублей обусловлена расширением круга полномочий</w:t>
      </w:r>
      <w:r w:rsidR="009849EC">
        <w:rPr>
          <w:rStyle w:val="FontStyle18"/>
          <w:sz w:val="28"/>
          <w:szCs w:val="28"/>
        </w:rPr>
        <w:t xml:space="preserve"> Контрольно-счетной палаты Приморского края</w:t>
      </w:r>
      <w:r w:rsidRPr="00184273">
        <w:rPr>
          <w:rStyle w:val="FontStyle18"/>
          <w:sz w:val="28"/>
          <w:szCs w:val="28"/>
        </w:rPr>
        <w:t>, требующих увеличени</w:t>
      </w:r>
      <w:r w:rsidR="000A334F">
        <w:rPr>
          <w:rStyle w:val="FontStyle18"/>
          <w:sz w:val="28"/>
          <w:szCs w:val="28"/>
        </w:rPr>
        <w:t>я</w:t>
      </w:r>
      <w:r w:rsidRPr="00184273">
        <w:rPr>
          <w:rStyle w:val="FontStyle18"/>
          <w:sz w:val="28"/>
          <w:szCs w:val="28"/>
        </w:rPr>
        <w:t xml:space="preserve"> штатной численности сотрудников на </w:t>
      </w:r>
      <w:r w:rsidR="008F443C">
        <w:rPr>
          <w:rStyle w:val="FontStyle18"/>
          <w:sz w:val="28"/>
          <w:szCs w:val="28"/>
        </w:rPr>
        <w:t xml:space="preserve">восемь </w:t>
      </w:r>
      <w:r w:rsidRPr="00184273">
        <w:rPr>
          <w:rStyle w:val="FontStyle18"/>
          <w:sz w:val="28"/>
          <w:szCs w:val="28"/>
        </w:rPr>
        <w:t>единиц</w:t>
      </w:r>
      <w:r w:rsidR="003124CA">
        <w:rPr>
          <w:rStyle w:val="FontStyle18"/>
          <w:sz w:val="28"/>
          <w:szCs w:val="28"/>
        </w:rPr>
        <w:t xml:space="preserve">, </w:t>
      </w:r>
      <w:r w:rsidR="00960960">
        <w:rPr>
          <w:rStyle w:val="FontStyle18"/>
          <w:sz w:val="28"/>
          <w:szCs w:val="28"/>
        </w:rPr>
        <w:t>на которых будут возложены обязанности по проведению конт</w:t>
      </w:r>
      <w:r w:rsidR="00E84414">
        <w:rPr>
          <w:rStyle w:val="FontStyle18"/>
          <w:sz w:val="28"/>
          <w:szCs w:val="28"/>
        </w:rPr>
        <w:t>рольных мероприятий</w:t>
      </w:r>
      <w:r w:rsidR="003124CA">
        <w:rPr>
          <w:rStyle w:val="FontStyle18"/>
          <w:sz w:val="28"/>
          <w:szCs w:val="28"/>
        </w:rPr>
        <w:t>.</w:t>
      </w:r>
      <w:r w:rsidR="00051B3C">
        <w:rPr>
          <w:rStyle w:val="FontStyle18"/>
          <w:sz w:val="28"/>
          <w:szCs w:val="28"/>
        </w:rPr>
        <w:t xml:space="preserve"> Увеличение штатных единиц </w:t>
      </w:r>
      <w:r w:rsidR="00233E05">
        <w:rPr>
          <w:rStyle w:val="FontStyle18"/>
          <w:sz w:val="28"/>
          <w:szCs w:val="28"/>
        </w:rPr>
        <w:t xml:space="preserve">обусловлено </w:t>
      </w:r>
      <w:r w:rsidR="0048593E">
        <w:rPr>
          <w:rStyle w:val="FontStyle18"/>
          <w:sz w:val="28"/>
          <w:szCs w:val="28"/>
        </w:rPr>
        <w:t xml:space="preserve">расширением </w:t>
      </w:r>
      <w:r w:rsidR="001F094C">
        <w:rPr>
          <w:rStyle w:val="FontStyle18"/>
          <w:sz w:val="28"/>
          <w:szCs w:val="28"/>
        </w:rPr>
        <w:t xml:space="preserve">полномочий </w:t>
      </w:r>
      <w:r w:rsidR="00233E05">
        <w:rPr>
          <w:rStyle w:val="FontStyle18"/>
          <w:sz w:val="28"/>
          <w:szCs w:val="28"/>
        </w:rPr>
        <w:t xml:space="preserve">аудиторского направления </w:t>
      </w:r>
      <w:r w:rsidR="00C85BBB">
        <w:rPr>
          <w:rStyle w:val="FontStyle18"/>
          <w:sz w:val="28"/>
          <w:szCs w:val="28"/>
        </w:rPr>
        <w:t xml:space="preserve">(аудит эффективности, направленный на определение экономности </w:t>
      </w:r>
      <w:r w:rsidR="0048593E">
        <w:rPr>
          <w:rStyle w:val="FontStyle18"/>
          <w:sz w:val="28"/>
          <w:szCs w:val="28"/>
        </w:rPr>
        <w:t>и результативности использования бюджетных средств</w:t>
      </w:r>
      <w:r w:rsidR="002334E7">
        <w:rPr>
          <w:rStyle w:val="FontStyle18"/>
          <w:sz w:val="28"/>
          <w:szCs w:val="28"/>
        </w:rPr>
        <w:t xml:space="preserve">; увеличение количества </w:t>
      </w:r>
      <w:r w:rsidR="001A2552">
        <w:rPr>
          <w:rStyle w:val="FontStyle18"/>
          <w:sz w:val="28"/>
          <w:szCs w:val="28"/>
        </w:rPr>
        <w:t xml:space="preserve">проверок </w:t>
      </w:r>
      <w:r w:rsidR="00280827">
        <w:rPr>
          <w:rStyle w:val="FontStyle18"/>
          <w:sz w:val="28"/>
          <w:szCs w:val="28"/>
        </w:rPr>
        <w:t>подведомственных учреждений в области здравоохранения</w:t>
      </w:r>
      <w:r w:rsidR="0053013A">
        <w:rPr>
          <w:rStyle w:val="FontStyle18"/>
          <w:sz w:val="28"/>
          <w:szCs w:val="28"/>
        </w:rPr>
        <w:t xml:space="preserve">; </w:t>
      </w:r>
      <w:proofErr w:type="gramStart"/>
      <w:r w:rsidR="0053013A" w:rsidRPr="00E30F73">
        <w:rPr>
          <w:rStyle w:val="FontStyle12"/>
          <w:sz w:val="28"/>
          <w:szCs w:val="28"/>
        </w:rPr>
        <w:t>подготовк</w:t>
      </w:r>
      <w:r w:rsidR="0053013A">
        <w:rPr>
          <w:rStyle w:val="FontStyle12"/>
          <w:sz w:val="28"/>
          <w:szCs w:val="28"/>
        </w:rPr>
        <w:t>а</w:t>
      </w:r>
      <w:r w:rsidR="0053013A" w:rsidRPr="00E30F73">
        <w:rPr>
          <w:rStyle w:val="FontStyle12"/>
          <w:sz w:val="28"/>
          <w:szCs w:val="28"/>
        </w:rPr>
        <w:t xml:space="preserve">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</w:t>
      </w:r>
      <w:r w:rsidR="0048593E">
        <w:rPr>
          <w:rStyle w:val="FontStyle18"/>
          <w:sz w:val="28"/>
          <w:szCs w:val="28"/>
        </w:rPr>
        <w:t>)</w:t>
      </w:r>
      <w:r w:rsidR="00710C3D">
        <w:rPr>
          <w:rStyle w:val="FontStyle18"/>
          <w:sz w:val="28"/>
          <w:szCs w:val="28"/>
        </w:rPr>
        <w:t xml:space="preserve">, а также </w:t>
      </w:r>
      <w:r w:rsidR="005C503D">
        <w:rPr>
          <w:rStyle w:val="FontStyle18"/>
          <w:sz w:val="28"/>
          <w:szCs w:val="28"/>
        </w:rPr>
        <w:t xml:space="preserve">для </w:t>
      </w:r>
      <w:r w:rsidR="00656D25">
        <w:rPr>
          <w:rStyle w:val="FontStyle18"/>
          <w:sz w:val="28"/>
          <w:szCs w:val="28"/>
        </w:rPr>
        <w:t>обеспеч</w:t>
      </w:r>
      <w:r w:rsidR="005C503D">
        <w:rPr>
          <w:rStyle w:val="FontStyle18"/>
          <w:sz w:val="28"/>
          <w:szCs w:val="28"/>
        </w:rPr>
        <w:t>ения</w:t>
      </w:r>
      <w:r w:rsidR="00656D25">
        <w:rPr>
          <w:rStyle w:val="FontStyle18"/>
          <w:sz w:val="28"/>
          <w:szCs w:val="28"/>
        </w:rPr>
        <w:t xml:space="preserve"> экспер</w:t>
      </w:r>
      <w:r w:rsidR="0053013A">
        <w:rPr>
          <w:rStyle w:val="FontStyle18"/>
          <w:sz w:val="28"/>
          <w:szCs w:val="28"/>
        </w:rPr>
        <w:t>т</w:t>
      </w:r>
      <w:r w:rsidR="00656D25">
        <w:rPr>
          <w:rStyle w:val="FontStyle18"/>
          <w:sz w:val="28"/>
          <w:szCs w:val="28"/>
        </w:rPr>
        <w:t>но-аналитическ</w:t>
      </w:r>
      <w:r w:rsidR="005C503D">
        <w:rPr>
          <w:rStyle w:val="FontStyle18"/>
          <w:sz w:val="28"/>
          <w:szCs w:val="28"/>
        </w:rPr>
        <w:t>ой</w:t>
      </w:r>
      <w:r w:rsidR="00656D25">
        <w:rPr>
          <w:rStyle w:val="FontStyle18"/>
          <w:sz w:val="28"/>
          <w:szCs w:val="28"/>
        </w:rPr>
        <w:t xml:space="preserve"> деятельност</w:t>
      </w:r>
      <w:r w:rsidR="005C503D">
        <w:rPr>
          <w:rStyle w:val="FontStyle18"/>
          <w:sz w:val="28"/>
          <w:szCs w:val="28"/>
        </w:rPr>
        <w:t xml:space="preserve">и </w:t>
      </w:r>
      <w:r w:rsidR="00F53119">
        <w:rPr>
          <w:rStyle w:val="FontStyle18"/>
          <w:sz w:val="28"/>
          <w:szCs w:val="28"/>
        </w:rPr>
        <w:t>Контрольно-счетной палаты Приморского края в части проведения контроля за достоверно</w:t>
      </w:r>
      <w:r w:rsidR="008D7E92">
        <w:rPr>
          <w:rStyle w:val="FontStyle18"/>
          <w:sz w:val="28"/>
          <w:szCs w:val="28"/>
        </w:rPr>
        <w:t xml:space="preserve">стью, полнотой и соответствием нормативным </w:t>
      </w:r>
      <w:r w:rsidR="004115D0">
        <w:rPr>
          <w:rStyle w:val="FontStyle18"/>
          <w:sz w:val="28"/>
          <w:szCs w:val="28"/>
        </w:rPr>
        <w:t xml:space="preserve">требованиям составления и представления бюджетной отчетности </w:t>
      </w:r>
      <w:r w:rsidR="005F7BB6">
        <w:rPr>
          <w:rStyle w:val="FontStyle18"/>
          <w:sz w:val="28"/>
          <w:szCs w:val="28"/>
        </w:rPr>
        <w:t xml:space="preserve">главных администраторов бюджетных средств </w:t>
      </w:r>
      <w:r w:rsidR="0047233E">
        <w:rPr>
          <w:rStyle w:val="FontStyle18"/>
          <w:sz w:val="28"/>
          <w:szCs w:val="28"/>
        </w:rPr>
        <w:t>квартального и годового отчетов об исполнении краевого бюджета (ранее только годового отчета).</w:t>
      </w:r>
      <w:proofErr w:type="gramEnd"/>
    </w:p>
    <w:p w:rsidR="00184273" w:rsidRPr="00184273" w:rsidRDefault="0013695A" w:rsidP="00184273">
      <w:pPr>
        <w:pStyle w:val="Style10"/>
        <w:widowControl/>
        <w:spacing w:before="5" w:line="322" w:lineRule="exact"/>
        <w:ind w:firstLine="701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Средства в объеме </w:t>
      </w:r>
      <w:r w:rsidRPr="00184273">
        <w:rPr>
          <w:rStyle w:val="FontStyle18"/>
          <w:sz w:val="28"/>
          <w:szCs w:val="28"/>
        </w:rPr>
        <w:t>7566,6 тыс. рублей</w:t>
      </w:r>
      <w:r w:rsidR="00184273" w:rsidRPr="00184273">
        <w:rPr>
          <w:rStyle w:val="FontStyle18"/>
          <w:sz w:val="28"/>
          <w:szCs w:val="28"/>
        </w:rPr>
        <w:t xml:space="preserve"> включает в себя следующие расходы:</w:t>
      </w:r>
    </w:p>
    <w:p w:rsidR="00184273" w:rsidRPr="00184273" w:rsidRDefault="00184273" w:rsidP="00184273">
      <w:pPr>
        <w:pStyle w:val="Style10"/>
        <w:widowControl/>
        <w:spacing w:line="322" w:lineRule="exact"/>
        <w:ind w:firstLine="696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на оплату труда и начисления на выплаты по оплате труда в </w:t>
      </w:r>
      <w:r w:rsidR="00A4411F"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 xml:space="preserve">сумме </w:t>
      </w:r>
      <w:r w:rsidR="00D64B83">
        <w:rPr>
          <w:rStyle w:val="FontStyle18"/>
          <w:sz w:val="28"/>
          <w:szCs w:val="28"/>
        </w:rPr>
        <w:t>6856</w:t>
      </w:r>
      <w:r w:rsidRPr="00184273">
        <w:rPr>
          <w:rStyle w:val="FontStyle18"/>
          <w:sz w:val="28"/>
          <w:szCs w:val="28"/>
        </w:rPr>
        <w:t>,</w:t>
      </w:r>
      <w:r w:rsidR="00D64B83">
        <w:rPr>
          <w:rStyle w:val="FontStyle18"/>
          <w:sz w:val="28"/>
          <w:szCs w:val="28"/>
        </w:rPr>
        <w:t>4</w:t>
      </w:r>
      <w:r w:rsidRPr="00184273">
        <w:rPr>
          <w:rStyle w:val="FontStyle18"/>
          <w:sz w:val="28"/>
          <w:szCs w:val="28"/>
        </w:rPr>
        <w:t xml:space="preserve"> тыс. рублей;    </w:t>
      </w:r>
    </w:p>
    <w:p w:rsidR="00184273" w:rsidRPr="00184273" w:rsidRDefault="00184273" w:rsidP="00184273">
      <w:pPr>
        <w:pStyle w:val="Style10"/>
        <w:widowControl/>
        <w:spacing w:line="322" w:lineRule="exact"/>
        <w:ind w:firstLine="706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на обеспечение дополнительных рабочих мест офисной мебелью, компьютерной и оргтехникой в сумме 340,0 тыс. рублей;</w:t>
      </w:r>
    </w:p>
    <w:p w:rsidR="00184273" w:rsidRPr="00184273" w:rsidRDefault="00184273" w:rsidP="00184273">
      <w:pPr>
        <w:pStyle w:val="Style10"/>
        <w:widowControl/>
        <w:spacing w:before="29" w:line="288" w:lineRule="exact"/>
        <w:ind w:firstLine="715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на аренду и содержание </w:t>
      </w:r>
      <w:r w:rsidR="00CB25BB">
        <w:rPr>
          <w:rStyle w:val="FontStyle18"/>
          <w:sz w:val="28"/>
          <w:szCs w:val="28"/>
        </w:rPr>
        <w:t>двух</w:t>
      </w:r>
      <w:r w:rsidRPr="00184273">
        <w:rPr>
          <w:rStyle w:val="FontStyle18"/>
          <w:sz w:val="28"/>
          <w:szCs w:val="28"/>
        </w:rPr>
        <w:t xml:space="preserve"> дополнительных кабинетов в </w:t>
      </w:r>
      <w:r w:rsidR="00DC313C"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>сумме 252,0 тыс. рублей;</w:t>
      </w:r>
    </w:p>
    <w:p w:rsidR="00184273" w:rsidRPr="00184273" w:rsidRDefault="00184273" w:rsidP="00184273">
      <w:pPr>
        <w:pStyle w:val="Style10"/>
        <w:widowControl/>
        <w:spacing w:before="48" w:line="240" w:lineRule="auto"/>
        <w:ind w:left="725" w:firstLine="0"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на обеспечение услугами связи в сумме 118,2 тыс. рублей.</w:t>
      </w:r>
    </w:p>
    <w:p w:rsidR="00CB25BB" w:rsidRDefault="00CB25BB" w:rsidP="00C55D0B">
      <w:pPr>
        <w:pStyle w:val="Style8"/>
        <w:widowControl/>
        <w:spacing w:before="130" w:line="240" w:lineRule="auto"/>
        <w:jc w:val="left"/>
        <w:rPr>
          <w:sz w:val="28"/>
          <w:szCs w:val="28"/>
        </w:rPr>
      </w:pPr>
    </w:p>
    <w:p w:rsidR="00184273" w:rsidRPr="00184273" w:rsidRDefault="00184273" w:rsidP="00184273">
      <w:pPr>
        <w:pStyle w:val="Style8"/>
        <w:widowControl/>
        <w:spacing w:before="130"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Председатель комитета</w:t>
      </w:r>
    </w:p>
    <w:p w:rsidR="00184273" w:rsidRPr="00184273" w:rsidRDefault="00184273" w:rsidP="0018427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Законодательного Собрания</w:t>
      </w:r>
    </w:p>
    <w:p w:rsidR="00184273" w:rsidRPr="00184273" w:rsidRDefault="00184273" w:rsidP="0018427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по бюджетно-налоговой политике</w:t>
      </w:r>
    </w:p>
    <w:p w:rsidR="00184273" w:rsidRPr="00184273" w:rsidRDefault="00184273" w:rsidP="00184273">
      <w:pPr>
        <w:pStyle w:val="Style8"/>
        <w:widowControl/>
        <w:tabs>
          <w:tab w:val="left" w:pos="7771"/>
        </w:tabs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и финансовым ресурсам</w:t>
      </w:r>
      <w:r w:rsidRPr="00184273">
        <w:rPr>
          <w:rStyle w:val="FontStyle18"/>
          <w:sz w:val="28"/>
          <w:szCs w:val="28"/>
        </w:rPr>
        <w:tab/>
      </w:r>
      <w:r w:rsidR="00DC313C">
        <w:rPr>
          <w:rStyle w:val="FontStyle18"/>
          <w:sz w:val="28"/>
          <w:szCs w:val="28"/>
        </w:rPr>
        <w:t xml:space="preserve">  </w:t>
      </w:r>
      <w:r w:rsidRPr="00184273">
        <w:rPr>
          <w:rStyle w:val="FontStyle18"/>
          <w:sz w:val="28"/>
          <w:szCs w:val="28"/>
        </w:rPr>
        <w:t xml:space="preserve">Г.Ц. </w:t>
      </w:r>
      <w:proofErr w:type="spellStart"/>
      <w:r w:rsidRPr="00184273">
        <w:rPr>
          <w:rStyle w:val="FontStyle18"/>
          <w:sz w:val="28"/>
          <w:szCs w:val="28"/>
        </w:rPr>
        <w:t>Ахоян</w:t>
      </w:r>
      <w:bookmarkStart w:id="0" w:name="_GoBack"/>
      <w:bookmarkEnd w:id="0"/>
      <w:proofErr w:type="spellEnd"/>
    </w:p>
    <w:sectPr w:rsidR="00184273" w:rsidRPr="00184273" w:rsidSect="009077EA">
      <w:headerReference w:type="default" r:id="rId7"/>
      <w:pgSz w:w="11906" w:h="16838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252" w:rsidRDefault="00BE4252" w:rsidP="00C55D0B">
      <w:r>
        <w:separator/>
      </w:r>
    </w:p>
  </w:endnote>
  <w:endnote w:type="continuationSeparator" w:id="0">
    <w:p w:rsidR="00BE4252" w:rsidRDefault="00BE4252" w:rsidP="00C5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252" w:rsidRDefault="00BE4252" w:rsidP="00C55D0B">
      <w:r>
        <w:separator/>
      </w:r>
    </w:p>
  </w:footnote>
  <w:footnote w:type="continuationSeparator" w:id="0">
    <w:p w:rsidR="00BE4252" w:rsidRDefault="00BE4252" w:rsidP="00C5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40"/>
      <w:docPartObj>
        <w:docPartGallery w:val="Page Numbers (Top of Page)"/>
        <w:docPartUnique/>
      </w:docPartObj>
    </w:sdtPr>
    <w:sdtEndPr/>
    <w:sdtContent>
      <w:p w:rsidR="00C55D0B" w:rsidRDefault="00C55D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7EA">
          <w:rPr>
            <w:noProof/>
          </w:rPr>
          <w:t>2</w:t>
        </w:r>
        <w:r>
          <w:fldChar w:fldCharType="end"/>
        </w:r>
      </w:p>
    </w:sdtContent>
  </w:sdt>
  <w:p w:rsidR="00C55D0B" w:rsidRDefault="00C55D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73"/>
    <w:rsid w:val="00051B3C"/>
    <w:rsid w:val="000A334F"/>
    <w:rsid w:val="0013695A"/>
    <w:rsid w:val="00183835"/>
    <w:rsid w:val="00184273"/>
    <w:rsid w:val="001A2552"/>
    <w:rsid w:val="001F094C"/>
    <w:rsid w:val="002334E7"/>
    <w:rsid w:val="00233E05"/>
    <w:rsid w:val="00280827"/>
    <w:rsid w:val="003075D4"/>
    <w:rsid w:val="003124CA"/>
    <w:rsid w:val="004115D0"/>
    <w:rsid w:val="0047233E"/>
    <w:rsid w:val="0048593E"/>
    <w:rsid w:val="0053013A"/>
    <w:rsid w:val="005C503D"/>
    <w:rsid w:val="005F7BB6"/>
    <w:rsid w:val="00625F29"/>
    <w:rsid w:val="00656D25"/>
    <w:rsid w:val="006E3A52"/>
    <w:rsid w:val="00710C3D"/>
    <w:rsid w:val="00794E1A"/>
    <w:rsid w:val="008A1CA5"/>
    <w:rsid w:val="008C45D8"/>
    <w:rsid w:val="008D7E92"/>
    <w:rsid w:val="008F443C"/>
    <w:rsid w:val="009077EA"/>
    <w:rsid w:val="00960960"/>
    <w:rsid w:val="00967C42"/>
    <w:rsid w:val="009849EC"/>
    <w:rsid w:val="009F6477"/>
    <w:rsid w:val="00A35AF7"/>
    <w:rsid w:val="00A4411F"/>
    <w:rsid w:val="00A4771D"/>
    <w:rsid w:val="00AE47CC"/>
    <w:rsid w:val="00BE4252"/>
    <w:rsid w:val="00C55D0B"/>
    <w:rsid w:val="00C85BBB"/>
    <w:rsid w:val="00CB25BB"/>
    <w:rsid w:val="00D64B83"/>
    <w:rsid w:val="00DC313C"/>
    <w:rsid w:val="00E84414"/>
    <w:rsid w:val="00F53119"/>
    <w:rsid w:val="00F8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2013-10-18T05:12:00Z</cp:lastPrinted>
  <dcterms:created xsi:type="dcterms:W3CDTF">2013-10-18T02:57:00Z</dcterms:created>
  <dcterms:modified xsi:type="dcterms:W3CDTF">2013-10-18T05:12:00Z</dcterms:modified>
</cp:coreProperties>
</file>