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Default="00DB2CB6">
      <w:pPr>
        <w:ind w:left="567"/>
        <w:jc w:val="center"/>
      </w:pPr>
      <w:r w:rsidRPr="004E26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7" o:title=""/>
          </v:shape>
          <o:OLEObject Type="Embed" ProgID="Word.Picture.8" ShapeID="_x0000_i1025" DrawAspect="Content" ObjectID="_1443944400" r:id="rId8"/>
        </w:object>
      </w:r>
    </w:p>
    <w:p w:rsidR="00E371A6" w:rsidRPr="00E371A6" w:rsidRDefault="00E371A6" w:rsidP="0075125A">
      <w:pPr>
        <w:ind w:left="567"/>
        <w:jc w:val="right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 w:rsidRPr="00A66542">
        <w:trPr>
          <w:cantSplit/>
        </w:trPr>
        <w:tc>
          <w:tcPr>
            <w:tcW w:w="2977" w:type="dxa"/>
            <w:gridSpan w:val="2"/>
          </w:tcPr>
          <w:p w:rsidR="00DB2CB6" w:rsidRPr="00A66542" w:rsidRDefault="003A65D8" w:rsidP="003A65D8">
            <w:pPr>
              <w:spacing w:after="120"/>
              <w:ind w:firstLine="34"/>
              <w:rPr>
                <w:sz w:val="26"/>
                <w:szCs w:val="26"/>
              </w:rPr>
            </w:pPr>
            <w:r w:rsidRPr="00A66542">
              <w:rPr>
                <w:sz w:val="26"/>
                <w:szCs w:val="26"/>
              </w:rPr>
              <w:t>16</w:t>
            </w:r>
            <w:r w:rsidR="00C139E8" w:rsidRPr="00A66542">
              <w:rPr>
                <w:sz w:val="26"/>
                <w:szCs w:val="26"/>
              </w:rPr>
              <w:t>.</w:t>
            </w:r>
            <w:r w:rsidRPr="00A66542">
              <w:rPr>
                <w:sz w:val="26"/>
                <w:szCs w:val="26"/>
              </w:rPr>
              <w:t>10</w:t>
            </w:r>
            <w:r w:rsidR="00C139E8" w:rsidRPr="00A66542">
              <w:rPr>
                <w:sz w:val="26"/>
                <w:szCs w:val="26"/>
              </w:rPr>
              <w:t>.201</w:t>
            </w:r>
            <w:r w:rsidR="00CF1CB8" w:rsidRPr="00A66542">
              <w:rPr>
                <w:sz w:val="26"/>
                <w:szCs w:val="26"/>
              </w:rPr>
              <w:t>3</w:t>
            </w:r>
          </w:p>
        </w:tc>
        <w:tc>
          <w:tcPr>
            <w:tcW w:w="4253" w:type="dxa"/>
            <w:gridSpan w:val="2"/>
          </w:tcPr>
          <w:p w:rsidR="00DB2CB6" w:rsidRPr="00A66542" w:rsidRDefault="00DB2CB6">
            <w:pPr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DB2CB6" w:rsidRPr="00A66542" w:rsidRDefault="00DB2CB6">
            <w:pPr>
              <w:jc w:val="right"/>
              <w:rPr>
                <w:sz w:val="26"/>
                <w:szCs w:val="26"/>
              </w:rPr>
            </w:pPr>
            <w:r w:rsidRPr="00A66542">
              <w:rPr>
                <w:sz w:val="26"/>
                <w:szCs w:val="26"/>
              </w:rPr>
              <w:t>№</w:t>
            </w:r>
            <w:r w:rsidR="001C2D7B" w:rsidRPr="00A66542">
              <w:rPr>
                <w:sz w:val="26"/>
                <w:szCs w:val="26"/>
              </w:rPr>
              <w:t xml:space="preserve"> </w:t>
            </w:r>
          </w:p>
        </w:tc>
        <w:tc>
          <w:tcPr>
            <w:tcW w:w="850" w:type="dxa"/>
          </w:tcPr>
          <w:p w:rsidR="00DB2CB6" w:rsidRPr="00A66542" w:rsidRDefault="00D766F7">
            <w:pPr>
              <w:ind w:hanging="10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199</w:t>
            </w:r>
          </w:p>
          <w:p w:rsidR="005D132D" w:rsidRPr="00A66542" w:rsidRDefault="005D132D">
            <w:pPr>
              <w:ind w:hanging="107"/>
              <w:rPr>
                <w:sz w:val="26"/>
                <w:szCs w:val="26"/>
              </w:rPr>
            </w:pPr>
          </w:p>
        </w:tc>
      </w:tr>
      <w:tr w:rsidR="00DB2CB6">
        <w:trPr>
          <w:cantSplit/>
        </w:trPr>
        <w:tc>
          <w:tcPr>
            <w:tcW w:w="8789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 w:rsidRPr="00A6654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C092F" w:rsidRPr="00A66542" w:rsidRDefault="00CC639A" w:rsidP="000B0DFF">
            <w:pPr>
              <w:jc w:val="both"/>
              <w:rPr>
                <w:sz w:val="26"/>
                <w:szCs w:val="26"/>
              </w:rPr>
            </w:pPr>
            <w:r w:rsidRPr="00A66542">
              <w:rPr>
                <w:snapToGrid w:val="0"/>
                <w:sz w:val="26"/>
                <w:szCs w:val="26"/>
              </w:rPr>
              <w:t xml:space="preserve">О </w:t>
            </w:r>
            <w:r w:rsidR="003A65D8" w:rsidRPr="00A66542">
              <w:rPr>
                <w:snapToGrid w:val="0"/>
                <w:sz w:val="26"/>
                <w:szCs w:val="26"/>
              </w:rPr>
              <w:t>итогах мониторинга право</w:t>
            </w:r>
            <w:bookmarkStart w:id="0" w:name="_GoBack"/>
            <w:bookmarkEnd w:id="0"/>
            <w:r w:rsidR="003A65D8" w:rsidRPr="00A66542">
              <w:rPr>
                <w:snapToGrid w:val="0"/>
                <w:sz w:val="26"/>
                <w:szCs w:val="26"/>
              </w:rPr>
              <w:t>применения</w:t>
            </w:r>
            <w:r w:rsidR="00BF0728" w:rsidRPr="00A66542">
              <w:rPr>
                <w:snapToGrid w:val="0"/>
                <w:sz w:val="26"/>
                <w:szCs w:val="26"/>
              </w:rPr>
              <w:t xml:space="preserve"> </w:t>
            </w:r>
            <w:r w:rsidR="003A65D8" w:rsidRPr="00A66542">
              <w:rPr>
                <w:snapToGrid w:val="0"/>
                <w:sz w:val="26"/>
                <w:szCs w:val="26"/>
              </w:rPr>
              <w:t>З</w:t>
            </w:r>
            <w:r w:rsidRPr="00A66542">
              <w:rPr>
                <w:sz w:val="26"/>
                <w:szCs w:val="26"/>
              </w:rPr>
              <w:t>акона Приморского края</w:t>
            </w:r>
            <w:r w:rsidRPr="00A66542">
              <w:rPr>
                <w:bCs/>
                <w:sz w:val="26"/>
                <w:szCs w:val="26"/>
              </w:rPr>
              <w:t xml:space="preserve"> </w:t>
            </w:r>
            <w:r w:rsidR="003A65D8" w:rsidRPr="00A66542">
              <w:rPr>
                <w:sz w:val="26"/>
                <w:szCs w:val="26"/>
              </w:rPr>
              <w:t xml:space="preserve">"О предельных максимальных ценах кадастровых работ в Приморском крае" </w:t>
            </w:r>
          </w:p>
        </w:tc>
      </w:tr>
    </w:tbl>
    <w:p w:rsidR="00DB2CB6" w:rsidRPr="00A66542" w:rsidRDefault="00DB2CB6">
      <w:pPr>
        <w:jc w:val="right"/>
        <w:rPr>
          <w:sz w:val="26"/>
          <w:szCs w:val="26"/>
        </w:rPr>
      </w:pPr>
    </w:p>
    <w:p w:rsidR="00C560E9" w:rsidRPr="00A66542" w:rsidRDefault="00C560E9" w:rsidP="00BF0728">
      <w:pPr>
        <w:ind w:firstLine="720"/>
        <w:jc w:val="both"/>
        <w:rPr>
          <w:sz w:val="26"/>
          <w:szCs w:val="26"/>
        </w:rPr>
      </w:pPr>
      <w:r w:rsidRPr="00A66542">
        <w:rPr>
          <w:sz w:val="26"/>
          <w:szCs w:val="26"/>
        </w:rPr>
        <w:t xml:space="preserve">Рассмотрев и обсудив </w:t>
      </w:r>
      <w:r w:rsidR="003A65D8" w:rsidRPr="00A66542">
        <w:rPr>
          <w:sz w:val="26"/>
          <w:szCs w:val="26"/>
        </w:rPr>
        <w:t xml:space="preserve">итоги мониторинга </w:t>
      </w:r>
      <w:proofErr w:type="spellStart"/>
      <w:r w:rsidR="003A65D8" w:rsidRPr="00A66542">
        <w:rPr>
          <w:sz w:val="26"/>
          <w:szCs w:val="26"/>
        </w:rPr>
        <w:t>правоприменения</w:t>
      </w:r>
      <w:proofErr w:type="spellEnd"/>
      <w:r w:rsidR="00BF0728" w:rsidRPr="00A66542">
        <w:rPr>
          <w:snapToGrid w:val="0"/>
          <w:sz w:val="26"/>
          <w:szCs w:val="26"/>
        </w:rPr>
        <w:t xml:space="preserve"> </w:t>
      </w:r>
      <w:r w:rsidR="003A65D8" w:rsidRPr="00A66542">
        <w:rPr>
          <w:snapToGrid w:val="0"/>
          <w:sz w:val="26"/>
          <w:szCs w:val="26"/>
        </w:rPr>
        <w:t>З</w:t>
      </w:r>
      <w:r w:rsidR="00BF0728" w:rsidRPr="00A66542">
        <w:rPr>
          <w:sz w:val="26"/>
          <w:szCs w:val="26"/>
        </w:rPr>
        <w:t>акона Приморского края</w:t>
      </w:r>
      <w:r w:rsidR="00BF0728" w:rsidRPr="00A66542">
        <w:rPr>
          <w:bCs/>
          <w:sz w:val="26"/>
          <w:szCs w:val="26"/>
        </w:rPr>
        <w:t xml:space="preserve"> </w:t>
      </w:r>
      <w:r w:rsidR="003A65D8" w:rsidRPr="00A66542">
        <w:rPr>
          <w:sz w:val="26"/>
          <w:szCs w:val="26"/>
        </w:rPr>
        <w:t>"О предельных максимальных ценах кадастровых работ в Приморском крае"</w:t>
      </w:r>
      <w:r w:rsidR="00BF0728" w:rsidRPr="00A66542">
        <w:rPr>
          <w:rFonts w:eastAsia="Calibri"/>
          <w:sz w:val="26"/>
          <w:szCs w:val="26"/>
        </w:rPr>
        <w:t xml:space="preserve">, </w:t>
      </w:r>
      <w:r w:rsidRPr="00A66542">
        <w:rPr>
          <w:sz w:val="26"/>
          <w:szCs w:val="26"/>
        </w:rPr>
        <w:t>комитет</w:t>
      </w:r>
    </w:p>
    <w:p w:rsidR="00CC639A" w:rsidRPr="00A66542" w:rsidRDefault="00CC639A" w:rsidP="00CC639A">
      <w:pPr>
        <w:rPr>
          <w:sz w:val="26"/>
          <w:szCs w:val="26"/>
        </w:rPr>
      </w:pPr>
    </w:p>
    <w:p w:rsidR="00CC639A" w:rsidRPr="00A66542" w:rsidRDefault="00CC639A" w:rsidP="00CC639A">
      <w:pPr>
        <w:rPr>
          <w:sz w:val="26"/>
          <w:szCs w:val="26"/>
        </w:rPr>
      </w:pPr>
      <w:r w:rsidRPr="00A66542">
        <w:rPr>
          <w:sz w:val="26"/>
          <w:szCs w:val="26"/>
        </w:rPr>
        <w:t>РЕШИЛ:</w:t>
      </w:r>
    </w:p>
    <w:p w:rsidR="00CC639A" w:rsidRPr="00A66542" w:rsidRDefault="00CC639A" w:rsidP="00CC639A">
      <w:pPr>
        <w:rPr>
          <w:sz w:val="26"/>
          <w:szCs w:val="26"/>
        </w:rPr>
      </w:pPr>
    </w:p>
    <w:p w:rsidR="003A65D8" w:rsidRPr="00A66542" w:rsidRDefault="00BF0728" w:rsidP="003A65D8">
      <w:pPr>
        <w:ind w:firstLine="709"/>
        <w:jc w:val="both"/>
        <w:rPr>
          <w:sz w:val="26"/>
          <w:szCs w:val="26"/>
        </w:rPr>
      </w:pPr>
      <w:r w:rsidRPr="00A66542">
        <w:rPr>
          <w:sz w:val="26"/>
          <w:szCs w:val="26"/>
        </w:rPr>
        <w:t>1</w:t>
      </w:r>
      <w:r w:rsidR="001C2D7B" w:rsidRPr="00A66542">
        <w:rPr>
          <w:sz w:val="26"/>
          <w:szCs w:val="26"/>
        </w:rPr>
        <w:t>.</w:t>
      </w:r>
      <w:r w:rsidR="003A65D8" w:rsidRPr="00A66542">
        <w:rPr>
          <w:sz w:val="26"/>
          <w:szCs w:val="26"/>
        </w:rPr>
        <w:t>Принять к сведению итоги мониторинга Закона Приморского края</w:t>
      </w:r>
      <w:r w:rsidR="003A65D8" w:rsidRPr="00A66542">
        <w:rPr>
          <w:bCs/>
          <w:sz w:val="26"/>
          <w:szCs w:val="26"/>
        </w:rPr>
        <w:t xml:space="preserve">  </w:t>
      </w:r>
      <w:r w:rsidR="003A65D8" w:rsidRPr="00A66542">
        <w:rPr>
          <w:sz w:val="26"/>
          <w:szCs w:val="26"/>
        </w:rPr>
        <w:t xml:space="preserve">"О предельных максимальных ценах кадастровых работ в Приморском крае" и заключение отдела </w:t>
      </w:r>
      <w:r w:rsidR="003A65D8" w:rsidRPr="00A66542">
        <w:rPr>
          <w:bCs/>
          <w:sz w:val="26"/>
          <w:szCs w:val="26"/>
        </w:rPr>
        <w:t xml:space="preserve">мониторинга законодательства и правоприменительной практики правового управления Законодательного Собрания Приморского края по </w:t>
      </w:r>
      <w:r w:rsidR="0076554A" w:rsidRPr="00A66542">
        <w:rPr>
          <w:bCs/>
          <w:sz w:val="26"/>
          <w:szCs w:val="26"/>
        </w:rPr>
        <w:t>результатам мониторинга указанного Закона Приморского края</w:t>
      </w:r>
      <w:r w:rsidR="003A65D8" w:rsidRPr="00A66542">
        <w:rPr>
          <w:sz w:val="26"/>
          <w:szCs w:val="26"/>
        </w:rPr>
        <w:t>.</w:t>
      </w:r>
    </w:p>
    <w:p w:rsidR="00A66542" w:rsidRPr="00A66542" w:rsidRDefault="00A66542" w:rsidP="003A65D8">
      <w:pPr>
        <w:ind w:firstLine="709"/>
        <w:jc w:val="both"/>
        <w:rPr>
          <w:sz w:val="26"/>
          <w:szCs w:val="26"/>
        </w:rPr>
      </w:pPr>
    </w:p>
    <w:p w:rsidR="003A65D8" w:rsidRPr="00A66542" w:rsidRDefault="0098601D" w:rsidP="0098601D">
      <w:pPr>
        <w:ind w:firstLine="709"/>
        <w:jc w:val="both"/>
        <w:rPr>
          <w:sz w:val="26"/>
          <w:szCs w:val="26"/>
        </w:rPr>
      </w:pPr>
      <w:r w:rsidRPr="00A66542">
        <w:rPr>
          <w:sz w:val="26"/>
          <w:szCs w:val="26"/>
        </w:rPr>
        <w:t xml:space="preserve">2.Согласиться с заключением отдела </w:t>
      </w:r>
      <w:r w:rsidRPr="00A66542">
        <w:rPr>
          <w:bCs/>
          <w:sz w:val="26"/>
          <w:szCs w:val="26"/>
        </w:rPr>
        <w:t xml:space="preserve">мониторинга законодательства и правоприменительной практики правового управления Законодательного Собрания Приморского края </w:t>
      </w:r>
      <w:r w:rsidR="00EC3830">
        <w:rPr>
          <w:bCs/>
          <w:sz w:val="26"/>
          <w:szCs w:val="26"/>
        </w:rPr>
        <w:t>о</w:t>
      </w:r>
      <w:r w:rsidRPr="00A66542">
        <w:rPr>
          <w:bCs/>
          <w:sz w:val="26"/>
          <w:szCs w:val="26"/>
        </w:rPr>
        <w:t xml:space="preserve"> </w:t>
      </w:r>
      <w:r w:rsidR="00EC3830">
        <w:rPr>
          <w:bCs/>
          <w:sz w:val="26"/>
          <w:szCs w:val="26"/>
        </w:rPr>
        <w:t>целесообразности</w:t>
      </w:r>
      <w:r w:rsidRPr="00A66542">
        <w:rPr>
          <w:bCs/>
          <w:sz w:val="26"/>
          <w:szCs w:val="26"/>
        </w:rPr>
        <w:t xml:space="preserve"> разработки законопроекта о признании утратившим силу Закона Приморского края</w:t>
      </w:r>
      <w:r w:rsidRPr="00A66542">
        <w:rPr>
          <w:sz w:val="26"/>
          <w:szCs w:val="26"/>
        </w:rPr>
        <w:t xml:space="preserve"> "О предельных максимальных ценах кадастровых работ в Приморском крае".</w:t>
      </w:r>
    </w:p>
    <w:p w:rsidR="00A66542" w:rsidRPr="00A66542" w:rsidRDefault="00A66542" w:rsidP="0098601D">
      <w:pPr>
        <w:ind w:firstLine="709"/>
        <w:jc w:val="both"/>
        <w:rPr>
          <w:sz w:val="26"/>
          <w:szCs w:val="26"/>
        </w:rPr>
      </w:pPr>
    </w:p>
    <w:p w:rsidR="003A65D8" w:rsidRPr="00A66542" w:rsidRDefault="0098601D" w:rsidP="00CF1CB8">
      <w:pPr>
        <w:ind w:firstLine="720"/>
        <w:jc w:val="both"/>
        <w:rPr>
          <w:sz w:val="26"/>
          <w:szCs w:val="26"/>
        </w:rPr>
      </w:pPr>
      <w:r w:rsidRPr="00A66542">
        <w:rPr>
          <w:sz w:val="26"/>
          <w:szCs w:val="26"/>
        </w:rPr>
        <w:t>3</w:t>
      </w:r>
      <w:r w:rsidR="00CF1CB8" w:rsidRPr="00A66542">
        <w:rPr>
          <w:sz w:val="26"/>
          <w:szCs w:val="26"/>
        </w:rPr>
        <w:t>.</w:t>
      </w:r>
      <w:r w:rsidR="003A65D8" w:rsidRPr="00A66542">
        <w:rPr>
          <w:sz w:val="26"/>
          <w:szCs w:val="26"/>
        </w:rPr>
        <w:t xml:space="preserve">Подготовить проект закона Приморского края "О признании </w:t>
      </w:r>
      <w:proofErr w:type="gramStart"/>
      <w:r w:rsidR="003A65D8" w:rsidRPr="00A66542">
        <w:rPr>
          <w:sz w:val="26"/>
          <w:szCs w:val="26"/>
        </w:rPr>
        <w:t>утратившим</w:t>
      </w:r>
      <w:proofErr w:type="gramEnd"/>
      <w:r w:rsidR="003A65D8" w:rsidRPr="00A66542">
        <w:rPr>
          <w:sz w:val="26"/>
          <w:szCs w:val="26"/>
        </w:rPr>
        <w:t xml:space="preserve"> силу </w:t>
      </w:r>
      <w:r w:rsidR="003A65D8" w:rsidRPr="00A66542">
        <w:rPr>
          <w:snapToGrid w:val="0"/>
          <w:sz w:val="26"/>
          <w:szCs w:val="26"/>
        </w:rPr>
        <w:t>З</w:t>
      </w:r>
      <w:r w:rsidR="003A65D8" w:rsidRPr="00A66542">
        <w:rPr>
          <w:sz w:val="26"/>
          <w:szCs w:val="26"/>
        </w:rPr>
        <w:t>акона Приморского края</w:t>
      </w:r>
      <w:r w:rsidR="003A65D8" w:rsidRPr="00A66542">
        <w:rPr>
          <w:bCs/>
          <w:sz w:val="26"/>
          <w:szCs w:val="26"/>
        </w:rPr>
        <w:t xml:space="preserve"> </w:t>
      </w:r>
      <w:r w:rsidR="003A65D8" w:rsidRPr="00A66542">
        <w:rPr>
          <w:sz w:val="26"/>
          <w:szCs w:val="26"/>
        </w:rPr>
        <w:t>"О предельных максимальных ценах кадастровых работ в Приморском крае" и внести его на рассмотрение Законодательного Собрания Приморского края в ноябре 2013 года.</w:t>
      </w:r>
    </w:p>
    <w:p w:rsidR="00A66542" w:rsidRPr="00A66542" w:rsidRDefault="00A66542" w:rsidP="00CF1CB8">
      <w:pPr>
        <w:ind w:firstLine="720"/>
        <w:jc w:val="both"/>
        <w:rPr>
          <w:sz w:val="26"/>
          <w:szCs w:val="26"/>
        </w:rPr>
      </w:pPr>
    </w:p>
    <w:p w:rsidR="0076554A" w:rsidRPr="00A66542" w:rsidRDefault="0098601D" w:rsidP="0098601D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A66542">
        <w:rPr>
          <w:sz w:val="26"/>
          <w:szCs w:val="26"/>
        </w:rPr>
        <w:t>4</w:t>
      </w:r>
      <w:r w:rsidR="00CF1CB8" w:rsidRPr="00A66542">
        <w:rPr>
          <w:sz w:val="26"/>
          <w:szCs w:val="26"/>
        </w:rPr>
        <w:t>.</w:t>
      </w:r>
      <w:r w:rsidR="0076554A" w:rsidRPr="00A66542">
        <w:rPr>
          <w:sz w:val="26"/>
          <w:szCs w:val="26"/>
        </w:rPr>
        <w:t>Направить данное решение комитета председателю Законодательного Собрания Приморского края</w:t>
      </w:r>
      <w:r w:rsidRPr="00A66542">
        <w:rPr>
          <w:sz w:val="26"/>
          <w:szCs w:val="26"/>
        </w:rPr>
        <w:t xml:space="preserve"> Горчакову В.В.</w:t>
      </w:r>
      <w:r w:rsidR="0076554A" w:rsidRPr="00A66542">
        <w:rPr>
          <w:sz w:val="26"/>
          <w:szCs w:val="26"/>
        </w:rPr>
        <w:t>, заместителю председателя Законодательного Собрания</w:t>
      </w:r>
      <w:r w:rsidRPr="00A66542">
        <w:rPr>
          <w:sz w:val="26"/>
          <w:szCs w:val="26"/>
        </w:rPr>
        <w:t xml:space="preserve"> </w:t>
      </w:r>
      <w:proofErr w:type="spellStart"/>
      <w:r w:rsidRPr="00A66542">
        <w:rPr>
          <w:sz w:val="26"/>
          <w:szCs w:val="26"/>
        </w:rPr>
        <w:t>Текиеву</w:t>
      </w:r>
      <w:proofErr w:type="spellEnd"/>
      <w:r w:rsidRPr="00A66542">
        <w:rPr>
          <w:sz w:val="26"/>
          <w:szCs w:val="26"/>
        </w:rPr>
        <w:t xml:space="preserve"> Д.А</w:t>
      </w:r>
      <w:r w:rsidR="0076554A" w:rsidRPr="00A66542">
        <w:rPr>
          <w:sz w:val="26"/>
          <w:szCs w:val="26"/>
        </w:rPr>
        <w:t>.</w:t>
      </w:r>
    </w:p>
    <w:p w:rsidR="009718CF" w:rsidRDefault="009718CF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</w:p>
    <w:p w:rsidR="00A66542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</w:p>
    <w:p w:rsidR="00A66542" w:rsidRPr="00A66542" w:rsidRDefault="00A66542" w:rsidP="0076554A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</w:p>
    <w:p w:rsidR="00DB2CB6" w:rsidRPr="00A66542" w:rsidRDefault="001C0AC3" w:rsidP="00CC639A">
      <w:pPr>
        <w:pStyle w:val="a3"/>
        <w:tabs>
          <w:tab w:val="clear" w:pos="4153"/>
          <w:tab w:val="clear" w:pos="8306"/>
        </w:tabs>
        <w:rPr>
          <w:sz w:val="26"/>
          <w:szCs w:val="26"/>
        </w:rPr>
      </w:pPr>
      <w:r w:rsidRPr="00A66542">
        <w:rPr>
          <w:sz w:val="26"/>
          <w:szCs w:val="26"/>
        </w:rPr>
        <w:t>П</w:t>
      </w:r>
      <w:r w:rsidR="00CC639A" w:rsidRPr="00A66542">
        <w:rPr>
          <w:sz w:val="26"/>
          <w:szCs w:val="26"/>
        </w:rPr>
        <w:t>редседател</w:t>
      </w:r>
      <w:r w:rsidRPr="00A66542">
        <w:rPr>
          <w:sz w:val="26"/>
          <w:szCs w:val="26"/>
        </w:rPr>
        <w:t>ь</w:t>
      </w:r>
      <w:r w:rsidR="00A47176" w:rsidRPr="00A66542">
        <w:rPr>
          <w:sz w:val="26"/>
          <w:szCs w:val="26"/>
        </w:rPr>
        <w:t xml:space="preserve"> комитета </w:t>
      </w:r>
      <w:r w:rsidR="00A47176" w:rsidRPr="00A66542">
        <w:rPr>
          <w:sz w:val="26"/>
          <w:szCs w:val="26"/>
        </w:rPr>
        <w:tab/>
      </w:r>
      <w:r w:rsidR="00A47176" w:rsidRPr="00A66542">
        <w:rPr>
          <w:sz w:val="26"/>
          <w:szCs w:val="26"/>
        </w:rPr>
        <w:tab/>
      </w:r>
      <w:r w:rsidR="00A47176" w:rsidRPr="00A66542">
        <w:rPr>
          <w:sz w:val="26"/>
          <w:szCs w:val="26"/>
        </w:rPr>
        <w:tab/>
      </w:r>
      <w:r w:rsidR="00A47176" w:rsidRPr="00A66542">
        <w:rPr>
          <w:sz w:val="26"/>
          <w:szCs w:val="26"/>
        </w:rPr>
        <w:tab/>
      </w:r>
      <w:r w:rsidR="00A47176" w:rsidRPr="00A66542">
        <w:rPr>
          <w:sz w:val="26"/>
          <w:szCs w:val="26"/>
        </w:rPr>
        <w:tab/>
      </w:r>
      <w:r w:rsidR="00A47176" w:rsidRPr="00A66542">
        <w:rPr>
          <w:sz w:val="26"/>
          <w:szCs w:val="26"/>
        </w:rPr>
        <w:tab/>
      </w:r>
      <w:r w:rsidR="00A47176" w:rsidRPr="00A66542">
        <w:rPr>
          <w:sz w:val="26"/>
          <w:szCs w:val="26"/>
        </w:rPr>
        <w:tab/>
      </w:r>
      <w:r w:rsidR="00A47176" w:rsidRPr="00A66542">
        <w:rPr>
          <w:sz w:val="26"/>
          <w:szCs w:val="26"/>
        </w:rPr>
        <w:tab/>
        <w:t>Е</w:t>
      </w:r>
      <w:r w:rsidR="00CC639A" w:rsidRPr="00A66542">
        <w:rPr>
          <w:sz w:val="26"/>
          <w:szCs w:val="26"/>
        </w:rPr>
        <w:t>.</w:t>
      </w:r>
      <w:r w:rsidR="00A47176" w:rsidRPr="00A66542">
        <w:rPr>
          <w:sz w:val="26"/>
          <w:szCs w:val="26"/>
        </w:rPr>
        <w:t>А</w:t>
      </w:r>
      <w:r w:rsidR="00CC639A" w:rsidRPr="00A66542">
        <w:rPr>
          <w:sz w:val="26"/>
          <w:szCs w:val="26"/>
        </w:rPr>
        <w:t xml:space="preserve">. </w:t>
      </w:r>
      <w:r w:rsidR="00A47176" w:rsidRPr="00A66542">
        <w:rPr>
          <w:sz w:val="26"/>
          <w:szCs w:val="26"/>
        </w:rPr>
        <w:t>Зотов</w:t>
      </w:r>
    </w:p>
    <w:sectPr w:rsidR="00DB2CB6" w:rsidRPr="00A66542" w:rsidSect="007C42D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CCD" w:rsidRDefault="00C36CCD" w:rsidP="00DB2CB6">
      <w:r>
        <w:separator/>
      </w:r>
    </w:p>
  </w:endnote>
  <w:endnote w:type="continuationSeparator" w:id="0">
    <w:p w:rsidR="00C36CCD" w:rsidRDefault="00C36CCD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CCD" w:rsidRDefault="00C36CCD" w:rsidP="00DB2CB6">
      <w:r>
        <w:separator/>
      </w:r>
    </w:p>
  </w:footnote>
  <w:footnote w:type="continuationSeparator" w:id="0">
    <w:p w:rsidR="00C36CCD" w:rsidRDefault="00C36CCD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2DF" w:rsidRDefault="00573740">
    <w:pPr>
      <w:pStyle w:val="a3"/>
      <w:jc w:val="right"/>
    </w:pPr>
    <w:r>
      <w:fldChar w:fldCharType="begin"/>
    </w:r>
    <w:r w:rsidR="00720363">
      <w:instrText xml:space="preserve"> PAGE   \* MERGEFORMAT </w:instrText>
    </w:r>
    <w:r>
      <w:fldChar w:fldCharType="separate"/>
    </w:r>
    <w:r w:rsidR="00A66542">
      <w:rPr>
        <w:noProof/>
      </w:rPr>
      <w:t>2</w:t>
    </w:r>
    <w:r>
      <w:rPr>
        <w:noProof/>
      </w:rPr>
      <w:fldChar w:fldCharType="end"/>
    </w:r>
  </w:p>
  <w:p w:rsidR="00005741" w:rsidRDefault="0000574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181"/>
    <w:rsid w:val="00005741"/>
    <w:rsid w:val="0000609B"/>
    <w:rsid w:val="00015C17"/>
    <w:rsid w:val="00097C04"/>
    <w:rsid w:val="000A54E4"/>
    <w:rsid w:val="000B0DFF"/>
    <w:rsid w:val="00193006"/>
    <w:rsid w:val="001A5278"/>
    <w:rsid w:val="001C0AC3"/>
    <w:rsid w:val="001C2D7B"/>
    <w:rsid w:val="001E360B"/>
    <w:rsid w:val="002217A8"/>
    <w:rsid w:val="0023281D"/>
    <w:rsid w:val="002C683E"/>
    <w:rsid w:val="003076AF"/>
    <w:rsid w:val="00311348"/>
    <w:rsid w:val="00322613"/>
    <w:rsid w:val="00361CD4"/>
    <w:rsid w:val="00370468"/>
    <w:rsid w:val="00386649"/>
    <w:rsid w:val="003A6002"/>
    <w:rsid w:val="003A65D8"/>
    <w:rsid w:val="003B13E7"/>
    <w:rsid w:val="003B6CA8"/>
    <w:rsid w:val="00496172"/>
    <w:rsid w:val="004E2657"/>
    <w:rsid w:val="005048D8"/>
    <w:rsid w:val="00520C14"/>
    <w:rsid w:val="00545DC0"/>
    <w:rsid w:val="0055567F"/>
    <w:rsid w:val="00573740"/>
    <w:rsid w:val="005805F0"/>
    <w:rsid w:val="005D132D"/>
    <w:rsid w:val="00606A88"/>
    <w:rsid w:val="00620E59"/>
    <w:rsid w:val="006245ED"/>
    <w:rsid w:val="0065501F"/>
    <w:rsid w:val="006B1B7C"/>
    <w:rsid w:val="006C52C5"/>
    <w:rsid w:val="006E7B50"/>
    <w:rsid w:val="006F15AD"/>
    <w:rsid w:val="006F2268"/>
    <w:rsid w:val="00720363"/>
    <w:rsid w:val="00724E16"/>
    <w:rsid w:val="0075125A"/>
    <w:rsid w:val="0076554A"/>
    <w:rsid w:val="007C42DF"/>
    <w:rsid w:val="008A689D"/>
    <w:rsid w:val="008D0C56"/>
    <w:rsid w:val="008E5DDB"/>
    <w:rsid w:val="008E5EED"/>
    <w:rsid w:val="0092661C"/>
    <w:rsid w:val="0096035B"/>
    <w:rsid w:val="00967AE5"/>
    <w:rsid w:val="00970CD8"/>
    <w:rsid w:val="009718CF"/>
    <w:rsid w:val="00974DDC"/>
    <w:rsid w:val="00984AD0"/>
    <w:rsid w:val="0098601D"/>
    <w:rsid w:val="009C092F"/>
    <w:rsid w:val="009C2207"/>
    <w:rsid w:val="00A47176"/>
    <w:rsid w:val="00A66542"/>
    <w:rsid w:val="00AB7B01"/>
    <w:rsid w:val="00AD1668"/>
    <w:rsid w:val="00AD361D"/>
    <w:rsid w:val="00B04E45"/>
    <w:rsid w:val="00B675AD"/>
    <w:rsid w:val="00B83052"/>
    <w:rsid w:val="00BA06C1"/>
    <w:rsid w:val="00BB3612"/>
    <w:rsid w:val="00BD6974"/>
    <w:rsid w:val="00BD739F"/>
    <w:rsid w:val="00BE4D55"/>
    <w:rsid w:val="00BE61ED"/>
    <w:rsid w:val="00BF0728"/>
    <w:rsid w:val="00C139E8"/>
    <w:rsid w:val="00C26DBE"/>
    <w:rsid w:val="00C36CCD"/>
    <w:rsid w:val="00C43D0C"/>
    <w:rsid w:val="00C560E9"/>
    <w:rsid w:val="00C709D6"/>
    <w:rsid w:val="00CB3906"/>
    <w:rsid w:val="00CC639A"/>
    <w:rsid w:val="00CF1CB8"/>
    <w:rsid w:val="00CF21D2"/>
    <w:rsid w:val="00D00B5B"/>
    <w:rsid w:val="00D024BD"/>
    <w:rsid w:val="00D3206B"/>
    <w:rsid w:val="00D37181"/>
    <w:rsid w:val="00D50645"/>
    <w:rsid w:val="00D766F7"/>
    <w:rsid w:val="00DB2CB6"/>
    <w:rsid w:val="00E24AC8"/>
    <w:rsid w:val="00E371A6"/>
    <w:rsid w:val="00EA34E7"/>
    <w:rsid w:val="00EB4442"/>
    <w:rsid w:val="00EC3830"/>
    <w:rsid w:val="00EC4514"/>
    <w:rsid w:val="00EE71F0"/>
    <w:rsid w:val="00F07BE0"/>
    <w:rsid w:val="00F106D6"/>
    <w:rsid w:val="00F6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657"/>
    <w:rPr>
      <w:sz w:val="28"/>
    </w:rPr>
  </w:style>
  <w:style w:type="paragraph" w:styleId="2">
    <w:name w:val="heading 2"/>
    <w:basedOn w:val="a"/>
    <w:next w:val="a"/>
    <w:qFormat/>
    <w:rsid w:val="004E265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E265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E265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265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E2657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CC639A"/>
    <w:pPr>
      <w:ind w:firstLine="720"/>
      <w:jc w:val="both"/>
    </w:pPr>
    <w:rPr>
      <w:szCs w:val="28"/>
    </w:rPr>
  </w:style>
  <w:style w:type="paragraph" w:styleId="a6">
    <w:name w:val="Body Text"/>
    <w:basedOn w:val="a"/>
    <w:rsid w:val="00CC639A"/>
    <w:pPr>
      <w:spacing w:after="120"/>
    </w:pPr>
  </w:style>
  <w:style w:type="paragraph" w:styleId="a7">
    <w:name w:val="Balloon Text"/>
    <w:basedOn w:val="a"/>
    <w:semiHidden/>
    <w:rsid w:val="006E7B50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1CB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Desktop\&#1064;&#1072;&#1073;&#1083;&#1086;&#1085;&#1099;%201%20&#1089;&#1077;&#1085;&#1090;&#1103;&#1073;&#1088;&#1103;%20&#1080;&#1079;&#1084;&#1077;&#1085;&#1077;&#1085;&#1085;&#1099;&#1081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49A063-C251-491A-87C0-2DAD0BF3E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37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batova_a_v</cp:lastModifiedBy>
  <cp:revision>7</cp:revision>
  <cp:lastPrinted>2010-02-01T22:56:00Z</cp:lastPrinted>
  <dcterms:created xsi:type="dcterms:W3CDTF">2013-10-10T22:56:00Z</dcterms:created>
  <dcterms:modified xsi:type="dcterms:W3CDTF">2013-10-21T23:54:00Z</dcterms:modified>
</cp:coreProperties>
</file>