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6707DD">
        <w:rPr>
          <w:sz w:val="28"/>
          <w:szCs w:val="28"/>
        </w:rPr>
        <w:t>я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434B36" w:rsidRDefault="00DE0887" w:rsidP="00434B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434B36">
        <w:rPr>
          <w:sz w:val="28"/>
          <w:szCs w:val="28"/>
        </w:rPr>
        <w:t>разработан в целях реализации положений Указа Президента Российской Федерации от 08.07.2013 № 613 "Вопросы противодействия коррупции", которым утвержден Порядок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опубликования.</w:t>
      </w:r>
    </w:p>
    <w:p w:rsidR="00E73AD0" w:rsidRDefault="00E73AD0" w:rsidP="00E73A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8 данного Указа Президента Российской Федерации </w:t>
      </w:r>
      <w:r w:rsidRPr="00634FB0">
        <w:rPr>
          <w:sz w:val="28"/>
          <w:szCs w:val="28"/>
        </w:rPr>
        <w:t xml:space="preserve">органам государственной власти субъектов Российской Федерации </w:t>
      </w:r>
      <w:r>
        <w:rPr>
          <w:sz w:val="28"/>
          <w:szCs w:val="28"/>
        </w:rPr>
        <w:t>рекомендовано</w:t>
      </w:r>
      <w:r w:rsidRPr="00634FB0">
        <w:rPr>
          <w:sz w:val="28"/>
          <w:szCs w:val="28"/>
        </w:rPr>
        <w:t xml:space="preserve"> руководствоваться </w:t>
      </w:r>
      <w:r>
        <w:rPr>
          <w:sz w:val="28"/>
          <w:szCs w:val="28"/>
        </w:rPr>
        <w:t xml:space="preserve">им </w:t>
      </w:r>
      <w:r w:rsidRPr="00634FB0">
        <w:rPr>
          <w:sz w:val="28"/>
          <w:szCs w:val="28"/>
        </w:rPr>
        <w:t>при разработке и утверждении порядка размещения сведений о доходах, расходах, об имуществе и обязательствах имущественного характера лиц, замещающих государственные должности субъектов Российской Федерации</w:t>
      </w:r>
      <w:r>
        <w:rPr>
          <w:sz w:val="28"/>
          <w:szCs w:val="28"/>
        </w:rPr>
        <w:t>.</w:t>
      </w:r>
    </w:p>
    <w:p w:rsidR="00434B36" w:rsidRDefault="00EF00DE" w:rsidP="00E73A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434B36">
        <w:rPr>
          <w:sz w:val="28"/>
          <w:szCs w:val="28"/>
        </w:rPr>
        <w:t xml:space="preserve">в Указе Президента Российской Федерации уточнен срок </w:t>
      </w:r>
      <w:r>
        <w:rPr>
          <w:sz w:val="28"/>
          <w:szCs w:val="28"/>
        </w:rPr>
        <w:t xml:space="preserve"> </w:t>
      </w:r>
      <w:r w:rsidR="00434B36">
        <w:rPr>
          <w:sz w:val="28"/>
          <w:szCs w:val="28"/>
        </w:rPr>
        <w:t>уведомления лица</w:t>
      </w:r>
      <w:r w:rsidR="00AE7831">
        <w:rPr>
          <w:sz w:val="28"/>
          <w:szCs w:val="28"/>
        </w:rPr>
        <w:t>,</w:t>
      </w:r>
      <w:r w:rsidR="00434B36">
        <w:rPr>
          <w:sz w:val="28"/>
          <w:szCs w:val="28"/>
        </w:rPr>
        <w:t xml:space="preserve"> в отношении которого поступил запрос</w:t>
      </w:r>
      <w:r w:rsidR="00AE7831">
        <w:rPr>
          <w:sz w:val="28"/>
          <w:szCs w:val="28"/>
        </w:rPr>
        <w:t xml:space="preserve"> средства массовой информации о предоставлении сведений о доходах, расходах, об имуществе и обязательствах имущественного характера для опубликования</w:t>
      </w:r>
      <w:r w:rsidR="006707DD">
        <w:rPr>
          <w:sz w:val="28"/>
          <w:szCs w:val="28"/>
        </w:rPr>
        <w:t>,</w:t>
      </w:r>
      <w:bookmarkStart w:id="0" w:name="_GoBack"/>
      <w:bookmarkEnd w:id="0"/>
      <w:r w:rsidR="00AE7831">
        <w:rPr>
          <w:sz w:val="28"/>
          <w:szCs w:val="28"/>
        </w:rPr>
        <w:t xml:space="preserve"> – три</w:t>
      </w:r>
      <w:r w:rsidR="00E73AD0">
        <w:rPr>
          <w:sz w:val="28"/>
          <w:szCs w:val="28"/>
        </w:rPr>
        <w:t xml:space="preserve"> </w:t>
      </w:r>
      <w:r w:rsidR="00AE7831">
        <w:rPr>
          <w:sz w:val="28"/>
          <w:szCs w:val="28"/>
        </w:rPr>
        <w:t>рабочих дня.</w:t>
      </w:r>
    </w:p>
    <w:p w:rsidR="005819A9" w:rsidRDefault="005819A9" w:rsidP="005819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</w:t>
      </w:r>
      <w:r w:rsidRPr="00F263FE">
        <w:rPr>
          <w:sz w:val="28"/>
          <w:szCs w:val="28"/>
        </w:rPr>
        <w:t xml:space="preserve">в </w:t>
      </w:r>
      <w:hyperlink r:id="rId7" w:history="1">
        <w:r w:rsidRPr="00EA779D">
          <w:rPr>
            <w:sz w:val="28"/>
            <w:szCs w:val="28"/>
          </w:rPr>
          <w:t>Положени</w:t>
        </w:r>
        <w:r>
          <w:rPr>
            <w:sz w:val="28"/>
            <w:szCs w:val="28"/>
          </w:rPr>
          <w:t>е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>
        <w:rPr>
          <w:sz w:val="28"/>
          <w:szCs w:val="28"/>
        </w:rPr>
        <w:t>, пр</w:t>
      </w:r>
      <w:r w:rsidR="00017F25">
        <w:rPr>
          <w:sz w:val="28"/>
          <w:szCs w:val="28"/>
        </w:rPr>
        <w:t>едлагается внести соответствующе</w:t>
      </w:r>
      <w:r>
        <w:rPr>
          <w:sz w:val="28"/>
          <w:szCs w:val="28"/>
        </w:rPr>
        <w:t>е изменени</w:t>
      </w:r>
      <w:r w:rsidR="00017F25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380376" w:rsidRDefault="00380376" w:rsidP="00CD7130">
      <w:pPr>
        <w:rPr>
          <w:sz w:val="28"/>
          <w:szCs w:val="28"/>
        </w:rPr>
      </w:pPr>
    </w:p>
    <w:p w:rsidR="00380376" w:rsidRDefault="00380376" w:rsidP="00CD7130">
      <w:pPr>
        <w:rPr>
          <w:sz w:val="28"/>
          <w:szCs w:val="28"/>
        </w:rPr>
      </w:pPr>
    </w:p>
    <w:p w:rsidR="00380376" w:rsidRDefault="00380376" w:rsidP="00CD7130">
      <w:pPr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D5B" w:rsidRDefault="00753D5B">
      <w:r>
        <w:separator/>
      </w:r>
    </w:p>
  </w:endnote>
  <w:endnote w:type="continuationSeparator" w:id="1">
    <w:p w:rsidR="00753D5B" w:rsidRDefault="00753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F4260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F4260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D5B" w:rsidRDefault="00753D5B">
      <w:r>
        <w:separator/>
      </w:r>
    </w:p>
  </w:footnote>
  <w:footnote w:type="continuationSeparator" w:id="1">
    <w:p w:rsidR="00753D5B" w:rsidRDefault="00753D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F4260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F42608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17F25"/>
    <w:rsid w:val="0003332D"/>
    <w:rsid w:val="0006111D"/>
    <w:rsid w:val="00061CAA"/>
    <w:rsid w:val="000A7A49"/>
    <w:rsid w:val="000B6574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40045B"/>
    <w:rsid w:val="00400E08"/>
    <w:rsid w:val="0040578F"/>
    <w:rsid w:val="004128C9"/>
    <w:rsid w:val="004305BA"/>
    <w:rsid w:val="00434B36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819A9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707DD"/>
    <w:rsid w:val="00690623"/>
    <w:rsid w:val="006922F8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510FD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E7831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15ACC"/>
    <w:rsid w:val="00C509DA"/>
    <w:rsid w:val="00C6629D"/>
    <w:rsid w:val="00C74182"/>
    <w:rsid w:val="00C96B75"/>
    <w:rsid w:val="00CB3DD9"/>
    <w:rsid w:val="00CD7130"/>
    <w:rsid w:val="00CE36A2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42608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13</cp:revision>
  <cp:lastPrinted>2013-04-28T22:24:00Z</cp:lastPrinted>
  <dcterms:created xsi:type="dcterms:W3CDTF">2013-09-01T23:58:00Z</dcterms:created>
  <dcterms:modified xsi:type="dcterms:W3CDTF">2013-09-10T22:47:00Z</dcterms:modified>
</cp:coreProperties>
</file>