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Default="00357541" w:rsidP="00BE16C2">
      <w:pPr>
        <w:spacing w:line="360" w:lineRule="auto"/>
        <w:ind w:left="567"/>
        <w:jc w:val="center"/>
      </w:pPr>
      <w:r w:rsidRPr="00A05A03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35pt;height:52.6pt" o:ole="" fillcolor="window">
            <v:imagedata r:id="rId8" o:title=""/>
          </v:shape>
          <o:OLEObject Type="Embed" ProgID="Word.Picture.8" ShapeID="_x0000_i1025" DrawAspect="Content" ObjectID="_1436196415" r:id="rId9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878"/>
        <w:gridCol w:w="2375"/>
        <w:gridCol w:w="709"/>
        <w:gridCol w:w="850"/>
      </w:tblGrid>
      <w:tr w:rsidR="00357541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357541" w:rsidRDefault="00357541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357541" w:rsidRDefault="00357541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DF5D19" w:rsidRDefault="00357541" w:rsidP="00DF5D19">
            <w:pPr>
              <w:pStyle w:val="8"/>
              <w:widowControl w:val="0"/>
            </w:pPr>
            <w:r>
              <w:t xml:space="preserve">Комитет по </w:t>
            </w:r>
            <w:r w:rsidR="00DF5D19">
              <w:t xml:space="preserve">бюджетно-налоговой политике </w:t>
            </w:r>
          </w:p>
          <w:p w:rsidR="00357541" w:rsidRDefault="00DF5D19" w:rsidP="003F2358">
            <w:pPr>
              <w:pStyle w:val="8"/>
              <w:widowControl w:val="0"/>
              <w:spacing w:line="360" w:lineRule="auto"/>
            </w:pPr>
            <w:r>
              <w:t>и финансовым ресурсам</w:t>
            </w:r>
          </w:p>
          <w:p w:rsidR="00357541" w:rsidRDefault="00357541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357541">
        <w:trPr>
          <w:cantSplit/>
        </w:trPr>
        <w:tc>
          <w:tcPr>
            <w:tcW w:w="2977" w:type="dxa"/>
            <w:gridSpan w:val="2"/>
          </w:tcPr>
          <w:p w:rsidR="00357541" w:rsidRPr="006138B5" w:rsidRDefault="004D254A" w:rsidP="006B0C23">
            <w:pPr>
              <w:spacing w:after="120"/>
              <w:ind w:firstLine="34"/>
              <w:rPr>
                <w:sz w:val="24"/>
              </w:rPr>
            </w:pPr>
            <w:r>
              <w:rPr>
                <w:sz w:val="24"/>
              </w:rPr>
              <w:t>24</w:t>
            </w:r>
            <w:r w:rsidR="00470E9E">
              <w:rPr>
                <w:sz w:val="24"/>
              </w:rPr>
              <w:t>.0</w:t>
            </w:r>
            <w:r>
              <w:rPr>
                <w:sz w:val="24"/>
              </w:rPr>
              <w:t>7</w:t>
            </w:r>
            <w:r w:rsidR="00470E9E">
              <w:rPr>
                <w:sz w:val="24"/>
              </w:rPr>
              <w:t>.</w:t>
            </w:r>
            <w:r w:rsidR="006138B5">
              <w:rPr>
                <w:sz w:val="24"/>
              </w:rPr>
              <w:t>20</w:t>
            </w:r>
            <w:r w:rsidR="00562A3D">
              <w:rPr>
                <w:sz w:val="24"/>
              </w:rPr>
              <w:t>1</w:t>
            </w:r>
            <w:r w:rsidR="006B0C23">
              <w:rPr>
                <w:sz w:val="24"/>
              </w:rPr>
              <w:t>3</w:t>
            </w:r>
          </w:p>
        </w:tc>
        <w:tc>
          <w:tcPr>
            <w:tcW w:w="4253" w:type="dxa"/>
            <w:gridSpan w:val="2"/>
          </w:tcPr>
          <w:p w:rsidR="00357541" w:rsidRDefault="00357541">
            <w:pPr>
              <w:ind w:left="1311"/>
              <w:jc w:val="center"/>
              <w:rPr>
                <w:lang w:val="en-US"/>
              </w:rPr>
            </w:pPr>
          </w:p>
        </w:tc>
        <w:tc>
          <w:tcPr>
            <w:tcW w:w="709" w:type="dxa"/>
          </w:tcPr>
          <w:p w:rsidR="00357541" w:rsidRDefault="00357541">
            <w:pPr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357541" w:rsidRDefault="00B803DE">
            <w:pPr>
              <w:ind w:hanging="107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  <w:r w:rsidR="000A7259">
              <w:rPr>
                <w:sz w:val="22"/>
              </w:rPr>
              <w:t>300</w:t>
            </w:r>
          </w:p>
        </w:tc>
      </w:tr>
      <w:tr w:rsidR="00357541">
        <w:trPr>
          <w:cantSplit/>
        </w:trPr>
        <w:tc>
          <w:tcPr>
            <w:tcW w:w="8789" w:type="dxa"/>
            <w:gridSpan w:val="6"/>
          </w:tcPr>
          <w:p w:rsidR="00357541" w:rsidRDefault="00357541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DF5D19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DF5D19" w:rsidRDefault="006B0C23" w:rsidP="004D254A">
            <w:pPr>
              <w:jc w:val="both"/>
            </w:pPr>
            <w:r>
              <w:rPr>
                <w:szCs w:val="24"/>
              </w:rPr>
              <w:t xml:space="preserve">Об отчете </w:t>
            </w:r>
            <w:r w:rsidR="004D254A">
              <w:rPr>
                <w:szCs w:val="24"/>
              </w:rPr>
              <w:t>п</w:t>
            </w:r>
            <w:r>
              <w:rPr>
                <w:szCs w:val="24"/>
              </w:rPr>
              <w:t xml:space="preserve">о </w:t>
            </w:r>
            <w:r w:rsidR="004D254A">
              <w:rPr>
                <w:szCs w:val="24"/>
              </w:rPr>
              <w:t xml:space="preserve">результатам </w:t>
            </w:r>
            <w:proofErr w:type="gramStart"/>
            <w:r w:rsidR="004D254A">
              <w:rPr>
                <w:szCs w:val="24"/>
              </w:rPr>
              <w:t>контроль-ного</w:t>
            </w:r>
            <w:proofErr w:type="gramEnd"/>
            <w:r w:rsidR="004D254A">
              <w:rPr>
                <w:szCs w:val="24"/>
              </w:rPr>
              <w:t xml:space="preserve"> мероприятия в части осу</w:t>
            </w:r>
            <w:r w:rsidR="001D10E1">
              <w:rPr>
                <w:szCs w:val="24"/>
              </w:rPr>
              <w:t>-</w:t>
            </w:r>
            <w:r w:rsidR="004D254A">
              <w:rPr>
                <w:szCs w:val="24"/>
              </w:rPr>
              <w:t>щес</w:t>
            </w:r>
            <w:r w:rsidR="001D10E1">
              <w:rPr>
                <w:szCs w:val="24"/>
              </w:rPr>
              <w:t>твле</w:t>
            </w:r>
            <w:r w:rsidR="004D254A">
              <w:rPr>
                <w:szCs w:val="24"/>
              </w:rPr>
              <w:t>ния</w:t>
            </w:r>
            <w:r w:rsidR="001D10E1">
              <w:rPr>
                <w:szCs w:val="24"/>
              </w:rPr>
              <w:t xml:space="preserve"> контроля управлением ветерина</w:t>
            </w:r>
            <w:r w:rsidR="004D254A">
              <w:rPr>
                <w:szCs w:val="24"/>
              </w:rPr>
              <w:t xml:space="preserve">рии Приморского края за эф-фективным использованием средств краевого бюджета по субсидированию бюджетных учреждений, </w:t>
            </w:r>
            <w:proofErr w:type="spellStart"/>
            <w:r w:rsidR="00B3030E">
              <w:rPr>
                <w:szCs w:val="24"/>
              </w:rPr>
              <w:t>обеспечи-вающих</w:t>
            </w:r>
            <w:proofErr w:type="spellEnd"/>
            <w:r w:rsidR="004D254A">
              <w:rPr>
                <w:szCs w:val="24"/>
              </w:rPr>
              <w:t xml:space="preserve"> предоставление услуг в области сельского хозяйства, охраны и использования животного мира </w:t>
            </w:r>
            <w:r w:rsidR="004D254A">
              <w:rPr>
                <w:szCs w:val="24"/>
              </w:rPr>
              <w:br/>
              <w:t>в 2012 году</w:t>
            </w:r>
          </w:p>
        </w:tc>
      </w:tr>
    </w:tbl>
    <w:p w:rsidR="00357541" w:rsidRDefault="00357541">
      <w:pPr>
        <w:jc w:val="right"/>
      </w:pPr>
    </w:p>
    <w:p w:rsidR="00B622FC" w:rsidRPr="00681515" w:rsidRDefault="00B622FC" w:rsidP="00681515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4"/>
        </w:rPr>
      </w:pPr>
      <w:r>
        <w:t xml:space="preserve">Рассмотрев и обсудив </w:t>
      </w:r>
      <w:r w:rsidR="006B0C23">
        <w:rPr>
          <w:szCs w:val="24"/>
        </w:rPr>
        <w:t xml:space="preserve">отчет </w:t>
      </w:r>
      <w:r w:rsidR="00681515">
        <w:rPr>
          <w:szCs w:val="24"/>
        </w:rPr>
        <w:t>по результатам контрольного мероприятия в части осущес</w:t>
      </w:r>
      <w:r w:rsidR="001D10E1">
        <w:rPr>
          <w:szCs w:val="24"/>
        </w:rPr>
        <w:t>т</w:t>
      </w:r>
      <w:r w:rsidR="00681515">
        <w:rPr>
          <w:szCs w:val="24"/>
        </w:rPr>
        <w:t>вления контроля управлением ветеринарии Приморского края за эффективным использованием средств краевого бюджета по субсидированию бюджетных учреждений, обеспечивающих предоставление услуг в области сельского хозяйства, охраны и использования животного мира в 2012 году</w:t>
      </w:r>
      <w:r>
        <w:t>, комитет</w:t>
      </w:r>
    </w:p>
    <w:p w:rsidR="00B622FC" w:rsidRDefault="00B622FC" w:rsidP="00B622FC">
      <w:pPr>
        <w:pStyle w:val="a3"/>
        <w:tabs>
          <w:tab w:val="clear" w:pos="4153"/>
          <w:tab w:val="clear" w:pos="8306"/>
        </w:tabs>
        <w:jc w:val="both"/>
      </w:pPr>
    </w:p>
    <w:p w:rsidR="00B622FC" w:rsidRDefault="00B622FC" w:rsidP="00B622FC">
      <w:pPr>
        <w:pStyle w:val="a3"/>
        <w:tabs>
          <w:tab w:val="clear" w:pos="4153"/>
          <w:tab w:val="clear" w:pos="8306"/>
        </w:tabs>
        <w:jc w:val="both"/>
      </w:pPr>
      <w:r>
        <w:t>РЕШИЛ:</w:t>
      </w:r>
    </w:p>
    <w:p w:rsidR="00B622FC" w:rsidRDefault="00B622FC" w:rsidP="00B622FC">
      <w:pPr>
        <w:pStyle w:val="a3"/>
        <w:tabs>
          <w:tab w:val="clear" w:pos="4153"/>
          <w:tab w:val="clear" w:pos="8306"/>
        </w:tabs>
        <w:jc w:val="both"/>
      </w:pPr>
    </w:p>
    <w:p w:rsidR="00B622FC" w:rsidRDefault="00B622FC" w:rsidP="00B622FC">
      <w:pPr>
        <w:pStyle w:val="a3"/>
        <w:tabs>
          <w:tab w:val="clear" w:pos="4153"/>
          <w:tab w:val="clear" w:pos="8306"/>
        </w:tabs>
        <w:jc w:val="both"/>
      </w:pPr>
      <w:r>
        <w:tab/>
        <w:t>1.</w:t>
      </w:r>
      <w:r w:rsidR="0026225D">
        <w:t xml:space="preserve">Принять к сведению </w:t>
      </w:r>
      <w:r w:rsidR="006A7AB6">
        <w:t xml:space="preserve">отчет </w:t>
      </w:r>
      <w:r w:rsidR="00681515">
        <w:rPr>
          <w:szCs w:val="24"/>
        </w:rPr>
        <w:t>по результатам контрольного мероприятия в части осущес</w:t>
      </w:r>
      <w:r w:rsidR="001D10E1">
        <w:rPr>
          <w:szCs w:val="24"/>
        </w:rPr>
        <w:t>т</w:t>
      </w:r>
      <w:r w:rsidR="00681515">
        <w:rPr>
          <w:szCs w:val="24"/>
        </w:rPr>
        <w:t>вления контроля управлением ветеринарии Приморского края за эффективным использованием средств краевого бюджета по субсидированию бюджетных учреждений, обеспечивающих предоставление услуг в области сельского хозяйства, охраны и использования животного мира в 2012 году</w:t>
      </w:r>
      <w:r w:rsidR="00BF4F5B">
        <w:rPr>
          <w:szCs w:val="24"/>
        </w:rPr>
        <w:t>.</w:t>
      </w:r>
    </w:p>
    <w:p w:rsidR="00217D35" w:rsidRDefault="00217D35" w:rsidP="00B622FC">
      <w:pPr>
        <w:pStyle w:val="a3"/>
        <w:tabs>
          <w:tab w:val="clear" w:pos="4153"/>
          <w:tab w:val="clear" w:pos="8306"/>
        </w:tabs>
        <w:jc w:val="both"/>
      </w:pPr>
    </w:p>
    <w:p w:rsidR="00217D35" w:rsidRPr="00A6627F" w:rsidRDefault="00217D35" w:rsidP="00217D35">
      <w:pPr>
        <w:jc w:val="both"/>
        <w:rPr>
          <w:szCs w:val="28"/>
        </w:rPr>
      </w:pPr>
      <w:r>
        <w:tab/>
      </w:r>
      <w:r w:rsidRPr="00A6627F">
        <w:rPr>
          <w:szCs w:val="28"/>
        </w:rPr>
        <w:t>2.Отметить:</w:t>
      </w:r>
    </w:p>
    <w:p w:rsidR="00A6627F" w:rsidRPr="006A7AB6" w:rsidRDefault="00217D35" w:rsidP="00B30385">
      <w:pPr>
        <w:pStyle w:val="a5"/>
        <w:ind w:firstLine="708"/>
        <w:rPr>
          <w:szCs w:val="28"/>
        </w:rPr>
      </w:pPr>
      <w:r w:rsidRPr="00A6627F">
        <w:rPr>
          <w:szCs w:val="28"/>
        </w:rPr>
        <w:tab/>
      </w:r>
      <w:proofErr w:type="gramStart"/>
      <w:r w:rsidR="00B30385" w:rsidRPr="00A6627F">
        <w:rPr>
          <w:szCs w:val="28"/>
        </w:rPr>
        <w:t>1</w:t>
      </w:r>
      <w:r w:rsidR="009A1BA0" w:rsidRPr="00A6627F">
        <w:rPr>
          <w:szCs w:val="28"/>
        </w:rPr>
        <w:t>)</w:t>
      </w:r>
      <w:r w:rsidR="00987013">
        <w:rPr>
          <w:szCs w:val="28"/>
        </w:rPr>
        <w:t>с</w:t>
      </w:r>
      <w:r w:rsidR="00E23948" w:rsidRPr="00A6627F">
        <w:rPr>
          <w:szCs w:val="28"/>
        </w:rPr>
        <w:t>убсидия</w:t>
      </w:r>
      <w:r w:rsidR="001D10E1">
        <w:rPr>
          <w:szCs w:val="28"/>
        </w:rPr>
        <w:t xml:space="preserve">, предусмотренная Законом Приморского края от 17 ноября </w:t>
      </w:r>
      <w:r w:rsidR="00E23948" w:rsidRPr="00A6627F">
        <w:rPr>
          <w:szCs w:val="28"/>
        </w:rPr>
        <w:t xml:space="preserve">2011 </w:t>
      </w:r>
      <w:r w:rsidR="001D10E1">
        <w:rPr>
          <w:szCs w:val="28"/>
        </w:rPr>
        <w:t xml:space="preserve">года </w:t>
      </w:r>
      <w:r w:rsidR="00E23948" w:rsidRPr="00A6627F">
        <w:rPr>
          <w:szCs w:val="28"/>
        </w:rPr>
        <w:t>№ 848-</w:t>
      </w:r>
      <w:r w:rsidR="00E23948" w:rsidRPr="006A7AB6">
        <w:rPr>
          <w:szCs w:val="28"/>
        </w:rPr>
        <w:t xml:space="preserve">КЗ </w:t>
      </w:r>
      <w:r w:rsidR="00A6627F" w:rsidRPr="006A7AB6">
        <w:rPr>
          <w:sz w:val="27"/>
          <w:szCs w:val="27"/>
        </w:rPr>
        <w:t>"</w:t>
      </w:r>
      <w:r w:rsidR="00E23948" w:rsidRPr="006A7AB6">
        <w:rPr>
          <w:szCs w:val="28"/>
        </w:rPr>
        <w:t>О краевом бюджете на 2012 год</w:t>
      </w:r>
      <w:r w:rsidR="00A6627F" w:rsidRPr="006A7AB6">
        <w:rPr>
          <w:sz w:val="27"/>
          <w:szCs w:val="27"/>
        </w:rPr>
        <w:t>"</w:t>
      </w:r>
      <w:r w:rsidR="00E23948" w:rsidRPr="006A7AB6">
        <w:rPr>
          <w:szCs w:val="28"/>
        </w:rPr>
        <w:t xml:space="preserve"> в размере </w:t>
      </w:r>
      <w:r w:rsidR="001D10E1">
        <w:rPr>
          <w:szCs w:val="28"/>
        </w:rPr>
        <w:br/>
      </w:r>
      <w:r w:rsidR="00E23948" w:rsidRPr="006A7AB6">
        <w:rPr>
          <w:szCs w:val="28"/>
        </w:rPr>
        <w:t xml:space="preserve">131120,8 тыс. рублей и полученная в 2012 году на финансовое обеспечение государственного задания на оказание государственных услуг (выполнение работ), перечислена на лицевой счет краевого государственного ветеринарного бюджетного учреждения </w:t>
      </w:r>
      <w:r w:rsidR="00A6627F" w:rsidRPr="006A7AB6">
        <w:rPr>
          <w:sz w:val="27"/>
          <w:szCs w:val="27"/>
        </w:rPr>
        <w:t>"</w:t>
      </w:r>
      <w:r w:rsidR="00E23948" w:rsidRPr="006A7AB6">
        <w:rPr>
          <w:szCs w:val="28"/>
        </w:rPr>
        <w:t>Приморская ветеринарная служба</w:t>
      </w:r>
      <w:r w:rsidR="00A6627F" w:rsidRPr="006A7AB6">
        <w:rPr>
          <w:sz w:val="27"/>
          <w:szCs w:val="27"/>
        </w:rPr>
        <w:t>"</w:t>
      </w:r>
      <w:r w:rsidR="00E23948" w:rsidRPr="006A7AB6">
        <w:rPr>
          <w:szCs w:val="28"/>
        </w:rPr>
        <w:t xml:space="preserve">, а также распределена </w:t>
      </w:r>
      <w:r w:rsidR="00B3030E" w:rsidRPr="006A7AB6">
        <w:rPr>
          <w:szCs w:val="28"/>
        </w:rPr>
        <w:t>между</w:t>
      </w:r>
      <w:r w:rsidR="00E23948" w:rsidRPr="006A7AB6">
        <w:rPr>
          <w:szCs w:val="28"/>
        </w:rPr>
        <w:t xml:space="preserve"> 30 филиалами в полном объеме</w:t>
      </w:r>
      <w:proofErr w:type="gramEnd"/>
      <w:r w:rsidR="00E23948" w:rsidRPr="006A7AB6">
        <w:rPr>
          <w:szCs w:val="28"/>
        </w:rPr>
        <w:t xml:space="preserve">, в том </w:t>
      </w:r>
      <w:r w:rsidR="00E23948" w:rsidRPr="00A6627F">
        <w:rPr>
          <w:szCs w:val="28"/>
        </w:rPr>
        <w:t xml:space="preserve">числе: </w:t>
      </w:r>
      <w:r w:rsidR="00E23948" w:rsidRPr="00A6627F">
        <w:rPr>
          <w:szCs w:val="28"/>
        </w:rPr>
        <w:lastRenderedPageBreak/>
        <w:t>111846,1 тыс. рублей направлено в филиалы на выполн</w:t>
      </w:r>
      <w:r w:rsidR="00E23948" w:rsidRPr="006A7AB6">
        <w:rPr>
          <w:szCs w:val="28"/>
        </w:rPr>
        <w:t>ение государственного задания;</w:t>
      </w:r>
      <w:r w:rsidR="00ED04AB">
        <w:rPr>
          <w:szCs w:val="28"/>
        </w:rPr>
        <w:t xml:space="preserve"> </w:t>
      </w:r>
      <w:r w:rsidR="00A6627F" w:rsidRPr="006A7AB6">
        <w:rPr>
          <w:szCs w:val="28"/>
        </w:rPr>
        <w:t xml:space="preserve">19274,7 тыс. рублей использовано для выполнения государственного задания краевого государственного ветеринарного бюджетного учреждения </w:t>
      </w:r>
      <w:r w:rsidR="00A6627F" w:rsidRPr="006A7AB6">
        <w:rPr>
          <w:sz w:val="27"/>
          <w:szCs w:val="27"/>
        </w:rPr>
        <w:t>"</w:t>
      </w:r>
      <w:r w:rsidR="00A6627F" w:rsidRPr="006A7AB6">
        <w:rPr>
          <w:szCs w:val="28"/>
        </w:rPr>
        <w:t>Приморская ветеринарная служба</w:t>
      </w:r>
      <w:r w:rsidR="00A6627F" w:rsidRPr="006A7AB6">
        <w:rPr>
          <w:sz w:val="27"/>
          <w:szCs w:val="27"/>
        </w:rPr>
        <w:t>"</w:t>
      </w:r>
      <w:r w:rsidR="00A6627F" w:rsidRPr="006A7AB6">
        <w:rPr>
          <w:szCs w:val="28"/>
        </w:rPr>
        <w:t xml:space="preserve">, включая расходы, </w:t>
      </w:r>
      <w:r w:rsidR="00B3030E" w:rsidRPr="006A7AB6">
        <w:rPr>
          <w:szCs w:val="28"/>
        </w:rPr>
        <w:t>произведенные</w:t>
      </w:r>
      <w:r w:rsidR="00987013">
        <w:rPr>
          <w:szCs w:val="28"/>
        </w:rPr>
        <w:t xml:space="preserve"> для нужд филиалов;</w:t>
      </w:r>
    </w:p>
    <w:p w:rsidR="00B30385" w:rsidRDefault="00B30385" w:rsidP="00865A50">
      <w:pPr>
        <w:pStyle w:val="a5"/>
        <w:ind w:firstLine="708"/>
        <w:rPr>
          <w:szCs w:val="28"/>
        </w:rPr>
      </w:pPr>
      <w:r w:rsidRPr="006A7AB6">
        <w:rPr>
          <w:szCs w:val="28"/>
        </w:rPr>
        <w:t>2</w:t>
      </w:r>
      <w:r w:rsidR="009A1BA0" w:rsidRPr="006A7AB6">
        <w:rPr>
          <w:szCs w:val="28"/>
        </w:rPr>
        <w:t>)</w:t>
      </w:r>
      <w:r w:rsidR="00987013">
        <w:rPr>
          <w:szCs w:val="28"/>
        </w:rPr>
        <w:t>п</w:t>
      </w:r>
      <w:r w:rsidR="00BF75D2" w:rsidRPr="006A7AB6">
        <w:rPr>
          <w:szCs w:val="28"/>
        </w:rPr>
        <w:t>редварительный, текущий и последующий финансовый контроль за целевым использованием средств краевого бюджета получателями бюджетных средств</w:t>
      </w:r>
      <w:r w:rsidR="001D10E1">
        <w:rPr>
          <w:szCs w:val="28"/>
        </w:rPr>
        <w:t xml:space="preserve">, </w:t>
      </w:r>
      <w:r w:rsidR="00B3030E">
        <w:rPr>
          <w:szCs w:val="28"/>
        </w:rPr>
        <w:t>подведомственных</w:t>
      </w:r>
      <w:r w:rsidR="001D10E1">
        <w:rPr>
          <w:szCs w:val="28"/>
        </w:rPr>
        <w:t xml:space="preserve"> </w:t>
      </w:r>
      <w:r w:rsidR="00987013">
        <w:rPr>
          <w:szCs w:val="28"/>
        </w:rPr>
        <w:t>г</w:t>
      </w:r>
      <w:r w:rsidR="001D10E1">
        <w:rPr>
          <w:szCs w:val="28"/>
        </w:rPr>
        <w:t xml:space="preserve">лавному распорядителю </w:t>
      </w:r>
      <w:r w:rsidR="00D36711">
        <w:rPr>
          <w:szCs w:val="28"/>
        </w:rPr>
        <w:t xml:space="preserve">бюджетных средств </w:t>
      </w:r>
      <w:r w:rsidR="001D10E1">
        <w:rPr>
          <w:szCs w:val="28"/>
        </w:rPr>
        <w:t>(управлению</w:t>
      </w:r>
      <w:r w:rsidR="00CB1D65">
        <w:rPr>
          <w:szCs w:val="28"/>
        </w:rPr>
        <w:t xml:space="preserve"> ветеринарии Приморского края</w:t>
      </w:r>
      <w:r w:rsidR="001D10E1">
        <w:rPr>
          <w:szCs w:val="28"/>
        </w:rPr>
        <w:t>)</w:t>
      </w:r>
      <w:r w:rsidR="00D36711">
        <w:rPr>
          <w:szCs w:val="28"/>
        </w:rPr>
        <w:t>,</w:t>
      </w:r>
      <w:r w:rsidR="001D10E1">
        <w:rPr>
          <w:szCs w:val="28"/>
        </w:rPr>
        <w:t xml:space="preserve"> </w:t>
      </w:r>
      <w:r w:rsidR="00ED04AB">
        <w:rPr>
          <w:szCs w:val="28"/>
        </w:rPr>
        <w:t xml:space="preserve">в соответствии с </w:t>
      </w:r>
      <w:proofErr w:type="gramStart"/>
      <w:r w:rsidR="00ED04AB">
        <w:rPr>
          <w:szCs w:val="28"/>
        </w:rPr>
        <w:t>договором б</w:t>
      </w:r>
      <w:proofErr w:type="gramEnd"/>
      <w:r w:rsidR="00ED04AB">
        <w:rPr>
          <w:szCs w:val="28"/>
        </w:rPr>
        <w:t>/н от 18 марта 2011 года</w:t>
      </w:r>
      <w:r w:rsidR="00BF75D2" w:rsidRPr="006A7AB6">
        <w:rPr>
          <w:szCs w:val="28"/>
        </w:rPr>
        <w:t xml:space="preserve"> возложен на</w:t>
      </w:r>
      <w:r w:rsidR="006A7AB6" w:rsidRPr="006A7AB6">
        <w:rPr>
          <w:szCs w:val="28"/>
        </w:rPr>
        <w:t xml:space="preserve"> государственное казенное учреждение "Приморское казначейство"</w:t>
      </w:r>
      <w:r w:rsidR="00ED04AB">
        <w:rPr>
          <w:szCs w:val="28"/>
        </w:rPr>
        <w:t>.</w:t>
      </w:r>
      <w:r w:rsidR="00AB18F5">
        <w:rPr>
          <w:szCs w:val="28"/>
        </w:rPr>
        <w:t xml:space="preserve"> </w:t>
      </w:r>
      <w:r w:rsidR="00ED04AB">
        <w:rPr>
          <w:szCs w:val="28"/>
        </w:rPr>
        <w:t xml:space="preserve">За </w:t>
      </w:r>
      <w:r w:rsidR="00AB18F5">
        <w:rPr>
          <w:szCs w:val="28"/>
        </w:rPr>
        <w:br/>
      </w:r>
      <w:r w:rsidR="00ED04AB">
        <w:rPr>
          <w:szCs w:val="28"/>
        </w:rPr>
        <w:t>2012 год</w:t>
      </w:r>
      <w:r w:rsidR="006A7AB6" w:rsidRPr="006A7AB6">
        <w:rPr>
          <w:szCs w:val="28"/>
        </w:rPr>
        <w:t xml:space="preserve"> </w:t>
      </w:r>
      <w:r w:rsidR="00ED04AB">
        <w:rPr>
          <w:szCs w:val="28"/>
        </w:rPr>
        <w:t>государственным казенным</w:t>
      </w:r>
      <w:r w:rsidR="00ED04AB" w:rsidRPr="006A7AB6">
        <w:rPr>
          <w:szCs w:val="28"/>
        </w:rPr>
        <w:t xml:space="preserve"> учреждение</w:t>
      </w:r>
      <w:r w:rsidR="00ED04AB">
        <w:rPr>
          <w:szCs w:val="28"/>
        </w:rPr>
        <w:t>м</w:t>
      </w:r>
      <w:r w:rsidR="00ED04AB" w:rsidRPr="006A7AB6">
        <w:rPr>
          <w:szCs w:val="28"/>
        </w:rPr>
        <w:t xml:space="preserve"> "Приморское казначейство"</w:t>
      </w:r>
      <w:r w:rsidR="00ED04AB">
        <w:rPr>
          <w:szCs w:val="28"/>
        </w:rPr>
        <w:t xml:space="preserve"> </w:t>
      </w:r>
      <w:r w:rsidR="006A7AB6" w:rsidRPr="006A7AB6">
        <w:rPr>
          <w:szCs w:val="28"/>
        </w:rPr>
        <w:t>проведено 10 проверок</w:t>
      </w:r>
      <w:r w:rsidR="00ED04AB">
        <w:rPr>
          <w:szCs w:val="28"/>
        </w:rPr>
        <w:t xml:space="preserve"> </w:t>
      </w:r>
      <w:r w:rsidR="00AB18F5" w:rsidRPr="006A7AB6">
        <w:rPr>
          <w:szCs w:val="28"/>
        </w:rPr>
        <w:t>за целевым</w:t>
      </w:r>
      <w:r w:rsidR="00AB18F5">
        <w:rPr>
          <w:szCs w:val="28"/>
        </w:rPr>
        <w:t xml:space="preserve"> </w:t>
      </w:r>
      <w:r w:rsidR="00ED04AB">
        <w:rPr>
          <w:szCs w:val="28"/>
        </w:rPr>
        <w:t>использовани</w:t>
      </w:r>
      <w:r w:rsidR="00AB18F5">
        <w:rPr>
          <w:szCs w:val="28"/>
        </w:rPr>
        <w:t>ем</w:t>
      </w:r>
      <w:r w:rsidR="00ED04AB">
        <w:rPr>
          <w:szCs w:val="28"/>
        </w:rPr>
        <w:t xml:space="preserve"> сре</w:t>
      </w:r>
      <w:proofErr w:type="gramStart"/>
      <w:r w:rsidR="00ED04AB">
        <w:rPr>
          <w:szCs w:val="28"/>
        </w:rPr>
        <w:t>дств кр</w:t>
      </w:r>
      <w:proofErr w:type="gramEnd"/>
      <w:r w:rsidR="00ED04AB">
        <w:rPr>
          <w:szCs w:val="28"/>
        </w:rPr>
        <w:t>аевого бюджета в учреждениях (филиалах), подведомственных управлению</w:t>
      </w:r>
      <w:r w:rsidR="00AB18F5">
        <w:rPr>
          <w:szCs w:val="28"/>
        </w:rPr>
        <w:t xml:space="preserve"> ветеринарии Приморского края</w:t>
      </w:r>
      <w:r w:rsidR="00ED04AB">
        <w:rPr>
          <w:szCs w:val="28"/>
        </w:rPr>
        <w:t>.</w:t>
      </w:r>
    </w:p>
    <w:p w:rsidR="00ED04AB" w:rsidRDefault="00E30D39" w:rsidP="00ED04AB">
      <w:pPr>
        <w:pStyle w:val="a5"/>
        <w:rPr>
          <w:szCs w:val="28"/>
        </w:rPr>
      </w:pPr>
      <w:r>
        <w:rPr>
          <w:szCs w:val="28"/>
        </w:rPr>
        <w:tab/>
      </w:r>
    </w:p>
    <w:p w:rsidR="00ED04AB" w:rsidRPr="006A7AB6" w:rsidRDefault="00ED04AB" w:rsidP="00ED04AB">
      <w:pPr>
        <w:pStyle w:val="a5"/>
        <w:rPr>
          <w:szCs w:val="28"/>
        </w:rPr>
      </w:pPr>
      <w:r>
        <w:rPr>
          <w:szCs w:val="28"/>
        </w:rPr>
        <w:tab/>
        <w:t xml:space="preserve">3.В течение 2012 года управлением </w:t>
      </w:r>
      <w:r w:rsidR="00A05B0B">
        <w:rPr>
          <w:szCs w:val="28"/>
        </w:rPr>
        <w:t xml:space="preserve">ветеринарии Приморского края </w:t>
      </w:r>
      <w:r>
        <w:rPr>
          <w:szCs w:val="28"/>
        </w:rPr>
        <w:t xml:space="preserve">осуществлялся </w:t>
      </w:r>
      <w:proofErr w:type="gramStart"/>
      <w:r>
        <w:rPr>
          <w:szCs w:val="28"/>
        </w:rPr>
        <w:t>контроль за</w:t>
      </w:r>
      <w:proofErr w:type="gramEnd"/>
      <w:r>
        <w:rPr>
          <w:szCs w:val="28"/>
        </w:rPr>
        <w:t xml:space="preserve"> исполнением государственного задания в форме проверки представленных отчетов по выполнению плана профилактических и противоэпизоотических мероприятий.</w:t>
      </w:r>
    </w:p>
    <w:p w:rsidR="006A7AB6" w:rsidRPr="006A7AB6" w:rsidRDefault="006A7AB6" w:rsidP="004B51B1">
      <w:pPr>
        <w:pStyle w:val="ConsPlusCell"/>
        <w:ind w:firstLine="709"/>
        <w:jc w:val="both"/>
      </w:pPr>
    </w:p>
    <w:p w:rsidR="0015582E" w:rsidRPr="006A7AB6" w:rsidRDefault="00ED04AB" w:rsidP="003B1215">
      <w:pPr>
        <w:pStyle w:val="ConsPlusCell"/>
        <w:ind w:firstLine="709"/>
        <w:jc w:val="both"/>
      </w:pPr>
      <w:r>
        <w:t>4</w:t>
      </w:r>
      <w:r w:rsidR="0015582E" w:rsidRPr="006A7AB6">
        <w:t>.Направить настоящее решение в</w:t>
      </w:r>
      <w:r w:rsidR="006A7AB6">
        <w:t xml:space="preserve"> </w:t>
      </w:r>
      <w:r w:rsidR="00B458D7" w:rsidRPr="006A7AB6">
        <w:t>Контрольно-счетную палату Приморского края</w:t>
      </w:r>
      <w:r w:rsidR="00B458D7" w:rsidRPr="006A7AB6">
        <w:t xml:space="preserve"> </w:t>
      </w:r>
      <w:r w:rsidR="00B458D7" w:rsidRPr="006A7AB6">
        <w:t xml:space="preserve">и </w:t>
      </w:r>
      <w:r w:rsidR="00681515" w:rsidRPr="006A7AB6">
        <w:t>гос</w:t>
      </w:r>
      <w:r w:rsidR="00927BEB">
        <w:t>ударственную ветеринарную инспекцию</w:t>
      </w:r>
      <w:r w:rsidR="00681515" w:rsidRPr="006A7AB6">
        <w:t xml:space="preserve"> Приморского края</w:t>
      </w:r>
      <w:r w:rsidR="0015582E" w:rsidRPr="006A7AB6">
        <w:t>.</w:t>
      </w:r>
    </w:p>
    <w:p w:rsidR="006138B5" w:rsidRPr="006A7AB6" w:rsidRDefault="006138B5" w:rsidP="006A7AB6">
      <w:pPr>
        <w:jc w:val="both"/>
        <w:rPr>
          <w:szCs w:val="28"/>
        </w:rPr>
      </w:pPr>
    </w:p>
    <w:p w:rsidR="00B622FC" w:rsidRDefault="00B622FC" w:rsidP="00B622FC">
      <w:pPr>
        <w:pStyle w:val="a3"/>
        <w:tabs>
          <w:tab w:val="clear" w:pos="4153"/>
          <w:tab w:val="clear" w:pos="8306"/>
        </w:tabs>
        <w:jc w:val="both"/>
      </w:pPr>
      <w:bookmarkStart w:id="0" w:name="_GoBack"/>
      <w:bookmarkEnd w:id="0"/>
    </w:p>
    <w:p w:rsidR="0015582E" w:rsidRDefault="0015582E" w:rsidP="00B622FC">
      <w:pPr>
        <w:pStyle w:val="a3"/>
        <w:tabs>
          <w:tab w:val="clear" w:pos="4153"/>
          <w:tab w:val="clear" w:pos="8306"/>
        </w:tabs>
        <w:jc w:val="both"/>
      </w:pPr>
    </w:p>
    <w:p w:rsidR="00B622FC" w:rsidRDefault="00B622FC" w:rsidP="00B622FC">
      <w:pPr>
        <w:pStyle w:val="a3"/>
        <w:tabs>
          <w:tab w:val="clear" w:pos="4153"/>
          <w:tab w:val="clear" w:pos="8306"/>
        </w:tabs>
        <w:jc w:val="both"/>
      </w:pPr>
      <w:r>
        <w:t xml:space="preserve">Председатель комитета                                                                        Г.Ц. Ахоян </w:t>
      </w:r>
    </w:p>
    <w:sectPr w:rsidR="00B622FC" w:rsidSect="00B622FC">
      <w:headerReference w:type="even" r:id="rId10"/>
      <w:headerReference w:type="default" r:id="rId11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7B55" w:rsidRDefault="00407B55">
      <w:r>
        <w:separator/>
      </w:r>
    </w:p>
  </w:endnote>
  <w:endnote w:type="continuationSeparator" w:id="0">
    <w:p w:rsidR="00407B55" w:rsidRDefault="00407B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7B55" w:rsidRDefault="00407B55">
      <w:r>
        <w:separator/>
      </w:r>
    </w:p>
  </w:footnote>
  <w:footnote w:type="continuationSeparator" w:id="0">
    <w:p w:rsidR="00407B55" w:rsidRDefault="00407B5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33FF" w:rsidRDefault="00117371" w:rsidP="00AE0A13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9C33FF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9C33FF" w:rsidRDefault="009C33FF" w:rsidP="00B622F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33FF" w:rsidRDefault="00117371" w:rsidP="00AE0A13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9C33FF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B458D7">
      <w:rPr>
        <w:rStyle w:val="a6"/>
        <w:noProof/>
      </w:rPr>
      <w:t>2</w:t>
    </w:r>
    <w:r>
      <w:rPr>
        <w:rStyle w:val="a6"/>
      </w:rPr>
      <w:fldChar w:fldCharType="end"/>
    </w:r>
  </w:p>
  <w:p w:rsidR="009C33FF" w:rsidRDefault="009C33FF" w:rsidP="00B622FC">
    <w:pPr>
      <w:pStyle w:val="a3"/>
      <w:spacing w:line="360" w:lineRule="aut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28C1"/>
    <w:rsid w:val="000252C8"/>
    <w:rsid w:val="00045A72"/>
    <w:rsid w:val="00053C61"/>
    <w:rsid w:val="00071334"/>
    <w:rsid w:val="000814F3"/>
    <w:rsid w:val="000826A3"/>
    <w:rsid w:val="00083640"/>
    <w:rsid w:val="00083C6B"/>
    <w:rsid w:val="00087F3C"/>
    <w:rsid w:val="00091729"/>
    <w:rsid w:val="000A7259"/>
    <w:rsid w:val="000B6FA0"/>
    <w:rsid w:val="000E0F6B"/>
    <w:rsid w:val="000F2CE1"/>
    <w:rsid w:val="00112DC7"/>
    <w:rsid w:val="00114F35"/>
    <w:rsid w:val="00117371"/>
    <w:rsid w:val="0012558A"/>
    <w:rsid w:val="00141117"/>
    <w:rsid w:val="00143E3A"/>
    <w:rsid w:val="0015179F"/>
    <w:rsid w:val="0015582E"/>
    <w:rsid w:val="00187B03"/>
    <w:rsid w:val="00192BE6"/>
    <w:rsid w:val="001A08D9"/>
    <w:rsid w:val="001B60E3"/>
    <w:rsid w:val="001D10E1"/>
    <w:rsid w:val="001F318D"/>
    <w:rsid w:val="0020003C"/>
    <w:rsid w:val="00204798"/>
    <w:rsid w:val="002113CA"/>
    <w:rsid w:val="002126BA"/>
    <w:rsid w:val="00214DC8"/>
    <w:rsid w:val="00217D35"/>
    <w:rsid w:val="002235AA"/>
    <w:rsid w:val="002364B3"/>
    <w:rsid w:val="00244B18"/>
    <w:rsid w:val="0024703B"/>
    <w:rsid w:val="0026225D"/>
    <w:rsid w:val="00265A9B"/>
    <w:rsid w:val="00266724"/>
    <w:rsid w:val="00293D9F"/>
    <w:rsid w:val="002A78AA"/>
    <w:rsid w:val="002B572D"/>
    <w:rsid w:val="002C05C8"/>
    <w:rsid w:val="002C1039"/>
    <w:rsid w:val="002C6478"/>
    <w:rsid w:val="002E3479"/>
    <w:rsid w:val="002E591E"/>
    <w:rsid w:val="002F7002"/>
    <w:rsid w:val="003109DB"/>
    <w:rsid w:val="00310F75"/>
    <w:rsid w:val="00340887"/>
    <w:rsid w:val="00357541"/>
    <w:rsid w:val="0037432D"/>
    <w:rsid w:val="00385165"/>
    <w:rsid w:val="003B1215"/>
    <w:rsid w:val="003B1C81"/>
    <w:rsid w:val="003B3B07"/>
    <w:rsid w:val="003B6EAC"/>
    <w:rsid w:val="003C2351"/>
    <w:rsid w:val="003C7D8A"/>
    <w:rsid w:val="003D37CB"/>
    <w:rsid w:val="003D43B6"/>
    <w:rsid w:val="003D5360"/>
    <w:rsid w:val="003E0B11"/>
    <w:rsid w:val="003F2358"/>
    <w:rsid w:val="003F7998"/>
    <w:rsid w:val="004034C1"/>
    <w:rsid w:val="00407B55"/>
    <w:rsid w:val="0041588A"/>
    <w:rsid w:val="00423C03"/>
    <w:rsid w:val="0042514F"/>
    <w:rsid w:val="00466E4C"/>
    <w:rsid w:val="00470E9E"/>
    <w:rsid w:val="00472DAF"/>
    <w:rsid w:val="00483299"/>
    <w:rsid w:val="004A17EA"/>
    <w:rsid w:val="004B51B1"/>
    <w:rsid w:val="004D254A"/>
    <w:rsid w:val="004D5D41"/>
    <w:rsid w:val="004D72D0"/>
    <w:rsid w:val="004E19DC"/>
    <w:rsid w:val="004E3D71"/>
    <w:rsid w:val="004E64AC"/>
    <w:rsid w:val="004F1D44"/>
    <w:rsid w:val="004F32BA"/>
    <w:rsid w:val="004F4F6C"/>
    <w:rsid w:val="004F60FC"/>
    <w:rsid w:val="0050117B"/>
    <w:rsid w:val="00523678"/>
    <w:rsid w:val="00526008"/>
    <w:rsid w:val="005268EB"/>
    <w:rsid w:val="0052709D"/>
    <w:rsid w:val="00533778"/>
    <w:rsid w:val="00533F76"/>
    <w:rsid w:val="00537701"/>
    <w:rsid w:val="005465E0"/>
    <w:rsid w:val="00552B64"/>
    <w:rsid w:val="00562A3D"/>
    <w:rsid w:val="00565BF8"/>
    <w:rsid w:val="00575E0F"/>
    <w:rsid w:val="00585903"/>
    <w:rsid w:val="005875B7"/>
    <w:rsid w:val="005A4833"/>
    <w:rsid w:val="005A79B5"/>
    <w:rsid w:val="005C39B9"/>
    <w:rsid w:val="005C4AF6"/>
    <w:rsid w:val="005D30BA"/>
    <w:rsid w:val="005E3C96"/>
    <w:rsid w:val="00612571"/>
    <w:rsid w:val="0061296F"/>
    <w:rsid w:val="006138B5"/>
    <w:rsid w:val="00627E5A"/>
    <w:rsid w:val="00645E85"/>
    <w:rsid w:val="00681515"/>
    <w:rsid w:val="00683C89"/>
    <w:rsid w:val="00685FE9"/>
    <w:rsid w:val="006A7AB6"/>
    <w:rsid w:val="006B0C23"/>
    <w:rsid w:val="006B1522"/>
    <w:rsid w:val="006C65A2"/>
    <w:rsid w:val="006E260D"/>
    <w:rsid w:val="006F7128"/>
    <w:rsid w:val="00710881"/>
    <w:rsid w:val="007128C1"/>
    <w:rsid w:val="00724854"/>
    <w:rsid w:val="007728FF"/>
    <w:rsid w:val="007836CB"/>
    <w:rsid w:val="00790ADC"/>
    <w:rsid w:val="007A0653"/>
    <w:rsid w:val="007B1FB7"/>
    <w:rsid w:val="007C084A"/>
    <w:rsid w:val="007C0CDA"/>
    <w:rsid w:val="007C35DE"/>
    <w:rsid w:val="007C50F3"/>
    <w:rsid w:val="007C748B"/>
    <w:rsid w:val="007D6F27"/>
    <w:rsid w:val="008004B0"/>
    <w:rsid w:val="00804150"/>
    <w:rsid w:val="00815854"/>
    <w:rsid w:val="00846135"/>
    <w:rsid w:val="00850634"/>
    <w:rsid w:val="00865A50"/>
    <w:rsid w:val="00880EDA"/>
    <w:rsid w:val="008812F9"/>
    <w:rsid w:val="00885AE2"/>
    <w:rsid w:val="008C2F03"/>
    <w:rsid w:val="008C4C51"/>
    <w:rsid w:val="008D2A60"/>
    <w:rsid w:val="008E6D8F"/>
    <w:rsid w:val="008F653F"/>
    <w:rsid w:val="009167A8"/>
    <w:rsid w:val="009218D5"/>
    <w:rsid w:val="00927513"/>
    <w:rsid w:val="00927BEB"/>
    <w:rsid w:val="00931714"/>
    <w:rsid w:val="0093499B"/>
    <w:rsid w:val="00936E19"/>
    <w:rsid w:val="0094215E"/>
    <w:rsid w:val="009579F9"/>
    <w:rsid w:val="00960B26"/>
    <w:rsid w:val="0096552A"/>
    <w:rsid w:val="00972864"/>
    <w:rsid w:val="0097322F"/>
    <w:rsid w:val="00976B47"/>
    <w:rsid w:val="00986F8D"/>
    <w:rsid w:val="00987013"/>
    <w:rsid w:val="00993A5E"/>
    <w:rsid w:val="009968A8"/>
    <w:rsid w:val="009A1BA0"/>
    <w:rsid w:val="009A2AA6"/>
    <w:rsid w:val="009C167E"/>
    <w:rsid w:val="009C1B95"/>
    <w:rsid w:val="009C33FF"/>
    <w:rsid w:val="009D449C"/>
    <w:rsid w:val="009D7DD5"/>
    <w:rsid w:val="009E02F8"/>
    <w:rsid w:val="009E1957"/>
    <w:rsid w:val="00A051D3"/>
    <w:rsid w:val="00A05A03"/>
    <w:rsid w:val="00A05B0B"/>
    <w:rsid w:val="00A3136C"/>
    <w:rsid w:val="00A3403E"/>
    <w:rsid w:val="00A35D84"/>
    <w:rsid w:val="00A65468"/>
    <w:rsid w:val="00A6627F"/>
    <w:rsid w:val="00A7665B"/>
    <w:rsid w:val="00A91A33"/>
    <w:rsid w:val="00A9706D"/>
    <w:rsid w:val="00AB18F5"/>
    <w:rsid w:val="00AB1F72"/>
    <w:rsid w:val="00AD4E99"/>
    <w:rsid w:val="00AE0A13"/>
    <w:rsid w:val="00AE25C5"/>
    <w:rsid w:val="00AE550A"/>
    <w:rsid w:val="00AF407B"/>
    <w:rsid w:val="00B10D30"/>
    <w:rsid w:val="00B10E40"/>
    <w:rsid w:val="00B16EB8"/>
    <w:rsid w:val="00B2094D"/>
    <w:rsid w:val="00B2114D"/>
    <w:rsid w:val="00B25B17"/>
    <w:rsid w:val="00B3030E"/>
    <w:rsid w:val="00B30385"/>
    <w:rsid w:val="00B458D7"/>
    <w:rsid w:val="00B47D6A"/>
    <w:rsid w:val="00B622FC"/>
    <w:rsid w:val="00B67364"/>
    <w:rsid w:val="00B803DE"/>
    <w:rsid w:val="00B8761C"/>
    <w:rsid w:val="00B97C9E"/>
    <w:rsid w:val="00BA4A1B"/>
    <w:rsid w:val="00BC154C"/>
    <w:rsid w:val="00BC664C"/>
    <w:rsid w:val="00BE16C2"/>
    <w:rsid w:val="00BE319A"/>
    <w:rsid w:val="00BF3210"/>
    <w:rsid w:val="00BF4F5B"/>
    <w:rsid w:val="00BF75D2"/>
    <w:rsid w:val="00C114C2"/>
    <w:rsid w:val="00C12E2F"/>
    <w:rsid w:val="00C42325"/>
    <w:rsid w:val="00C45E00"/>
    <w:rsid w:val="00C51010"/>
    <w:rsid w:val="00C56602"/>
    <w:rsid w:val="00C6097E"/>
    <w:rsid w:val="00C612C3"/>
    <w:rsid w:val="00C70B32"/>
    <w:rsid w:val="00C958B6"/>
    <w:rsid w:val="00CA4464"/>
    <w:rsid w:val="00CB1D65"/>
    <w:rsid w:val="00CB7F98"/>
    <w:rsid w:val="00CD2FC1"/>
    <w:rsid w:val="00CE08BF"/>
    <w:rsid w:val="00CE1338"/>
    <w:rsid w:val="00D05601"/>
    <w:rsid w:val="00D20B5F"/>
    <w:rsid w:val="00D35261"/>
    <w:rsid w:val="00D35628"/>
    <w:rsid w:val="00D36711"/>
    <w:rsid w:val="00D42E47"/>
    <w:rsid w:val="00D67649"/>
    <w:rsid w:val="00D80637"/>
    <w:rsid w:val="00D90C2A"/>
    <w:rsid w:val="00D9551D"/>
    <w:rsid w:val="00DA64A9"/>
    <w:rsid w:val="00DB2523"/>
    <w:rsid w:val="00DD5FA3"/>
    <w:rsid w:val="00DD72EC"/>
    <w:rsid w:val="00DF22CF"/>
    <w:rsid w:val="00DF3D2D"/>
    <w:rsid w:val="00DF5D19"/>
    <w:rsid w:val="00E23948"/>
    <w:rsid w:val="00E307C8"/>
    <w:rsid w:val="00E30D39"/>
    <w:rsid w:val="00E777AE"/>
    <w:rsid w:val="00E95C72"/>
    <w:rsid w:val="00EA52E7"/>
    <w:rsid w:val="00ED04AB"/>
    <w:rsid w:val="00ED0AA3"/>
    <w:rsid w:val="00ED3207"/>
    <w:rsid w:val="00EE1184"/>
    <w:rsid w:val="00EF41A8"/>
    <w:rsid w:val="00F05ADB"/>
    <w:rsid w:val="00F31D07"/>
    <w:rsid w:val="00F3782D"/>
    <w:rsid w:val="00F56196"/>
    <w:rsid w:val="00F62369"/>
    <w:rsid w:val="00F743FF"/>
    <w:rsid w:val="00F912C2"/>
    <w:rsid w:val="00FA068E"/>
    <w:rsid w:val="00FB33BD"/>
    <w:rsid w:val="00FB4722"/>
    <w:rsid w:val="00FB6192"/>
    <w:rsid w:val="00FC017F"/>
    <w:rsid w:val="00FD2F9A"/>
    <w:rsid w:val="00FD7F7A"/>
    <w:rsid w:val="00FE65B6"/>
    <w:rsid w:val="00FF16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05A03"/>
    <w:rPr>
      <w:sz w:val="28"/>
    </w:rPr>
  </w:style>
  <w:style w:type="paragraph" w:styleId="2">
    <w:name w:val="heading 2"/>
    <w:basedOn w:val="a"/>
    <w:next w:val="a"/>
    <w:qFormat/>
    <w:rsid w:val="00A05A03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A05A03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A05A03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A05A03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A05A03"/>
    <w:pPr>
      <w:tabs>
        <w:tab w:val="center" w:pos="4153"/>
        <w:tab w:val="right" w:pos="8306"/>
      </w:tabs>
    </w:pPr>
  </w:style>
  <w:style w:type="paragraph" w:styleId="a5">
    <w:name w:val="Body Text"/>
    <w:basedOn w:val="a"/>
    <w:rsid w:val="00DF5D19"/>
    <w:pPr>
      <w:jc w:val="both"/>
    </w:pPr>
  </w:style>
  <w:style w:type="character" w:styleId="a6">
    <w:name w:val="page number"/>
    <w:basedOn w:val="a0"/>
    <w:rsid w:val="00B622FC"/>
  </w:style>
  <w:style w:type="paragraph" w:styleId="a7">
    <w:name w:val="Balloon Text"/>
    <w:basedOn w:val="a"/>
    <w:semiHidden/>
    <w:rsid w:val="00B622FC"/>
    <w:rPr>
      <w:rFonts w:ascii="Tahoma" w:hAnsi="Tahoma" w:cs="Tahoma"/>
      <w:sz w:val="16"/>
      <w:szCs w:val="16"/>
    </w:rPr>
  </w:style>
  <w:style w:type="character" w:customStyle="1" w:styleId="FontStyle26">
    <w:name w:val="Font Style26"/>
    <w:basedOn w:val="a0"/>
    <w:uiPriority w:val="99"/>
    <w:rsid w:val="0097322F"/>
    <w:rPr>
      <w:rFonts w:ascii="Times New Roman" w:hAnsi="Times New Roman" w:cs="Times New Roman"/>
      <w:sz w:val="26"/>
      <w:szCs w:val="26"/>
    </w:rPr>
  </w:style>
  <w:style w:type="paragraph" w:customStyle="1" w:styleId="ConsPlusCell">
    <w:name w:val="ConsPlusCell"/>
    <w:uiPriority w:val="99"/>
    <w:rsid w:val="000252C8"/>
    <w:pPr>
      <w:autoSpaceDE w:val="0"/>
      <w:autoSpaceDN w:val="0"/>
      <w:adjustRightInd w:val="0"/>
    </w:pPr>
    <w:rPr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05A03"/>
    <w:rPr>
      <w:sz w:val="28"/>
    </w:rPr>
  </w:style>
  <w:style w:type="paragraph" w:styleId="2">
    <w:name w:val="heading 2"/>
    <w:basedOn w:val="a"/>
    <w:next w:val="a"/>
    <w:qFormat/>
    <w:rsid w:val="00A05A03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A05A03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A05A03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A05A03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A05A03"/>
    <w:pPr>
      <w:tabs>
        <w:tab w:val="center" w:pos="4153"/>
        <w:tab w:val="right" w:pos="8306"/>
      </w:tabs>
    </w:pPr>
  </w:style>
  <w:style w:type="paragraph" w:styleId="a5">
    <w:name w:val="Body Text"/>
    <w:basedOn w:val="a"/>
    <w:rsid w:val="00DF5D19"/>
    <w:pPr>
      <w:jc w:val="both"/>
    </w:pPr>
  </w:style>
  <w:style w:type="character" w:styleId="a6">
    <w:name w:val="page number"/>
    <w:basedOn w:val="a0"/>
    <w:rsid w:val="00B622FC"/>
  </w:style>
  <w:style w:type="paragraph" w:styleId="a7">
    <w:name w:val="Balloon Text"/>
    <w:basedOn w:val="a"/>
    <w:semiHidden/>
    <w:rsid w:val="00B622FC"/>
    <w:rPr>
      <w:rFonts w:ascii="Tahoma" w:hAnsi="Tahoma" w:cs="Tahoma"/>
      <w:sz w:val="16"/>
      <w:szCs w:val="16"/>
    </w:rPr>
  </w:style>
  <w:style w:type="character" w:customStyle="1" w:styleId="FontStyle26">
    <w:name w:val="Font Style26"/>
    <w:basedOn w:val="a0"/>
    <w:uiPriority w:val="99"/>
    <w:rsid w:val="0097322F"/>
    <w:rPr>
      <w:rFonts w:ascii="Times New Roman" w:hAnsi="Times New Roman" w:cs="Times New Roman"/>
      <w:sz w:val="26"/>
      <w:szCs w:val="26"/>
    </w:rPr>
  </w:style>
  <w:style w:type="paragraph" w:customStyle="1" w:styleId="ConsPlusCell">
    <w:name w:val="ConsPlusCell"/>
    <w:uiPriority w:val="99"/>
    <w:rsid w:val="000252C8"/>
    <w:pPr>
      <w:autoSpaceDE w:val="0"/>
      <w:autoSpaceDN w:val="0"/>
      <w:adjustRightInd w:val="0"/>
    </w:pPr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CD8C23-FD6E-48AB-89A6-4FAE6EC1DB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1</Pages>
  <Words>465</Words>
  <Characters>2656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3115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Printsec_a1</dc:creator>
  <cp:lastModifiedBy>Пятышина Ольга Тимофеевна</cp:lastModifiedBy>
  <cp:revision>14</cp:revision>
  <cp:lastPrinted>2013-07-24T07:39:00Z</cp:lastPrinted>
  <dcterms:created xsi:type="dcterms:W3CDTF">2013-04-09T03:28:00Z</dcterms:created>
  <dcterms:modified xsi:type="dcterms:W3CDTF">2013-07-24T07:40:00Z</dcterms:modified>
</cp:coreProperties>
</file>