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F60" w:rsidRDefault="00A95F60" w:rsidP="002D3C72">
      <w:pPr>
        <w:ind w:left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</w:t>
      </w:r>
    </w:p>
    <w:p w:rsidR="002D3C72" w:rsidRDefault="002D3C72" w:rsidP="002D3C72">
      <w:pPr>
        <w:ind w:left="567"/>
        <w:jc w:val="center"/>
        <w:rPr>
          <w:sz w:val="26"/>
          <w:szCs w:val="26"/>
        </w:rPr>
      </w:pPr>
      <w:r w:rsidRPr="00007187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3.25pt" o:ole="" fillcolor="window">
            <v:imagedata r:id="rId6" o:title=""/>
          </v:shape>
          <o:OLEObject Type="Embed" ProgID="Word.Picture.8" ShapeID="_x0000_i1025" DrawAspect="Content" ObjectID="_1435661515" r:id="rId7"/>
        </w:object>
      </w:r>
    </w:p>
    <w:p w:rsidR="002D3C72" w:rsidRDefault="002D3C72" w:rsidP="002D3C72">
      <w:pPr>
        <w:ind w:left="567"/>
        <w:jc w:val="center"/>
        <w:rPr>
          <w:sz w:val="26"/>
          <w:szCs w:val="2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1702"/>
        <w:gridCol w:w="1275"/>
        <w:gridCol w:w="1843"/>
        <w:gridCol w:w="2375"/>
        <w:gridCol w:w="460"/>
        <w:gridCol w:w="1099"/>
      </w:tblGrid>
      <w:tr w:rsidR="002D3C72" w:rsidTr="002D3C7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hideMark/>
          </w:tcPr>
          <w:p w:rsidR="002D3C72" w:rsidRDefault="002D3C72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2D3C72" w:rsidRDefault="002D3C72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2D3C72" w:rsidRDefault="002D3C72">
            <w:pPr>
              <w:pStyle w:val="8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продовольственной политике и природопользованию  </w:t>
            </w:r>
          </w:p>
          <w:p w:rsidR="002D3C72" w:rsidRDefault="002D3C72">
            <w:pPr>
              <w:pStyle w:val="3"/>
              <w:ind w:firstLine="0"/>
              <w:jc w:val="center"/>
              <w:rPr>
                <w:rFonts w:eastAsiaTheme="minorEastAsia"/>
                <w:sz w:val="26"/>
                <w:szCs w:val="26"/>
                <w:u w:val="none"/>
              </w:rPr>
            </w:pPr>
            <w:r>
              <w:rPr>
                <w:rFonts w:eastAsiaTheme="minorEastAsia"/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2D3C72" w:rsidTr="002D3C72">
        <w:trPr>
          <w:cantSplit/>
        </w:trPr>
        <w:tc>
          <w:tcPr>
            <w:tcW w:w="2977" w:type="dxa"/>
            <w:gridSpan w:val="2"/>
            <w:hideMark/>
          </w:tcPr>
          <w:p w:rsidR="002D3C72" w:rsidRDefault="00866D06">
            <w:pPr>
              <w:widowControl w:val="0"/>
              <w:spacing w:after="120"/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17.07</w:t>
            </w:r>
            <w:r w:rsidR="002D3C72">
              <w:rPr>
                <w:sz w:val="26"/>
                <w:szCs w:val="26"/>
              </w:rPr>
              <w:t>.2013</w:t>
            </w:r>
          </w:p>
        </w:tc>
        <w:tc>
          <w:tcPr>
            <w:tcW w:w="4218" w:type="dxa"/>
            <w:gridSpan w:val="2"/>
          </w:tcPr>
          <w:p w:rsidR="002D3C72" w:rsidRDefault="002D3C72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460" w:type="dxa"/>
            <w:hideMark/>
          </w:tcPr>
          <w:p w:rsidR="002D3C72" w:rsidRDefault="002D3C72">
            <w:r>
              <w:t xml:space="preserve"> </w:t>
            </w:r>
          </w:p>
        </w:tc>
        <w:tc>
          <w:tcPr>
            <w:tcW w:w="1099" w:type="dxa"/>
            <w:hideMark/>
          </w:tcPr>
          <w:p w:rsidR="002D3C72" w:rsidRDefault="002D3C72">
            <w:pPr>
              <w:ind w:hanging="107"/>
            </w:pPr>
            <w:r>
              <w:t xml:space="preserve">№ </w:t>
            </w:r>
            <w:r w:rsidR="00235019">
              <w:t>171</w:t>
            </w:r>
          </w:p>
        </w:tc>
      </w:tr>
      <w:tr w:rsidR="002D3C72" w:rsidTr="002D3C72">
        <w:trPr>
          <w:cantSplit/>
        </w:trPr>
        <w:tc>
          <w:tcPr>
            <w:tcW w:w="8754" w:type="dxa"/>
            <w:gridSpan w:val="6"/>
            <w:hideMark/>
          </w:tcPr>
          <w:p w:rsidR="002D3C72" w:rsidRDefault="002D3C72">
            <w:pPr>
              <w:ind w:left="1595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г. Владивосток</w:t>
            </w:r>
          </w:p>
        </w:tc>
      </w:tr>
      <w:tr w:rsidR="002D3C72" w:rsidTr="002D3C72">
        <w:trPr>
          <w:gridAfter w:val="3"/>
          <w:wAfter w:w="3934" w:type="dxa"/>
        </w:trPr>
        <w:tc>
          <w:tcPr>
            <w:tcW w:w="4820" w:type="dxa"/>
            <w:gridSpan w:val="3"/>
          </w:tcPr>
          <w:p w:rsidR="002D3C72" w:rsidRDefault="002D3C72">
            <w:pPr>
              <w:ind w:left="34" w:right="-10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 обращении Тюменской областной Думы к Председателю Государственной Думы Федерального Собрания Российской Федерации </w:t>
            </w:r>
            <w:r w:rsidR="003A6629">
              <w:rPr>
                <w:sz w:val="26"/>
                <w:szCs w:val="26"/>
              </w:rPr>
              <w:t xml:space="preserve">С.Е. Нарышкину </w:t>
            </w:r>
            <w:r>
              <w:rPr>
                <w:sz w:val="26"/>
                <w:szCs w:val="26"/>
              </w:rPr>
              <w:t>и Председателю Правительства Российской Федерации Д.А. Медведеву об актуальных вопросах агропромышленного комплекса в условиях членства России в ВТО</w:t>
            </w:r>
          </w:p>
          <w:p w:rsidR="002D3C72" w:rsidRDefault="002D3C72">
            <w:pPr>
              <w:jc w:val="both"/>
              <w:rPr>
                <w:sz w:val="26"/>
                <w:szCs w:val="26"/>
              </w:rPr>
            </w:pPr>
          </w:p>
        </w:tc>
      </w:tr>
    </w:tbl>
    <w:p w:rsidR="002D3C72" w:rsidRDefault="002D3C72" w:rsidP="003A6629">
      <w:pPr>
        <w:ind w:left="34" w:right="-108" w:firstLine="675"/>
        <w:jc w:val="both"/>
        <w:rPr>
          <w:sz w:val="26"/>
          <w:szCs w:val="26"/>
        </w:rPr>
      </w:pPr>
      <w:r>
        <w:rPr>
          <w:sz w:val="26"/>
          <w:szCs w:val="26"/>
        </w:rPr>
        <w:t>Рассмотре</w:t>
      </w:r>
      <w:r w:rsidR="003A6629">
        <w:rPr>
          <w:sz w:val="26"/>
          <w:szCs w:val="26"/>
        </w:rPr>
        <w:t>в и обсудив обращение Тюменской областной Думы к Председателю Государственной Думы Федерального Собрания Российской Федерации С.Е. Нарышкину и Председателю Правительства Российской Федерации Д.А. Медведеву об актуальных вопросах агропромышленного комплекса в условиях членства России в ВТО</w:t>
      </w:r>
      <w:r>
        <w:rPr>
          <w:sz w:val="26"/>
          <w:szCs w:val="26"/>
        </w:rPr>
        <w:t>, комитет</w:t>
      </w:r>
    </w:p>
    <w:p w:rsidR="002D3C72" w:rsidRDefault="002D3C72" w:rsidP="002D3C72">
      <w:pPr>
        <w:rPr>
          <w:sz w:val="26"/>
          <w:szCs w:val="26"/>
        </w:rPr>
      </w:pPr>
    </w:p>
    <w:p w:rsidR="002D3C72" w:rsidRDefault="002D3C72" w:rsidP="002D3C72">
      <w:pPr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:rsidR="002D3C72" w:rsidRDefault="002D3C72" w:rsidP="002D3C72">
      <w:pPr>
        <w:rPr>
          <w:sz w:val="26"/>
          <w:szCs w:val="26"/>
        </w:rPr>
      </w:pPr>
    </w:p>
    <w:p w:rsidR="002D3C72" w:rsidRDefault="002D3C72" w:rsidP="002D3C72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1.По</w:t>
      </w:r>
      <w:r w:rsidR="003A6629">
        <w:rPr>
          <w:sz w:val="26"/>
          <w:szCs w:val="26"/>
        </w:rPr>
        <w:t>ддержать обращение Тюменской областной Думы к Председателю Государственной Думы Федерального Собрания Российской Федерации              С.Е. Нарышкину и Председателю Правительства Российской Федерации            Д.А. Медведеву об актуальных вопросах агропромышленного комплекса в условиях членства России в ВТО</w:t>
      </w:r>
      <w:r>
        <w:rPr>
          <w:sz w:val="26"/>
          <w:szCs w:val="26"/>
        </w:rPr>
        <w:t>.</w:t>
      </w:r>
    </w:p>
    <w:p w:rsidR="002D3C72" w:rsidRDefault="002D3C72" w:rsidP="002D3C72">
      <w:pPr>
        <w:rPr>
          <w:sz w:val="26"/>
          <w:szCs w:val="26"/>
        </w:rPr>
      </w:pPr>
    </w:p>
    <w:p w:rsidR="002D3C72" w:rsidRDefault="002D3C72" w:rsidP="00FD1F7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2.Рассмотреть проект постановления Законодательного Собрания При</w:t>
      </w:r>
      <w:r w:rsidR="003A6629">
        <w:rPr>
          <w:sz w:val="26"/>
          <w:szCs w:val="26"/>
        </w:rPr>
        <w:t xml:space="preserve">морского края "Об обращении </w:t>
      </w:r>
      <w:r w:rsidR="00FD1F7B">
        <w:rPr>
          <w:sz w:val="26"/>
          <w:szCs w:val="26"/>
        </w:rPr>
        <w:t>Тюменской областной Думы к Председателю Государственной Думы Федерального Собрания Российской Федерации              С.Е. Нарышкину и Председателю Правительства Российской Федерации            Д.А. Медведеву об актуальных вопросах агропромышленного комплекса в условиях членства России в ВТО</w:t>
      </w:r>
      <w:r>
        <w:rPr>
          <w:sz w:val="26"/>
          <w:szCs w:val="26"/>
        </w:rPr>
        <w:t>" на очередном заседании Законодательного Собрания.</w:t>
      </w:r>
    </w:p>
    <w:p w:rsidR="002D3C72" w:rsidRDefault="002D3C72" w:rsidP="002D3C72">
      <w:pPr>
        <w:ind w:firstLine="675"/>
        <w:jc w:val="both"/>
        <w:rPr>
          <w:sz w:val="26"/>
          <w:szCs w:val="26"/>
        </w:rPr>
      </w:pPr>
    </w:p>
    <w:p w:rsidR="002D3C72" w:rsidRDefault="002D3C72" w:rsidP="002D3C72">
      <w:pPr>
        <w:ind w:firstLine="675"/>
        <w:jc w:val="both"/>
        <w:rPr>
          <w:sz w:val="26"/>
          <w:szCs w:val="26"/>
        </w:rPr>
      </w:pPr>
      <w:r>
        <w:rPr>
          <w:sz w:val="26"/>
          <w:szCs w:val="26"/>
        </w:rPr>
        <w:t>3.Рекомендовать Законодательному Собранию принять указанный проект постановления.</w:t>
      </w:r>
    </w:p>
    <w:p w:rsidR="002D3C72" w:rsidRDefault="002D3C72" w:rsidP="002D3C72">
      <w:pPr>
        <w:ind w:firstLine="675"/>
        <w:jc w:val="both"/>
        <w:rPr>
          <w:sz w:val="26"/>
          <w:szCs w:val="26"/>
        </w:rPr>
      </w:pPr>
    </w:p>
    <w:p w:rsidR="002D3C72" w:rsidRDefault="002D3C72" w:rsidP="002D3C72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4.Поручить депутату Законодательного Собрания Корнееву Ю.А. выступить с докладом по данному вопросу.</w:t>
      </w:r>
    </w:p>
    <w:p w:rsidR="002D3C72" w:rsidRDefault="002D3C72" w:rsidP="002D3C72">
      <w:pPr>
        <w:ind w:firstLine="720"/>
        <w:jc w:val="both"/>
        <w:rPr>
          <w:sz w:val="26"/>
          <w:szCs w:val="26"/>
        </w:rPr>
      </w:pPr>
    </w:p>
    <w:p w:rsidR="002D3C72" w:rsidRDefault="002D3C72" w:rsidP="00A37C5C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5.Определить время для рассмотрения указанного вопроса на заседании Законодательного Собрания - 5 минут, в том числе для доклада - 2 минуты.</w:t>
      </w:r>
    </w:p>
    <w:p w:rsidR="00A37C5C" w:rsidRDefault="00A37C5C" w:rsidP="00A37C5C">
      <w:pPr>
        <w:ind w:firstLine="720"/>
        <w:jc w:val="both"/>
        <w:rPr>
          <w:sz w:val="26"/>
          <w:szCs w:val="26"/>
        </w:rPr>
      </w:pPr>
    </w:p>
    <w:p w:rsidR="00A37C5C" w:rsidRDefault="00A37C5C" w:rsidP="00A37C5C">
      <w:pPr>
        <w:ind w:firstLine="720"/>
        <w:jc w:val="both"/>
        <w:rPr>
          <w:sz w:val="26"/>
          <w:szCs w:val="26"/>
        </w:rPr>
      </w:pPr>
    </w:p>
    <w:p w:rsidR="00A37C5C" w:rsidRDefault="00A37C5C" w:rsidP="00A37C5C">
      <w:pPr>
        <w:ind w:firstLine="720"/>
        <w:jc w:val="both"/>
        <w:rPr>
          <w:sz w:val="26"/>
          <w:szCs w:val="26"/>
        </w:rPr>
      </w:pPr>
    </w:p>
    <w:p w:rsidR="007A061E" w:rsidRDefault="002D3C72" w:rsidP="002D3C72">
      <w:r>
        <w:rPr>
          <w:sz w:val="26"/>
          <w:szCs w:val="26"/>
        </w:rPr>
        <w:t xml:space="preserve">Председатель комитета                                                                                </w:t>
      </w:r>
      <w:r w:rsidR="00FD1F7B">
        <w:rPr>
          <w:sz w:val="26"/>
          <w:szCs w:val="26"/>
        </w:rPr>
        <w:t xml:space="preserve">     </w:t>
      </w:r>
      <w:r>
        <w:rPr>
          <w:sz w:val="26"/>
          <w:szCs w:val="26"/>
        </w:rPr>
        <w:t>Е.А. Зотов</w:t>
      </w:r>
    </w:p>
    <w:sectPr w:rsidR="007A061E" w:rsidSect="007D2B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080F" w:rsidRDefault="00FF080F" w:rsidP="007D2B2E">
      <w:r>
        <w:separator/>
      </w:r>
    </w:p>
  </w:endnote>
  <w:endnote w:type="continuationSeparator" w:id="0">
    <w:p w:rsidR="00FF080F" w:rsidRDefault="00FF080F" w:rsidP="007D2B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7D2B2E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7D2B2E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7D2B2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080F" w:rsidRDefault="00FF080F" w:rsidP="007D2B2E">
      <w:r>
        <w:separator/>
      </w:r>
    </w:p>
  </w:footnote>
  <w:footnote w:type="continuationSeparator" w:id="0">
    <w:p w:rsidR="00FF080F" w:rsidRDefault="00FF080F" w:rsidP="007D2B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7D2B2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03883"/>
      <w:docPartObj>
        <w:docPartGallery w:val="Page Numbers (Top of Page)"/>
        <w:docPartUnique/>
      </w:docPartObj>
    </w:sdtPr>
    <w:sdtContent>
      <w:p w:rsidR="007D2B2E" w:rsidRDefault="006F310D">
        <w:pPr>
          <w:pStyle w:val="a5"/>
          <w:jc w:val="right"/>
        </w:pPr>
        <w:fldSimple w:instr=" PAGE   \* MERGEFORMAT ">
          <w:r w:rsidR="00235019">
            <w:rPr>
              <w:noProof/>
            </w:rPr>
            <w:t>2</w:t>
          </w:r>
        </w:fldSimple>
      </w:p>
    </w:sdtContent>
  </w:sdt>
  <w:p w:rsidR="007D2B2E" w:rsidRDefault="007D2B2E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B2E" w:rsidRDefault="007D2B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3C72"/>
    <w:rsid w:val="00006BF3"/>
    <w:rsid w:val="00007187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4B8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8EE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01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3C72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95A17"/>
    <w:rsid w:val="003A1296"/>
    <w:rsid w:val="003A164F"/>
    <w:rsid w:val="003A1E18"/>
    <w:rsid w:val="003A4BB8"/>
    <w:rsid w:val="003A539A"/>
    <w:rsid w:val="003A6629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10D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2B2E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06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37C5C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5F60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36D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1F7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80F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C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2D3C72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2D3C72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2D3C72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2D3C72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2D3C72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2D3C7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Body Text Indent"/>
    <w:basedOn w:val="a"/>
    <w:link w:val="a4"/>
    <w:semiHidden/>
    <w:unhideWhenUsed/>
    <w:rsid w:val="002D3C72"/>
    <w:pPr>
      <w:ind w:firstLine="720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2D3C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D2B2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D2B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7D2B2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D2B2E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2013-07-01T22:56:00Z</cp:lastPrinted>
  <dcterms:created xsi:type="dcterms:W3CDTF">2013-07-11T23:02:00Z</dcterms:created>
  <dcterms:modified xsi:type="dcterms:W3CDTF">2013-07-18T03:06:00Z</dcterms:modified>
</cp:coreProperties>
</file>