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Times New Roman"/>
        </w:rPr>
      </w:pP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ДЕПАРТАМЕНТ ПО ТАРИФАМ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ПОСТАНОВЛЕНИЕ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от 27 июня 2012 г. N 30/9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ОБ УТВЕРЖДЕНИИ ПРЕДЕЛЬНЫХ ЦЕН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 ТВЕРДОЕ ТОПЛИВО (ДРОВА), РЕАЛИЗУЕМОЕ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ГРАЖДАНАМ, УПРАВЛЯЮЩИМ ОРГАНИЗАЦИЯМ, ТОВАРИЩЕСТВАМ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СОБСТВЕННИКОВ ЖИЛЬЯ, </w:t>
      </w:r>
      <w:proofErr w:type="gramStart"/>
      <w:r>
        <w:rPr>
          <w:sz w:val="20"/>
          <w:szCs w:val="20"/>
        </w:rPr>
        <w:t>ЖИЛИЩНЫМ</w:t>
      </w:r>
      <w:proofErr w:type="gramEnd"/>
      <w:r>
        <w:rPr>
          <w:sz w:val="20"/>
          <w:szCs w:val="20"/>
        </w:rPr>
        <w:t>, ЖИЛИЩНО-СТРОИТЕЛЬНЫМ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ИЛИ ИНЫМ СПЕЦИАЛИЗИРОВАННЫМ ПОТРЕБИТЕЛЬСКИМ КООПЕРАТИВАМ,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СОЗДАННЫМ В ЦЕЛЯХ УДОВЛЕТВОРЕНИЯ ПОТРЕБНОСТЕЙ ГРАЖДАН</w:t>
      </w:r>
      <w:proofErr w:type="gramEnd"/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В ЖИЛЬЕ, НА ТЕРРИТОРИЯХ МУНИЦИПАЛЬНЫХ</w:t>
      </w:r>
    </w:p>
    <w:p w:rsidR="004A4B01" w:rsidRDefault="004A4B0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ОБРАЗОВАНИЙ ПРИМОРСКОГО КРАЯ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0"/>
          <w:szCs w:val="20"/>
        </w:rPr>
      </w:pP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proofErr w:type="gramStart"/>
      <w:r>
        <w:rPr>
          <w:rFonts w:cs="Times New Roman"/>
        </w:rPr>
        <w:t xml:space="preserve">В соответствии с </w:t>
      </w:r>
      <w:hyperlink r:id="rId4" w:history="1">
        <w:r>
          <w:rPr>
            <w:rFonts w:cs="Times New Roman"/>
            <w:color w:val="0000FF"/>
          </w:rPr>
          <w:t>Постановлением</w:t>
        </w:r>
      </w:hyperlink>
      <w:r>
        <w:rPr>
          <w:rFonts w:cs="Times New Roman"/>
        </w:rPr>
        <w:t xml:space="preserve"> Правительства Российской Федерации от 7 марта 1995 года N 239 "О мерах по упорядочению государственного регулирования цен (тарифов)", на основании </w:t>
      </w:r>
      <w:hyperlink r:id="rId5" w:history="1">
        <w:r>
          <w:rPr>
            <w:rFonts w:cs="Times New Roman"/>
            <w:color w:val="0000FF"/>
          </w:rPr>
          <w:t>Положения</w:t>
        </w:r>
      </w:hyperlink>
      <w:r>
        <w:rPr>
          <w:rFonts w:cs="Times New Roman"/>
        </w:rPr>
        <w:t xml:space="preserve"> о департаменте по тарифам Приморского края, утвержденного постановлением Администрации Приморского края от 6 августа 2007 года N 214-па "О переименовании региональной энергетической комиссии Приморского края и об утверждении Положения о департаменте по тарифам Приморского края</w:t>
      </w:r>
      <w:proofErr w:type="gramEnd"/>
      <w:r>
        <w:rPr>
          <w:rFonts w:cs="Times New Roman"/>
        </w:rPr>
        <w:t>", департамент по тарифам Приморского края постановляет: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>1. Утвердить предельные цены на твердое топливо (дрова), реализуемое гражданам, управляющим организациям, товариществам собственников жилья, жилищным, жилищно-строительным или иными специализированным потребительским кооперативам, созданным в целях удовлетворения потребностей граждан в жилье, на территориях муниципальных образований Приморского края в размерах: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proofErr w:type="gramStart"/>
      <w:r>
        <w:rPr>
          <w:rFonts w:cs="Times New Roman"/>
        </w:rPr>
        <w:t>дрова</w:t>
      </w:r>
      <w:proofErr w:type="gramEnd"/>
      <w:r>
        <w:rPr>
          <w:rFonts w:cs="Times New Roman"/>
        </w:rPr>
        <w:t xml:space="preserve"> разделанные всех пород - 675,04 руб. за 1 куб. метр;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>дрова долготье всех пород - 658,79 руб. за 1 куб. метр.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>2. Установить, что предельные цены, утвержденные настоящим постановлением, являются максимальными и определены с учетом налога на добавленную стоимость для налогоплательщиков налога на добавленную стоимость и без учета на добавленную стоимость для налогоплательщиков, применяющих упрощенную систему налогообложения или систему налогообложения в виде единого налога на вменяемый доход.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>3. Настоящее постановление вступает в силу с 1 июля 2012 года.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Директор департамента по тарифам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Приморского края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Г.Н.НЕВАЛЕННЫЙ</w:t>
      </w: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4A4B01" w:rsidRDefault="004A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4A4B01" w:rsidRDefault="004A4B0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73178C" w:rsidRDefault="0073178C"/>
    <w:sectPr w:rsidR="0073178C" w:rsidSect="0074371C"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A4B01"/>
    <w:rsid w:val="0000539D"/>
    <w:rsid w:val="00010516"/>
    <w:rsid w:val="0001203F"/>
    <w:rsid w:val="00015D6E"/>
    <w:rsid w:val="00020D31"/>
    <w:rsid w:val="000310AF"/>
    <w:rsid w:val="00032514"/>
    <w:rsid w:val="00032A80"/>
    <w:rsid w:val="0004210C"/>
    <w:rsid w:val="000435D1"/>
    <w:rsid w:val="000555B1"/>
    <w:rsid w:val="00056966"/>
    <w:rsid w:val="000613C4"/>
    <w:rsid w:val="000674F0"/>
    <w:rsid w:val="00075020"/>
    <w:rsid w:val="0007728E"/>
    <w:rsid w:val="000817A3"/>
    <w:rsid w:val="00081EFB"/>
    <w:rsid w:val="0008597E"/>
    <w:rsid w:val="00091F9A"/>
    <w:rsid w:val="00095F8B"/>
    <w:rsid w:val="000A32F1"/>
    <w:rsid w:val="000B2501"/>
    <w:rsid w:val="000B4375"/>
    <w:rsid w:val="000B6312"/>
    <w:rsid w:val="000C6000"/>
    <w:rsid w:val="000D1FB8"/>
    <w:rsid w:val="000D3026"/>
    <w:rsid w:val="000D3278"/>
    <w:rsid w:val="000D3D04"/>
    <w:rsid w:val="000D5FB8"/>
    <w:rsid w:val="000E1D6B"/>
    <w:rsid w:val="000F4EC4"/>
    <w:rsid w:val="000F6B65"/>
    <w:rsid w:val="001020EB"/>
    <w:rsid w:val="00103702"/>
    <w:rsid w:val="00104548"/>
    <w:rsid w:val="001105B9"/>
    <w:rsid w:val="0011606F"/>
    <w:rsid w:val="001218B2"/>
    <w:rsid w:val="00125B9D"/>
    <w:rsid w:val="00130817"/>
    <w:rsid w:val="0015035F"/>
    <w:rsid w:val="001526BB"/>
    <w:rsid w:val="001652CC"/>
    <w:rsid w:val="00173B31"/>
    <w:rsid w:val="001854D1"/>
    <w:rsid w:val="00185CBA"/>
    <w:rsid w:val="00185F3D"/>
    <w:rsid w:val="001904DD"/>
    <w:rsid w:val="001968FA"/>
    <w:rsid w:val="001A46EF"/>
    <w:rsid w:val="001C3033"/>
    <w:rsid w:val="001C3556"/>
    <w:rsid w:val="00220E2F"/>
    <w:rsid w:val="00230E85"/>
    <w:rsid w:val="00234D41"/>
    <w:rsid w:val="002402A7"/>
    <w:rsid w:val="00257329"/>
    <w:rsid w:val="0028087B"/>
    <w:rsid w:val="00287175"/>
    <w:rsid w:val="00290FA1"/>
    <w:rsid w:val="002977C0"/>
    <w:rsid w:val="002A69CD"/>
    <w:rsid w:val="002B1CED"/>
    <w:rsid w:val="002B57CA"/>
    <w:rsid w:val="002B7172"/>
    <w:rsid w:val="002C1E9F"/>
    <w:rsid w:val="002C22A1"/>
    <w:rsid w:val="002C53BE"/>
    <w:rsid w:val="002D1F3A"/>
    <w:rsid w:val="002E0F46"/>
    <w:rsid w:val="00301F75"/>
    <w:rsid w:val="003160E5"/>
    <w:rsid w:val="0031638E"/>
    <w:rsid w:val="00345898"/>
    <w:rsid w:val="00346568"/>
    <w:rsid w:val="003712A1"/>
    <w:rsid w:val="00375845"/>
    <w:rsid w:val="00380613"/>
    <w:rsid w:val="003924C5"/>
    <w:rsid w:val="003B57B5"/>
    <w:rsid w:val="003D1B5D"/>
    <w:rsid w:val="003D7C84"/>
    <w:rsid w:val="003E0641"/>
    <w:rsid w:val="003E4589"/>
    <w:rsid w:val="003E539C"/>
    <w:rsid w:val="00400ACE"/>
    <w:rsid w:val="00404B5D"/>
    <w:rsid w:val="0041462A"/>
    <w:rsid w:val="00416674"/>
    <w:rsid w:val="0047224E"/>
    <w:rsid w:val="0048401B"/>
    <w:rsid w:val="00484652"/>
    <w:rsid w:val="004A4B01"/>
    <w:rsid w:val="004B30BE"/>
    <w:rsid w:val="004C0DA5"/>
    <w:rsid w:val="004D2752"/>
    <w:rsid w:val="004E5ADB"/>
    <w:rsid w:val="004F5673"/>
    <w:rsid w:val="00512BD9"/>
    <w:rsid w:val="005420A6"/>
    <w:rsid w:val="00550407"/>
    <w:rsid w:val="00563E63"/>
    <w:rsid w:val="00575791"/>
    <w:rsid w:val="005771DC"/>
    <w:rsid w:val="005832EA"/>
    <w:rsid w:val="00585C56"/>
    <w:rsid w:val="005A0A6D"/>
    <w:rsid w:val="005A3B5E"/>
    <w:rsid w:val="005A58D4"/>
    <w:rsid w:val="005B0D8C"/>
    <w:rsid w:val="005D47EE"/>
    <w:rsid w:val="005D7CDC"/>
    <w:rsid w:val="005F5719"/>
    <w:rsid w:val="0061351B"/>
    <w:rsid w:val="006224DF"/>
    <w:rsid w:val="00632113"/>
    <w:rsid w:val="00635760"/>
    <w:rsid w:val="00637A43"/>
    <w:rsid w:val="00637EC6"/>
    <w:rsid w:val="0065257F"/>
    <w:rsid w:val="0066477A"/>
    <w:rsid w:val="00667644"/>
    <w:rsid w:val="006735E8"/>
    <w:rsid w:val="006823FF"/>
    <w:rsid w:val="00687CDA"/>
    <w:rsid w:val="00692F75"/>
    <w:rsid w:val="006A76EB"/>
    <w:rsid w:val="006B6DC8"/>
    <w:rsid w:val="006C4D0A"/>
    <w:rsid w:val="006C7204"/>
    <w:rsid w:val="006D3E1F"/>
    <w:rsid w:val="006E63B9"/>
    <w:rsid w:val="00710D9D"/>
    <w:rsid w:val="00713614"/>
    <w:rsid w:val="007235E8"/>
    <w:rsid w:val="00726C92"/>
    <w:rsid w:val="0073178C"/>
    <w:rsid w:val="00733585"/>
    <w:rsid w:val="00746B46"/>
    <w:rsid w:val="00747B4D"/>
    <w:rsid w:val="007543DB"/>
    <w:rsid w:val="0076114D"/>
    <w:rsid w:val="0076706F"/>
    <w:rsid w:val="00771452"/>
    <w:rsid w:val="00780A35"/>
    <w:rsid w:val="00782513"/>
    <w:rsid w:val="0078264B"/>
    <w:rsid w:val="00784A07"/>
    <w:rsid w:val="007963D8"/>
    <w:rsid w:val="007E1F90"/>
    <w:rsid w:val="007F74F2"/>
    <w:rsid w:val="008034A3"/>
    <w:rsid w:val="00805968"/>
    <w:rsid w:val="00806B14"/>
    <w:rsid w:val="00806D6E"/>
    <w:rsid w:val="008106F2"/>
    <w:rsid w:val="00820451"/>
    <w:rsid w:val="008275E7"/>
    <w:rsid w:val="008367B1"/>
    <w:rsid w:val="008406F4"/>
    <w:rsid w:val="00855D1C"/>
    <w:rsid w:val="00860F78"/>
    <w:rsid w:val="008668A9"/>
    <w:rsid w:val="00870A66"/>
    <w:rsid w:val="00875436"/>
    <w:rsid w:val="00881EF6"/>
    <w:rsid w:val="00884696"/>
    <w:rsid w:val="00885CBF"/>
    <w:rsid w:val="008861E9"/>
    <w:rsid w:val="00890C91"/>
    <w:rsid w:val="00894EBA"/>
    <w:rsid w:val="008A149C"/>
    <w:rsid w:val="008A1C05"/>
    <w:rsid w:val="008B4AB9"/>
    <w:rsid w:val="008C5DCA"/>
    <w:rsid w:val="008D6FDE"/>
    <w:rsid w:val="008F07E0"/>
    <w:rsid w:val="008F660A"/>
    <w:rsid w:val="00906ACD"/>
    <w:rsid w:val="00927449"/>
    <w:rsid w:val="009322D3"/>
    <w:rsid w:val="00934AF6"/>
    <w:rsid w:val="00935617"/>
    <w:rsid w:val="00944E75"/>
    <w:rsid w:val="00963CA0"/>
    <w:rsid w:val="00981417"/>
    <w:rsid w:val="00982484"/>
    <w:rsid w:val="00983C36"/>
    <w:rsid w:val="009908E3"/>
    <w:rsid w:val="009A1D5E"/>
    <w:rsid w:val="009A2C30"/>
    <w:rsid w:val="009A6FCD"/>
    <w:rsid w:val="009A7C98"/>
    <w:rsid w:val="009B111F"/>
    <w:rsid w:val="009C196B"/>
    <w:rsid w:val="009C21FF"/>
    <w:rsid w:val="009C2400"/>
    <w:rsid w:val="009C5B9C"/>
    <w:rsid w:val="009C677D"/>
    <w:rsid w:val="009D43C3"/>
    <w:rsid w:val="009E26D4"/>
    <w:rsid w:val="00A11BA7"/>
    <w:rsid w:val="00A13647"/>
    <w:rsid w:val="00A20AE8"/>
    <w:rsid w:val="00A22584"/>
    <w:rsid w:val="00A23225"/>
    <w:rsid w:val="00A279D7"/>
    <w:rsid w:val="00A34241"/>
    <w:rsid w:val="00A4418D"/>
    <w:rsid w:val="00A56621"/>
    <w:rsid w:val="00A62A13"/>
    <w:rsid w:val="00A64E9E"/>
    <w:rsid w:val="00A66557"/>
    <w:rsid w:val="00A72BA0"/>
    <w:rsid w:val="00A77E22"/>
    <w:rsid w:val="00A8081A"/>
    <w:rsid w:val="00A80B5C"/>
    <w:rsid w:val="00A81239"/>
    <w:rsid w:val="00A8322F"/>
    <w:rsid w:val="00A911B3"/>
    <w:rsid w:val="00A95B34"/>
    <w:rsid w:val="00AA53AB"/>
    <w:rsid w:val="00AB02D5"/>
    <w:rsid w:val="00AB6D8A"/>
    <w:rsid w:val="00AE5A3A"/>
    <w:rsid w:val="00B01013"/>
    <w:rsid w:val="00B03CB4"/>
    <w:rsid w:val="00B10CEA"/>
    <w:rsid w:val="00B13EF7"/>
    <w:rsid w:val="00B2053F"/>
    <w:rsid w:val="00B22898"/>
    <w:rsid w:val="00B24C17"/>
    <w:rsid w:val="00B34E60"/>
    <w:rsid w:val="00B37559"/>
    <w:rsid w:val="00B37676"/>
    <w:rsid w:val="00B5492E"/>
    <w:rsid w:val="00B71FED"/>
    <w:rsid w:val="00B93BDF"/>
    <w:rsid w:val="00B950CE"/>
    <w:rsid w:val="00B95F09"/>
    <w:rsid w:val="00BA0965"/>
    <w:rsid w:val="00BA44E2"/>
    <w:rsid w:val="00BB20F6"/>
    <w:rsid w:val="00BC077F"/>
    <w:rsid w:val="00BC4FF9"/>
    <w:rsid w:val="00BF5286"/>
    <w:rsid w:val="00C5299F"/>
    <w:rsid w:val="00C600A2"/>
    <w:rsid w:val="00C60B95"/>
    <w:rsid w:val="00C62FD2"/>
    <w:rsid w:val="00CA07B5"/>
    <w:rsid w:val="00CA0F46"/>
    <w:rsid w:val="00CA1189"/>
    <w:rsid w:val="00CA3505"/>
    <w:rsid w:val="00CB3B99"/>
    <w:rsid w:val="00CC41B6"/>
    <w:rsid w:val="00CC5C60"/>
    <w:rsid w:val="00CD3B63"/>
    <w:rsid w:val="00CD7513"/>
    <w:rsid w:val="00CE175F"/>
    <w:rsid w:val="00CE7362"/>
    <w:rsid w:val="00CF32CF"/>
    <w:rsid w:val="00CF6043"/>
    <w:rsid w:val="00D02AEC"/>
    <w:rsid w:val="00D07F8A"/>
    <w:rsid w:val="00D13A99"/>
    <w:rsid w:val="00D14F20"/>
    <w:rsid w:val="00D175E6"/>
    <w:rsid w:val="00D1790A"/>
    <w:rsid w:val="00D20718"/>
    <w:rsid w:val="00D226E1"/>
    <w:rsid w:val="00D276BB"/>
    <w:rsid w:val="00D32149"/>
    <w:rsid w:val="00D3759D"/>
    <w:rsid w:val="00D46B59"/>
    <w:rsid w:val="00D47D86"/>
    <w:rsid w:val="00D61008"/>
    <w:rsid w:val="00D93006"/>
    <w:rsid w:val="00DC620A"/>
    <w:rsid w:val="00DD48FB"/>
    <w:rsid w:val="00DE6D86"/>
    <w:rsid w:val="00DF285C"/>
    <w:rsid w:val="00DF691F"/>
    <w:rsid w:val="00E10040"/>
    <w:rsid w:val="00E17A8C"/>
    <w:rsid w:val="00E3475B"/>
    <w:rsid w:val="00E35077"/>
    <w:rsid w:val="00E47EB1"/>
    <w:rsid w:val="00E52662"/>
    <w:rsid w:val="00E54E4E"/>
    <w:rsid w:val="00E60776"/>
    <w:rsid w:val="00E60875"/>
    <w:rsid w:val="00E6156A"/>
    <w:rsid w:val="00E733EB"/>
    <w:rsid w:val="00E85293"/>
    <w:rsid w:val="00EA2DB2"/>
    <w:rsid w:val="00EB7FAE"/>
    <w:rsid w:val="00ED263E"/>
    <w:rsid w:val="00EE11A4"/>
    <w:rsid w:val="00EF00F4"/>
    <w:rsid w:val="00EF2F48"/>
    <w:rsid w:val="00F11AE2"/>
    <w:rsid w:val="00F15746"/>
    <w:rsid w:val="00F16D4C"/>
    <w:rsid w:val="00F170DB"/>
    <w:rsid w:val="00F24468"/>
    <w:rsid w:val="00F31D71"/>
    <w:rsid w:val="00F32F5E"/>
    <w:rsid w:val="00F40A11"/>
    <w:rsid w:val="00F40A17"/>
    <w:rsid w:val="00F44574"/>
    <w:rsid w:val="00F5528E"/>
    <w:rsid w:val="00F66594"/>
    <w:rsid w:val="00F76A61"/>
    <w:rsid w:val="00F93EA1"/>
    <w:rsid w:val="00F9553F"/>
    <w:rsid w:val="00F9762C"/>
    <w:rsid w:val="00FA0B6B"/>
    <w:rsid w:val="00FC619E"/>
    <w:rsid w:val="00FD0A48"/>
    <w:rsid w:val="00FD2D85"/>
    <w:rsid w:val="00FD607C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A4B0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BC68576AAAFEC8207185AC94E935FB63FF9ABFFD82252FFA976E8C3BAA036589C36CD63F6546F4194F7165E3ED" TargetMode="External"/><Relationship Id="rId4" Type="http://schemas.openxmlformats.org/officeDocument/2006/relationships/hyperlink" Target="consultantplus://offline/ref=9BC68576AAAFEC82071844C458FF01B93EF0FDF5D82050AFF629B39EED5A3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1869</Characters>
  <Application>Microsoft Office Word</Application>
  <DocSecurity>0</DocSecurity>
  <Lines>15</Lines>
  <Paragraphs>4</Paragraphs>
  <ScaleCrop>false</ScaleCrop>
  <Company>zspk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1</cp:revision>
  <dcterms:created xsi:type="dcterms:W3CDTF">2013-01-25T03:55:00Z</dcterms:created>
  <dcterms:modified xsi:type="dcterms:W3CDTF">2013-01-25T03:56:00Z</dcterms:modified>
</cp:coreProperties>
</file>