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437C7E">
        <w:tc>
          <w:tcPr>
            <w:tcW w:w="9570" w:type="dxa"/>
          </w:tcPr>
          <w:p w:rsidR="00437C7E" w:rsidRDefault="00437C7E">
            <w:pPr>
              <w:pStyle w:val="Heading1"/>
              <w:jc w:val="center"/>
              <w:rPr>
                <w:spacing w:val="84"/>
              </w:rPr>
            </w:pPr>
            <w:r w:rsidRPr="00D8221D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/>
                </v:shape>
                <o:OLEObject Type="Embed" ProgID="Word.Picture.8" ShapeID="_x0000_i1025" DrawAspect="Content" ObjectID="_1427179366" r:id="rId7"/>
              </w:object>
            </w:r>
          </w:p>
        </w:tc>
      </w:tr>
      <w:tr w:rsidR="00437C7E">
        <w:tc>
          <w:tcPr>
            <w:tcW w:w="9570" w:type="dxa"/>
          </w:tcPr>
          <w:p w:rsidR="00437C7E" w:rsidRDefault="00437C7E">
            <w:pPr>
              <w:pStyle w:val="Heading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37C7E" w:rsidRDefault="00437C7E" w:rsidP="003A08DD">
      <w:pPr>
        <w:pStyle w:val="Heading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</w:t>
      </w:r>
    </w:p>
    <w:p w:rsidR="00437C7E" w:rsidRPr="006A3A04" w:rsidRDefault="00437C7E" w:rsidP="003A08DD">
      <w:pPr>
        <w:pStyle w:val="Heading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437C7E" w:rsidRDefault="00437C7E" w:rsidP="003A08DD">
      <w:pPr>
        <w:jc w:val="center"/>
        <w:rPr>
          <w:b/>
        </w:rPr>
      </w:pPr>
    </w:p>
    <w:p w:rsidR="00437C7E" w:rsidRDefault="00437C7E" w:rsidP="003A08DD">
      <w:pPr>
        <w:ind w:firstLine="709"/>
        <w:jc w:val="both"/>
      </w:pPr>
      <w:r w:rsidRPr="008C22E6">
        <w:t>Принят</w:t>
      </w:r>
      <w:r>
        <w:t xml:space="preserve"> Законодательным Собранием Приморского края 26 сентября 2012 года в первом чтении</w:t>
      </w:r>
    </w:p>
    <w:p w:rsidR="00437C7E" w:rsidRDefault="00437C7E" w:rsidP="003A08DD">
      <w:pPr>
        <w:ind w:firstLine="709"/>
        <w:jc w:val="both"/>
      </w:pPr>
    </w:p>
    <w:p w:rsidR="00437C7E" w:rsidRDefault="00437C7E" w:rsidP="003A08DD">
      <w:pPr>
        <w:ind w:firstLine="709"/>
        <w:jc w:val="both"/>
      </w:pPr>
      <w:r>
        <w:t xml:space="preserve">Настоящий Закон регулирует отношения, возникающие в связи </w:t>
      </w:r>
      <w:r>
        <w:br/>
        <w:t>с предоставлением за счет средств краевого бюджета материальной поддержки гражданам Российской Федерации (лицам, состоящим между собой в браке, или одиноким лицам), проживающим на территории Приморского края, усыновившим (удочерившим) детей-сирот и детей, оставшихся без попечения родителей, проживающих на территории Приморского края.</w:t>
      </w:r>
    </w:p>
    <w:p w:rsidR="00437C7E" w:rsidRDefault="00437C7E" w:rsidP="003A08DD">
      <w:pPr>
        <w:ind w:firstLine="279"/>
        <w:jc w:val="both"/>
        <w:rPr>
          <w:szCs w:val="28"/>
        </w:rPr>
      </w:pPr>
    </w:p>
    <w:p w:rsidR="00437C7E" w:rsidRDefault="00437C7E" w:rsidP="003A08DD">
      <w:pPr>
        <w:ind w:firstLine="709"/>
        <w:jc w:val="both"/>
        <w:rPr>
          <w:szCs w:val="28"/>
        </w:rPr>
      </w:pPr>
      <w:r w:rsidRPr="0014786B">
        <w:rPr>
          <w:szCs w:val="28"/>
        </w:rPr>
        <w:t>С</w:t>
      </w:r>
      <w:r>
        <w:rPr>
          <w:szCs w:val="28"/>
        </w:rPr>
        <w:t>ТАТЬЯ </w:t>
      </w:r>
      <w:r w:rsidRPr="0014786B">
        <w:rPr>
          <w:szCs w:val="28"/>
        </w:rPr>
        <w:t>1.</w:t>
      </w:r>
      <w:r>
        <w:rPr>
          <w:szCs w:val="28"/>
        </w:rPr>
        <w:t> СФЕРА ДЕЙСТВИЯ НАСТОЯЩЕГО ЗАКОНА</w:t>
      </w:r>
    </w:p>
    <w:p w:rsidR="00437C7E" w:rsidRDefault="00437C7E" w:rsidP="003A08DD">
      <w:pPr>
        <w:ind w:firstLine="709"/>
        <w:jc w:val="both"/>
        <w:rPr>
          <w:szCs w:val="28"/>
        </w:rPr>
      </w:pPr>
    </w:p>
    <w:p w:rsidR="00437C7E" w:rsidRDefault="00437C7E" w:rsidP="003A08D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Материальной поддержкой обеспечиваются граждане Российской Федерации, проживающие на территории Приморского края, усыновившие (удочерившие) детей-сирот и детей, </w:t>
      </w:r>
      <w:r>
        <w:t xml:space="preserve">оставшихся без попечения родителей, </w:t>
      </w:r>
      <w:r>
        <w:br/>
        <w:t xml:space="preserve">в возрасте до 18 лет, являющихся гражданами </w:t>
      </w:r>
      <w:r>
        <w:rPr>
          <w:szCs w:val="28"/>
        </w:rPr>
        <w:t xml:space="preserve">Российской Федерации </w:t>
      </w:r>
      <w:r>
        <w:rPr>
          <w:szCs w:val="28"/>
        </w:rPr>
        <w:br/>
        <w:t>и проживающими на территории Приморского края (далее – дети).</w:t>
      </w:r>
    </w:p>
    <w:p w:rsidR="00437C7E" w:rsidRPr="00627842" w:rsidRDefault="00437C7E" w:rsidP="003A08DD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</w:p>
    <w:p w:rsidR="00437C7E" w:rsidRDefault="00437C7E" w:rsidP="003A08DD">
      <w:pPr>
        <w:shd w:val="clear" w:color="auto" w:fill="FFFFFF"/>
        <w:ind w:left="2127" w:hanging="1418"/>
        <w:rPr>
          <w:szCs w:val="28"/>
        </w:rPr>
      </w:pPr>
      <w:r w:rsidRPr="00627842">
        <w:rPr>
          <w:szCs w:val="28"/>
        </w:rPr>
        <w:t>СТАТЬЯ</w:t>
      </w:r>
      <w:r>
        <w:rPr>
          <w:szCs w:val="28"/>
        </w:rPr>
        <w:t> </w:t>
      </w:r>
      <w:r w:rsidRPr="00627842">
        <w:rPr>
          <w:szCs w:val="28"/>
        </w:rPr>
        <w:t>2.</w:t>
      </w:r>
      <w:r>
        <w:rPr>
          <w:szCs w:val="28"/>
        </w:rPr>
        <w:t> МАТЕРИАЛЬНАЯ ПОДДЕРЖКА ГРАЖДАН   РОССИЙСКОЙ ФЕДЕРАЦИИ, ПРОЖИВАЮЩИХ НА ТЕРРИТОРИИ ПРИМОРСКОГО КРАЯ, УСЫНОВИВШИХ (УДОЧЕРИВШИХ) ДЕТЕЙ</w:t>
      </w:r>
    </w:p>
    <w:p w:rsidR="00437C7E" w:rsidRPr="00627842" w:rsidRDefault="00437C7E" w:rsidP="003A08DD">
      <w:pPr>
        <w:shd w:val="clear" w:color="auto" w:fill="FFFFFF"/>
        <w:ind w:firstLine="709"/>
        <w:rPr>
          <w:szCs w:val="28"/>
        </w:rPr>
      </w:pPr>
    </w:p>
    <w:p w:rsidR="00437C7E" w:rsidRDefault="00437C7E" w:rsidP="003A08DD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1.Граждане Российской Федерации, проживающие на территории Приморского края, усыновившие (удочерившие) ребенка в возрасте </w:t>
      </w:r>
      <w:r>
        <w:rPr>
          <w:szCs w:val="28"/>
        </w:rPr>
        <w:br/>
        <w:t xml:space="preserve">до 14 лет, имеют право на ежегодную денежную выплату в размере </w:t>
      </w:r>
      <w:r>
        <w:rPr>
          <w:szCs w:val="28"/>
        </w:rPr>
        <w:br/>
        <w:t>250 000 рублей, которая выплачивается в течение четырех лет.</w:t>
      </w:r>
    </w:p>
    <w:p w:rsidR="00437C7E" w:rsidRDefault="00437C7E" w:rsidP="003A08DD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2.Граждане Российской Федерации, проживающие на территории Приморского края,</w:t>
      </w:r>
      <w:r w:rsidRPr="009329F8">
        <w:rPr>
          <w:szCs w:val="28"/>
        </w:rPr>
        <w:t xml:space="preserve"> </w:t>
      </w:r>
      <w:r>
        <w:rPr>
          <w:szCs w:val="28"/>
        </w:rPr>
        <w:t xml:space="preserve">усыновившие (удочерившие) ребенка в возрасте </w:t>
      </w:r>
      <w:r>
        <w:rPr>
          <w:szCs w:val="28"/>
        </w:rPr>
        <w:br/>
        <w:t>от 14 лет до 18 лет, имеют право на ежегодную денежную выплату в размере 250 000 рублей до достижения ребенком возраста 18 лет.</w:t>
      </w:r>
    </w:p>
    <w:p w:rsidR="00437C7E" w:rsidRDefault="00437C7E" w:rsidP="003A08DD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3.Ежегодная денежная выплата увеличивается на 100 процентов в случае усыновления (удочерения) гражданами Российской Федерации, проживающими на территории Приморского края, ребенка-инвалида.</w:t>
      </w:r>
    </w:p>
    <w:p w:rsidR="00437C7E" w:rsidRDefault="00437C7E" w:rsidP="003A08DD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4.Назначение ежегодной денежной выплаты производится органом опеки и попечительства Приморского края (далее - орган опеки </w:t>
      </w:r>
      <w:r>
        <w:rPr>
          <w:szCs w:val="28"/>
        </w:rPr>
        <w:br/>
        <w:t xml:space="preserve">и попечительства) по месту установления усыновления на каждого усыновленного ребенка, если обращение за ней последовало не позднее </w:t>
      </w:r>
      <w:r>
        <w:rPr>
          <w:szCs w:val="28"/>
        </w:rPr>
        <w:br/>
        <w:t>шести месяцев с даты вступления в законную силу решения суда об установлении усыновления. Ежегодная денежная выплата не назначается в случае усыновления ребенка (детей) отцом (мачехой).</w:t>
      </w:r>
    </w:p>
    <w:p w:rsidR="00437C7E" w:rsidRPr="00627842" w:rsidRDefault="00437C7E" w:rsidP="003A08DD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5.Ежегодная денежная выплата производится при условии добросовестного исполнения усыновителями обязанностей родителей </w:t>
      </w:r>
      <w:r>
        <w:rPr>
          <w:szCs w:val="28"/>
        </w:rPr>
        <w:br/>
        <w:t>и ежегодного предоставления отчета о результатах обследования условий жизни и воспитания усыновленного (удочеренного) ребенка, составленного органом опеки и попечительства.</w:t>
      </w:r>
    </w:p>
    <w:p w:rsidR="00437C7E" w:rsidRDefault="00437C7E" w:rsidP="003A08DD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6.Ежегодная денежная выплата назначается и выплачивается независимо от наличия права на иные виды выплат и государственных пособий гражданам Российской Федерации, имеющим детей, установленных федеральным законодательством и законодательством Приморского края.</w:t>
      </w:r>
    </w:p>
    <w:p w:rsidR="00437C7E" w:rsidRDefault="00437C7E" w:rsidP="003A08DD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7.Ежегодная денежная выплата назначается и выплачивается органом опеки и попечительства на основании следующих документов:</w:t>
      </w:r>
    </w:p>
    <w:p w:rsidR="00437C7E" w:rsidRDefault="00437C7E" w:rsidP="003A08DD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1)заявления усыновителей;</w:t>
      </w:r>
    </w:p>
    <w:p w:rsidR="00437C7E" w:rsidRDefault="00437C7E" w:rsidP="003A08DD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2)копий паспортов усыновителей;</w:t>
      </w:r>
    </w:p>
    <w:p w:rsidR="00437C7E" w:rsidRDefault="00437C7E" w:rsidP="003A08DD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3)копии решения суда об установлении усыновления, вступившего в законную силу;</w:t>
      </w:r>
    </w:p>
    <w:p w:rsidR="00437C7E" w:rsidRDefault="00437C7E" w:rsidP="003A08DD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4)копии свидетельства о рождении ребенка, полученного после установления усыновления;</w:t>
      </w:r>
    </w:p>
    <w:p w:rsidR="00437C7E" w:rsidRDefault="00437C7E" w:rsidP="003A08DD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5)выписки из домовой книги, содержащей сведения о регистрации ребенка по месту жительства усыновителей (усыновителя);</w:t>
      </w:r>
    </w:p>
    <w:p w:rsidR="00437C7E" w:rsidRDefault="00437C7E" w:rsidP="003A08DD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6)справки, подтверждающей факт установления инвалидности ребенка;</w:t>
      </w:r>
    </w:p>
    <w:p w:rsidR="00437C7E" w:rsidRDefault="00437C7E" w:rsidP="003A08DD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7)решения органа опеки и попечительства о назначении единовременной денежной выплаты.</w:t>
      </w:r>
    </w:p>
    <w:p w:rsidR="00437C7E" w:rsidRDefault="00437C7E" w:rsidP="003A08DD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8.Копии паспорта и свидетельства о рождении представляются </w:t>
      </w:r>
      <w:r>
        <w:rPr>
          <w:szCs w:val="28"/>
        </w:rPr>
        <w:br/>
        <w:t>с предъявлением подлинников документов для сверки и заверяются органом опеки и попечительства.</w:t>
      </w:r>
    </w:p>
    <w:p w:rsidR="00437C7E" w:rsidRPr="00627842" w:rsidRDefault="00437C7E" w:rsidP="003A08DD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9.Ежегодная денежная выплата по желанию усыновителей выплачивается законному представителю ребенка или перечисляется на счет, открытый на имя ребенка в отделении Сберегательного банка Российской Федерации или иной кредитной организации.</w:t>
      </w:r>
    </w:p>
    <w:p w:rsidR="00437C7E" w:rsidRDefault="00437C7E" w:rsidP="003A08DD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10.Порядок назначения ежегодной денежной выплаты и основания прекращения выплаты устанавливаются Администрацией Приморского края.</w:t>
      </w:r>
    </w:p>
    <w:p w:rsidR="00437C7E" w:rsidRDefault="00437C7E" w:rsidP="003A08DD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11.Должностные лица, которым в связи с выполнением должностных обязанностей по назначению и выплате ежегодной денежной выплаты, установленной настоящим Законом, стало известно об установлении усыновления, обязаны соблюдать конфиденциальность информации </w:t>
      </w:r>
      <w:r>
        <w:rPr>
          <w:szCs w:val="28"/>
        </w:rPr>
        <w:br/>
        <w:t>о личных данных усыновителей, в также сохранять тайну усыновления.</w:t>
      </w:r>
    </w:p>
    <w:p w:rsidR="00437C7E" w:rsidRDefault="00437C7E" w:rsidP="003A08DD">
      <w:pPr>
        <w:shd w:val="clear" w:color="auto" w:fill="FFFFFF"/>
        <w:ind w:firstLine="709"/>
        <w:jc w:val="both"/>
        <w:rPr>
          <w:szCs w:val="28"/>
        </w:rPr>
      </w:pPr>
    </w:p>
    <w:p w:rsidR="00437C7E" w:rsidRDefault="00437C7E" w:rsidP="003A08DD">
      <w:pPr>
        <w:shd w:val="clear" w:color="auto" w:fill="FFFFFF"/>
        <w:ind w:left="2127" w:hanging="1418"/>
        <w:jc w:val="both"/>
        <w:rPr>
          <w:szCs w:val="28"/>
        </w:rPr>
      </w:pPr>
      <w:r>
        <w:rPr>
          <w:szCs w:val="28"/>
        </w:rPr>
        <w:t>СТАТЬЯ 3.</w:t>
      </w:r>
      <w:r>
        <w:t> </w:t>
      </w:r>
      <w:r>
        <w:rPr>
          <w:szCs w:val="28"/>
        </w:rPr>
        <w:t>ФИНАНСОВОЕ ОБЕСПЕЧЕНИЕ МАТЕРИАЛЬНОЙ ПОДДЕРЖКИ ГРАЖДАН РОССИЙСКОЙ ФЕДЕРАЦИИ, ПРОЖИВАЮЩИХ НА ТЕРРИТОРИИ ПРИМОРСКОГО КРАЯ, УСЫНОВИВШИХ (УДОЧЕРИВШИХ) ДЕТЕЙ</w:t>
      </w:r>
    </w:p>
    <w:p w:rsidR="00437C7E" w:rsidRDefault="00437C7E" w:rsidP="003A08DD">
      <w:pPr>
        <w:shd w:val="clear" w:color="auto" w:fill="FFFFFF"/>
        <w:ind w:left="2127" w:hanging="1418"/>
        <w:jc w:val="both"/>
        <w:rPr>
          <w:szCs w:val="28"/>
        </w:rPr>
      </w:pPr>
    </w:p>
    <w:p w:rsidR="00437C7E" w:rsidRDefault="00437C7E" w:rsidP="003A08DD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Финансовое обеспечение предусмотренной настоящим Законом материальной поддержки граждан Российской Федерации, проживающих </w:t>
      </w:r>
      <w:r>
        <w:rPr>
          <w:szCs w:val="28"/>
        </w:rPr>
        <w:br/>
        <w:t>на территории Приморского края, усыновивших (удочеривших) детей, является расходным обязательством Приморского края.</w:t>
      </w:r>
    </w:p>
    <w:p w:rsidR="00437C7E" w:rsidRDefault="00437C7E" w:rsidP="003A08DD">
      <w:pPr>
        <w:shd w:val="clear" w:color="auto" w:fill="FFFFFF"/>
        <w:ind w:firstLine="709"/>
        <w:jc w:val="both"/>
        <w:rPr>
          <w:szCs w:val="28"/>
        </w:rPr>
      </w:pPr>
    </w:p>
    <w:p w:rsidR="00437C7E" w:rsidRDefault="00437C7E" w:rsidP="003A08DD">
      <w:pPr>
        <w:shd w:val="clear" w:color="auto" w:fill="FFFFFF"/>
        <w:ind w:left="2127" w:hanging="1418"/>
        <w:jc w:val="both"/>
        <w:rPr>
          <w:szCs w:val="28"/>
        </w:rPr>
      </w:pPr>
      <w:r>
        <w:rPr>
          <w:szCs w:val="28"/>
        </w:rPr>
        <w:t>СТАТЬЯ 4. ПОРЯДОК ВСТУПЛЕНИЯ В СИЛУ НАСТОЯЩЕГО ЗАКОНА</w:t>
      </w:r>
    </w:p>
    <w:p w:rsidR="00437C7E" w:rsidRDefault="00437C7E" w:rsidP="003A08DD">
      <w:pPr>
        <w:shd w:val="clear" w:color="auto" w:fill="FFFFFF"/>
        <w:ind w:firstLine="709"/>
        <w:jc w:val="both"/>
        <w:rPr>
          <w:szCs w:val="28"/>
        </w:rPr>
      </w:pPr>
    </w:p>
    <w:p w:rsidR="00437C7E" w:rsidRDefault="00437C7E" w:rsidP="003A08DD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 1 января 2013 года.</w:t>
      </w:r>
    </w:p>
    <w:p w:rsidR="00437C7E" w:rsidRDefault="00437C7E" w:rsidP="003A08DD">
      <w:pPr>
        <w:shd w:val="clear" w:color="auto" w:fill="FFFFFF"/>
        <w:ind w:firstLine="709"/>
        <w:jc w:val="both"/>
        <w:rPr>
          <w:szCs w:val="28"/>
        </w:rPr>
      </w:pPr>
    </w:p>
    <w:p w:rsidR="00437C7E" w:rsidRDefault="00437C7E" w:rsidP="003A08DD">
      <w:pPr>
        <w:shd w:val="clear" w:color="auto" w:fill="FFFFFF"/>
        <w:ind w:firstLine="567"/>
        <w:jc w:val="both"/>
        <w:rPr>
          <w:szCs w:val="28"/>
        </w:rPr>
      </w:pPr>
    </w:p>
    <w:p w:rsidR="00437C7E" w:rsidRPr="00627842" w:rsidRDefault="00437C7E" w:rsidP="003A08DD">
      <w:pPr>
        <w:shd w:val="clear" w:color="auto" w:fill="FFFFFF"/>
        <w:ind w:firstLine="567"/>
        <w:jc w:val="both"/>
        <w:rPr>
          <w:szCs w:val="28"/>
        </w:rPr>
      </w:pPr>
    </w:p>
    <w:p w:rsidR="00437C7E" w:rsidRDefault="00437C7E" w:rsidP="003A08DD">
      <w:pPr>
        <w:rPr>
          <w:szCs w:val="28"/>
        </w:rPr>
      </w:pPr>
      <w:r w:rsidRPr="00627842">
        <w:rPr>
          <w:szCs w:val="28"/>
        </w:rPr>
        <w:t xml:space="preserve">Губернатор края                                           </w:t>
      </w:r>
      <w:r>
        <w:rPr>
          <w:szCs w:val="28"/>
        </w:rPr>
        <w:t xml:space="preserve">                           В.В. Миклушевский</w:t>
      </w:r>
    </w:p>
    <w:p w:rsidR="00437C7E" w:rsidRDefault="00437C7E"/>
    <w:sectPr w:rsidR="00437C7E" w:rsidSect="003A08DD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7C7E" w:rsidRDefault="00437C7E">
      <w:r>
        <w:separator/>
      </w:r>
    </w:p>
  </w:endnote>
  <w:endnote w:type="continuationSeparator" w:id="1">
    <w:p w:rsidR="00437C7E" w:rsidRDefault="00437C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7C7E" w:rsidRDefault="00437C7E">
      <w:r>
        <w:separator/>
      </w:r>
    </w:p>
  </w:footnote>
  <w:footnote w:type="continuationSeparator" w:id="1">
    <w:p w:rsidR="00437C7E" w:rsidRDefault="00437C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C7E" w:rsidRPr="00AC31EC" w:rsidRDefault="00437C7E">
    <w:pPr>
      <w:pStyle w:val="Header"/>
      <w:jc w:val="right"/>
      <w:rPr>
        <w:szCs w:val="28"/>
      </w:rPr>
    </w:pPr>
    <w:fldSimple w:instr=" PAGE   \* MERGEFORMAT ">
      <w:r>
        <w:rPr>
          <w:noProof/>
        </w:rPr>
        <w:t>3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7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017B"/>
    <w:rsid w:val="0003291F"/>
    <w:rsid w:val="0014786B"/>
    <w:rsid w:val="002B4F1C"/>
    <w:rsid w:val="003A08DD"/>
    <w:rsid w:val="003B26E7"/>
    <w:rsid w:val="00437C7E"/>
    <w:rsid w:val="0047435B"/>
    <w:rsid w:val="00560450"/>
    <w:rsid w:val="005A2827"/>
    <w:rsid w:val="00627842"/>
    <w:rsid w:val="006A3A04"/>
    <w:rsid w:val="008C22E6"/>
    <w:rsid w:val="009329F8"/>
    <w:rsid w:val="00933F9E"/>
    <w:rsid w:val="00AB70F9"/>
    <w:rsid w:val="00AC31EC"/>
    <w:rsid w:val="00BE0544"/>
    <w:rsid w:val="00D77CC8"/>
    <w:rsid w:val="00D8221D"/>
    <w:rsid w:val="00E34273"/>
    <w:rsid w:val="00EB017B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21D"/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8221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31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D8221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A08DD"/>
    <w:rPr>
      <w:rFonts w:cs="Times New Roman"/>
      <w:sz w:val="28"/>
    </w:rPr>
  </w:style>
  <w:style w:type="paragraph" w:styleId="Footer">
    <w:name w:val="footer"/>
    <w:basedOn w:val="Normal"/>
    <w:link w:val="FooterChar"/>
    <w:uiPriority w:val="99"/>
    <w:rsid w:val="00D8221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E3191"/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gupova_m_a\Application%20Data\Microsoft\&#1064;&#1072;&#1073;&#1083;&#1086;&#1085;&#1099;\&#1047;&#1072;&#1082;&#1086;&#1085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0</TotalTime>
  <Pages>3</Pages>
  <Words>751</Words>
  <Characters>4286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egupova_m_a</dc:creator>
  <cp:keywords/>
  <dc:description/>
  <cp:lastModifiedBy>prudnikova_a_a</cp:lastModifiedBy>
  <cp:revision>2</cp:revision>
  <cp:lastPrinted>2012-09-26T07:44:00Z</cp:lastPrinted>
  <dcterms:created xsi:type="dcterms:W3CDTF">2013-04-10T22:56:00Z</dcterms:created>
  <dcterms:modified xsi:type="dcterms:W3CDTF">2013-04-10T22:56:00Z</dcterms:modified>
</cp:coreProperties>
</file>