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42702286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6B0C23" w:rsidP="006B0C2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470E9E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470E9E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562A3D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6B0C23" w:rsidP="006B0C23">
            <w:pPr>
              <w:jc w:val="both"/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>
              <w:rPr>
                <w:szCs w:val="24"/>
              </w:rPr>
              <w:t xml:space="preserve"> о проведении контрольного мероприятия по проверке использования средств, выделенных из краевого бюджета на реализацию краевой долгосрочной целевой программы "Доступное жилье – жите-</w:t>
            </w:r>
            <w:proofErr w:type="spellStart"/>
            <w:r>
              <w:rPr>
                <w:szCs w:val="24"/>
              </w:rPr>
              <w:t>лям</w:t>
            </w:r>
            <w:proofErr w:type="spellEnd"/>
            <w:r>
              <w:rPr>
                <w:szCs w:val="24"/>
              </w:rPr>
              <w:t xml:space="preserve"> Приморского края" на </w:t>
            </w:r>
            <w:r>
              <w:rPr>
                <w:szCs w:val="24"/>
              </w:rPr>
              <w:br/>
              <w:t xml:space="preserve">2010-2015 годы, представленном Контрольно-счетной палатой </w:t>
            </w:r>
            <w:proofErr w:type="spellStart"/>
            <w:r>
              <w:rPr>
                <w:szCs w:val="24"/>
              </w:rPr>
              <w:t>Примор-ского</w:t>
            </w:r>
            <w:proofErr w:type="spellEnd"/>
            <w:r>
              <w:rPr>
                <w:szCs w:val="24"/>
              </w:rPr>
              <w:t xml:space="preserve"> края</w:t>
            </w:r>
          </w:p>
        </w:tc>
      </w:tr>
    </w:tbl>
    <w:p w:rsidR="00357541" w:rsidRDefault="00357541">
      <w:pPr>
        <w:jc w:val="right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</w:t>
      </w:r>
      <w:r w:rsidR="006B0C23">
        <w:rPr>
          <w:szCs w:val="24"/>
        </w:rPr>
        <w:t xml:space="preserve">отчет о проведении контрольного мероприятия по проверке использования средств, выделенных из краевого бюджета на реализацию краевой долгосрочной целевой программы "Доступное жилье </w:t>
      </w:r>
      <w:r w:rsidR="009D449C" w:rsidRPr="00093DDD">
        <w:rPr>
          <w:sz w:val="27"/>
          <w:szCs w:val="27"/>
        </w:rPr>
        <w:t>-</w:t>
      </w:r>
      <w:r w:rsidR="006B0C23">
        <w:rPr>
          <w:szCs w:val="24"/>
        </w:rPr>
        <w:t xml:space="preserve"> жителям Приморского края" на 2010-2015 годы, представленный Контрольно-счетной палатой Приморского края</w:t>
      </w:r>
      <w:r>
        <w:t>, комитет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26225D">
        <w:t xml:space="preserve">Принять к сведению </w:t>
      </w:r>
      <w:r w:rsidR="006B0C23">
        <w:rPr>
          <w:szCs w:val="24"/>
        </w:rPr>
        <w:t xml:space="preserve">отчет о проведении контрольного мероприятия по проверке использования средств, выделенных из краевого бюджета на реализацию краевой долгосрочной целевой программы "Доступное жилье </w:t>
      </w:r>
      <w:r w:rsidR="009D449C" w:rsidRPr="00093DDD">
        <w:rPr>
          <w:sz w:val="27"/>
          <w:szCs w:val="27"/>
        </w:rPr>
        <w:t>-</w:t>
      </w:r>
      <w:r w:rsidR="006B0C23">
        <w:rPr>
          <w:szCs w:val="24"/>
        </w:rPr>
        <w:t xml:space="preserve"> жителям Приморского края" на 2010-2015 годы, представленном Контрольно-счетной палатой Приморского края</w:t>
      </w:r>
      <w:r w:rsidR="00BF4F5B">
        <w:rPr>
          <w:szCs w:val="24"/>
        </w:rPr>
        <w:t>.</w:t>
      </w:r>
    </w:p>
    <w:p w:rsidR="00217D35" w:rsidRDefault="00217D35" w:rsidP="00B622FC">
      <w:pPr>
        <w:pStyle w:val="a3"/>
        <w:tabs>
          <w:tab w:val="clear" w:pos="4153"/>
          <w:tab w:val="clear" w:pos="8306"/>
        </w:tabs>
        <w:jc w:val="both"/>
      </w:pPr>
    </w:p>
    <w:p w:rsidR="00217D35" w:rsidRDefault="00217D35" w:rsidP="00217D35">
      <w:pPr>
        <w:jc w:val="both"/>
      </w:pPr>
      <w:r>
        <w:tab/>
        <w:t>2.Отметить:</w:t>
      </w:r>
    </w:p>
    <w:p w:rsidR="00B30385" w:rsidRPr="00093DDD" w:rsidRDefault="00217D35" w:rsidP="00B30385">
      <w:pPr>
        <w:pStyle w:val="a5"/>
        <w:ind w:firstLine="708"/>
        <w:rPr>
          <w:sz w:val="27"/>
          <w:szCs w:val="27"/>
        </w:rPr>
      </w:pPr>
      <w:r>
        <w:tab/>
      </w:r>
      <w:r w:rsidR="00B30385" w:rsidRPr="00093DDD">
        <w:rPr>
          <w:b/>
          <w:sz w:val="27"/>
          <w:szCs w:val="27"/>
        </w:rPr>
        <w:t>1</w:t>
      </w:r>
      <w:r w:rsidR="009A1BA0">
        <w:rPr>
          <w:b/>
          <w:sz w:val="27"/>
          <w:szCs w:val="27"/>
        </w:rPr>
        <w:t>)</w:t>
      </w:r>
      <w:r w:rsidR="00B30385" w:rsidRPr="00093DDD">
        <w:rPr>
          <w:b/>
          <w:sz w:val="27"/>
          <w:szCs w:val="27"/>
        </w:rPr>
        <w:t>.</w:t>
      </w:r>
      <w:r w:rsidR="00B30385" w:rsidRPr="00093DDD">
        <w:rPr>
          <w:sz w:val="27"/>
          <w:szCs w:val="27"/>
        </w:rPr>
        <w:t xml:space="preserve">На реализацию мероприятий краевой долгосрочной целевой программы "Доступное жилье - жителям Приморского края" на 2010-2015 </w:t>
      </w:r>
      <w:r w:rsidR="00265A9B">
        <w:rPr>
          <w:sz w:val="27"/>
          <w:szCs w:val="27"/>
        </w:rPr>
        <w:t xml:space="preserve">(далее </w:t>
      </w:r>
      <w:r w:rsidR="00265A9B" w:rsidRPr="00093DDD">
        <w:rPr>
          <w:sz w:val="27"/>
          <w:szCs w:val="27"/>
        </w:rPr>
        <w:t>-</w:t>
      </w:r>
      <w:r w:rsidR="00265A9B">
        <w:rPr>
          <w:sz w:val="27"/>
          <w:szCs w:val="27"/>
        </w:rPr>
        <w:t xml:space="preserve"> Краевая программа) </w:t>
      </w:r>
      <w:r w:rsidR="00B30385" w:rsidRPr="00093DDD">
        <w:rPr>
          <w:sz w:val="27"/>
          <w:szCs w:val="27"/>
        </w:rPr>
        <w:t>в краевом бюджете на 2011 год предусмотрены средства в ра</w:t>
      </w:r>
      <w:r w:rsidR="007C0CDA">
        <w:rPr>
          <w:sz w:val="27"/>
          <w:szCs w:val="27"/>
        </w:rPr>
        <w:t xml:space="preserve">змере 99161,27 тыс. рублей, на </w:t>
      </w:r>
      <w:r w:rsidR="00B30385" w:rsidRPr="00093DDD">
        <w:rPr>
          <w:sz w:val="27"/>
          <w:szCs w:val="27"/>
        </w:rPr>
        <w:t>2012 год - 50000,0 тыс. рублей.</w:t>
      </w:r>
    </w:p>
    <w:p w:rsidR="00B30385" w:rsidRPr="00093DDD" w:rsidRDefault="00B30385" w:rsidP="00B30385">
      <w:pPr>
        <w:ind w:firstLine="709"/>
        <w:jc w:val="both"/>
        <w:rPr>
          <w:sz w:val="27"/>
          <w:szCs w:val="27"/>
        </w:rPr>
      </w:pPr>
      <w:r w:rsidRPr="00093DDD">
        <w:rPr>
          <w:sz w:val="27"/>
          <w:szCs w:val="27"/>
        </w:rPr>
        <w:t>Заявку на участие в Краевой программе подали в 2011 году и 2012 году три муниципальных образования: Владивостокский городской округ, Уссурийский городской округ, ЗАТО город Фокино.</w:t>
      </w:r>
    </w:p>
    <w:p w:rsidR="00B30385" w:rsidRPr="00093DDD" w:rsidRDefault="00B30385" w:rsidP="00B30385">
      <w:pPr>
        <w:pStyle w:val="a5"/>
        <w:ind w:firstLine="708"/>
        <w:rPr>
          <w:sz w:val="27"/>
          <w:szCs w:val="27"/>
        </w:rPr>
      </w:pPr>
      <w:r w:rsidRPr="00093DDD">
        <w:rPr>
          <w:sz w:val="27"/>
          <w:szCs w:val="27"/>
        </w:rPr>
        <w:t xml:space="preserve">По результатам конкурсных отборов комиссией приняты решения об участии двух муниципальных образований в реализации мероприятий Краевой </w:t>
      </w:r>
      <w:r w:rsidRPr="00093DDD">
        <w:rPr>
          <w:sz w:val="27"/>
          <w:szCs w:val="27"/>
        </w:rPr>
        <w:lastRenderedPageBreak/>
        <w:t>программы: в 2011 году - Уссурийский городской округ, в 2012 году - Владивостокский и Уссурийский городские округа.</w:t>
      </w:r>
    </w:p>
    <w:p w:rsidR="00B30385" w:rsidRPr="00093DDD" w:rsidRDefault="00B30385" w:rsidP="00B30385">
      <w:pPr>
        <w:pStyle w:val="a5"/>
        <w:ind w:firstLine="708"/>
        <w:rPr>
          <w:sz w:val="27"/>
          <w:szCs w:val="27"/>
        </w:rPr>
      </w:pPr>
      <w:r w:rsidRPr="0097322F">
        <w:rPr>
          <w:b/>
          <w:szCs w:val="28"/>
        </w:rPr>
        <w:t>2</w:t>
      </w:r>
      <w:r w:rsidR="009A1BA0">
        <w:rPr>
          <w:b/>
          <w:szCs w:val="28"/>
        </w:rPr>
        <w:t>)</w:t>
      </w:r>
      <w:proofErr w:type="gramStart"/>
      <w:r w:rsidRPr="0097322F">
        <w:rPr>
          <w:b/>
          <w:szCs w:val="28"/>
        </w:rPr>
        <w:t>.</w:t>
      </w:r>
      <w:r w:rsidRPr="0097322F">
        <w:rPr>
          <w:szCs w:val="28"/>
        </w:rPr>
        <w:t xml:space="preserve">Из краевого бюджета </w:t>
      </w:r>
      <w:r w:rsidR="0097322F" w:rsidRPr="0097322F">
        <w:rPr>
          <w:rStyle w:val="FontStyle26"/>
          <w:sz w:val="28"/>
          <w:szCs w:val="28"/>
        </w:rPr>
        <w:t>департамент</w:t>
      </w:r>
      <w:r w:rsidR="0097322F">
        <w:rPr>
          <w:rStyle w:val="FontStyle26"/>
          <w:sz w:val="28"/>
          <w:szCs w:val="28"/>
        </w:rPr>
        <w:t>у</w:t>
      </w:r>
      <w:r w:rsidR="0097322F" w:rsidRPr="0097322F">
        <w:rPr>
          <w:rStyle w:val="FontStyle26"/>
          <w:sz w:val="28"/>
          <w:szCs w:val="28"/>
        </w:rPr>
        <w:t xml:space="preserve"> градостроительства Приморского края (далее - Департамент), </w:t>
      </w:r>
      <w:r w:rsidRPr="0097322F">
        <w:rPr>
          <w:szCs w:val="28"/>
        </w:rPr>
        <w:t xml:space="preserve">выделены субсидии: в 2011 году - </w:t>
      </w:r>
      <w:r w:rsidR="0097322F">
        <w:rPr>
          <w:szCs w:val="28"/>
        </w:rPr>
        <w:br/>
      </w:r>
      <w:r w:rsidRPr="0097322F">
        <w:rPr>
          <w:szCs w:val="28"/>
        </w:rPr>
        <w:t xml:space="preserve">99161,27 тыс. рублей (100 </w:t>
      </w:r>
      <w:r w:rsidR="0097322F">
        <w:rPr>
          <w:szCs w:val="28"/>
        </w:rPr>
        <w:t>процентов</w:t>
      </w:r>
      <w:r w:rsidRPr="0097322F">
        <w:rPr>
          <w:szCs w:val="28"/>
        </w:rPr>
        <w:t>), в 2012 году - 44775,99 тыс. рублей</w:t>
      </w:r>
      <w:r w:rsidRPr="00093DDD">
        <w:rPr>
          <w:sz w:val="27"/>
          <w:szCs w:val="27"/>
        </w:rPr>
        <w:t xml:space="preserve"> (89,6 </w:t>
      </w:r>
      <w:r w:rsidR="0097322F">
        <w:rPr>
          <w:sz w:val="27"/>
          <w:szCs w:val="27"/>
        </w:rPr>
        <w:t>процентов</w:t>
      </w:r>
      <w:r w:rsidRPr="00093DDD">
        <w:rPr>
          <w:sz w:val="27"/>
          <w:szCs w:val="27"/>
        </w:rPr>
        <w:t>).</w:t>
      </w:r>
      <w:proofErr w:type="gramEnd"/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b/>
          <w:sz w:val="27"/>
          <w:szCs w:val="27"/>
        </w:rPr>
        <w:t>3</w:t>
      </w:r>
      <w:r w:rsidR="009A1BA0">
        <w:rPr>
          <w:b/>
          <w:sz w:val="27"/>
          <w:szCs w:val="27"/>
        </w:rPr>
        <w:t>)</w:t>
      </w:r>
      <w:r w:rsidRPr="00093DDD">
        <w:rPr>
          <w:b/>
          <w:sz w:val="27"/>
          <w:szCs w:val="27"/>
        </w:rPr>
        <w:t>.</w:t>
      </w:r>
      <w:r w:rsidRPr="00093DDD">
        <w:rPr>
          <w:sz w:val="27"/>
          <w:szCs w:val="27"/>
        </w:rPr>
        <w:t xml:space="preserve">Департамент предоставил субсидии Уссурийскому городскому округу в 2011 году в размере 99161,27 тыс. рублей на строительство монолитного 80-ти квартирного жилого дома, расположенного по адресу: г. Уссурийск, проезд Новоникольский,10. 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sz w:val="27"/>
          <w:szCs w:val="27"/>
        </w:rPr>
        <w:t>В 2012 году Уссурийскому городскому округу - 26003,65 тыс. рублей на строительство двух 20-ти квартирных домов по адресу: г. Уссурийск,                             ул. Новоникольское шоссе, дома № 28/1 и № 28а/1.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sz w:val="27"/>
          <w:szCs w:val="27"/>
        </w:rPr>
        <w:t>Владивостокскому городском</w:t>
      </w:r>
      <w:r w:rsidR="00880EDA">
        <w:rPr>
          <w:sz w:val="27"/>
          <w:szCs w:val="27"/>
        </w:rPr>
        <w:t>у округу в 2012 году - 18772,34</w:t>
      </w:r>
      <w:r w:rsidRPr="00093DDD">
        <w:rPr>
          <w:sz w:val="27"/>
          <w:szCs w:val="27"/>
        </w:rPr>
        <w:t xml:space="preserve"> тыс. рублей, на строительство 55-ти квартирного жилого дома по адресу: г. Владивосток,                      ул. Глинки, дом 24.</w:t>
      </w:r>
    </w:p>
    <w:p w:rsidR="00B30385" w:rsidRPr="00093DDD" w:rsidRDefault="00B30385" w:rsidP="00B30385">
      <w:pPr>
        <w:pStyle w:val="a5"/>
        <w:rPr>
          <w:sz w:val="27"/>
          <w:szCs w:val="27"/>
        </w:rPr>
      </w:pPr>
      <w:r w:rsidRPr="00093DDD">
        <w:rPr>
          <w:sz w:val="27"/>
          <w:szCs w:val="27"/>
        </w:rPr>
        <w:tab/>
      </w:r>
      <w:r w:rsidRPr="00093DDD">
        <w:rPr>
          <w:b/>
          <w:sz w:val="27"/>
          <w:szCs w:val="27"/>
        </w:rPr>
        <w:t>4</w:t>
      </w:r>
      <w:r w:rsidR="009A1BA0">
        <w:rPr>
          <w:b/>
          <w:sz w:val="27"/>
          <w:szCs w:val="27"/>
        </w:rPr>
        <w:t>)</w:t>
      </w:r>
      <w:r w:rsidRPr="00093DDD">
        <w:rPr>
          <w:b/>
          <w:sz w:val="27"/>
          <w:szCs w:val="27"/>
        </w:rPr>
        <w:t>.</w:t>
      </w:r>
      <w:r w:rsidR="0097322F">
        <w:rPr>
          <w:sz w:val="27"/>
          <w:szCs w:val="27"/>
        </w:rPr>
        <w:t>Из пред</w:t>
      </w:r>
      <w:r w:rsidRPr="00093DDD">
        <w:rPr>
          <w:sz w:val="27"/>
          <w:szCs w:val="27"/>
        </w:rPr>
        <w:t xml:space="preserve">ставленных муниципальными образованиями отчетов о целевом использовании субсидий за 2011, 2012 </w:t>
      </w:r>
      <w:r w:rsidR="00880EDA">
        <w:rPr>
          <w:sz w:val="27"/>
          <w:szCs w:val="27"/>
        </w:rPr>
        <w:t>годы</w:t>
      </w:r>
      <w:r w:rsidRPr="00093DDD">
        <w:rPr>
          <w:sz w:val="27"/>
          <w:szCs w:val="27"/>
        </w:rPr>
        <w:t xml:space="preserve">, полученные субсидии из краевого бюджета использованы в полном объеме, остатков неиспользованных субсидий у двух округов нет. </w:t>
      </w:r>
    </w:p>
    <w:p w:rsidR="00B30385" w:rsidRPr="00093DDD" w:rsidRDefault="00B30385" w:rsidP="00B30385">
      <w:pPr>
        <w:pStyle w:val="a5"/>
        <w:ind w:firstLine="708"/>
        <w:rPr>
          <w:sz w:val="27"/>
          <w:szCs w:val="27"/>
        </w:rPr>
      </w:pPr>
      <w:r w:rsidRPr="00093DDD">
        <w:rPr>
          <w:sz w:val="27"/>
          <w:szCs w:val="27"/>
        </w:rPr>
        <w:t xml:space="preserve">По Уссурийскому городскому округу отсутствие остатка за 2011 год подтверждается и бюджетной отчетностью. </w:t>
      </w:r>
    </w:p>
    <w:p w:rsidR="00B30385" w:rsidRPr="00093DDD" w:rsidRDefault="00B30385" w:rsidP="00B30385">
      <w:pPr>
        <w:pStyle w:val="a5"/>
        <w:rPr>
          <w:sz w:val="27"/>
          <w:szCs w:val="27"/>
        </w:rPr>
      </w:pPr>
      <w:r w:rsidRPr="00093DDD">
        <w:rPr>
          <w:sz w:val="27"/>
          <w:szCs w:val="27"/>
        </w:rPr>
        <w:tab/>
      </w:r>
      <w:r w:rsidRPr="00093DDD">
        <w:rPr>
          <w:b/>
          <w:sz w:val="27"/>
          <w:szCs w:val="27"/>
        </w:rPr>
        <w:t>5</w:t>
      </w:r>
      <w:r w:rsidR="009A1BA0">
        <w:rPr>
          <w:b/>
          <w:sz w:val="27"/>
          <w:szCs w:val="27"/>
        </w:rPr>
        <w:t>)</w:t>
      </w:r>
      <w:proofErr w:type="gramStart"/>
      <w:r w:rsidRPr="00093DDD">
        <w:rPr>
          <w:b/>
          <w:sz w:val="27"/>
          <w:szCs w:val="27"/>
        </w:rPr>
        <w:t>.</w:t>
      </w:r>
      <w:r w:rsidRPr="00093DDD">
        <w:rPr>
          <w:sz w:val="27"/>
          <w:szCs w:val="27"/>
        </w:rPr>
        <w:t xml:space="preserve">По результатам проверки Уссурийского городского округа выявлено, что из 80-ти квартир в жилом доме по адресу: г. Уссурийск, проезд  </w:t>
      </w:r>
      <w:proofErr w:type="spellStart"/>
      <w:r w:rsidRPr="00093DDD">
        <w:rPr>
          <w:sz w:val="27"/>
          <w:szCs w:val="27"/>
        </w:rPr>
        <w:t>Новоникольский</w:t>
      </w:r>
      <w:proofErr w:type="spellEnd"/>
      <w:r w:rsidRPr="00093DDD">
        <w:rPr>
          <w:sz w:val="27"/>
          <w:szCs w:val="27"/>
        </w:rPr>
        <w:t>, дом № 10, только 65 квартир предоставлены малоимущим  гражданам, проживающим в Уссурийском городском округе и нуждающимся в улучшении жилищных условий, то есть бюджетные средства использованы по назначению в сумме 90947,20 тыс. рублей.</w:t>
      </w:r>
      <w:proofErr w:type="gramEnd"/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sz w:val="27"/>
          <w:szCs w:val="27"/>
        </w:rPr>
        <w:t>В связи с предоставлением малоимущим гражданам 65 квартир вместо 80, на которые были выделены бюджетные средства, Уссурийскому городско</w:t>
      </w:r>
      <w:r w:rsidR="00880EDA">
        <w:rPr>
          <w:sz w:val="27"/>
          <w:szCs w:val="27"/>
        </w:rPr>
        <w:t xml:space="preserve">му округу следовало возвратить </w:t>
      </w:r>
      <w:r w:rsidRPr="00093DDD">
        <w:rPr>
          <w:sz w:val="27"/>
          <w:szCs w:val="27"/>
        </w:rPr>
        <w:t>в 2012 году в доход краевого бюджета средства в сумме 17</w:t>
      </w:r>
      <w:r w:rsidR="00880EDA">
        <w:rPr>
          <w:sz w:val="27"/>
          <w:szCs w:val="27"/>
        </w:rPr>
        <w:t xml:space="preserve">332,21 тыс. рублей, фактически средства не </w:t>
      </w:r>
      <w:r w:rsidRPr="00093DDD">
        <w:rPr>
          <w:sz w:val="27"/>
          <w:szCs w:val="27"/>
        </w:rPr>
        <w:t>возвращены.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b/>
          <w:sz w:val="27"/>
          <w:szCs w:val="27"/>
        </w:rPr>
        <w:t>6</w:t>
      </w:r>
      <w:r w:rsidR="009A1BA0">
        <w:rPr>
          <w:b/>
          <w:sz w:val="27"/>
          <w:szCs w:val="27"/>
        </w:rPr>
        <w:t>)</w:t>
      </w:r>
      <w:r w:rsidRPr="00093DDD">
        <w:rPr>
          <w:b/>
          <w:sz w:val="27"/>
          <w:szCs w:val="27"/>
        </w:rPr>
        <w:t>.</w:t>
      </w:r>
      <w:r w:rsidR="00575E0F" w:rsidRPr="00575E0F">
        <w:rPr>
          <w:sz w:val="27"/>
          <w:szCs w:val="27"/>
        </w:rPr>
        <w:t>В</w:t>
      </w:r>
      <w:r w:rsidR="00575E0F" w:rsidRPr="00093DDD">
        <w:rPr>
          <w:sz w:val="27"/>
          <w:szCs w:val="27"/>
        </w:rPr>
        <w:t xml:space="preserve"> марте 2012 года </w:t>
      </w:r>
      <w:r w:rsidRPr="00093DDD">
        <w:rPr>
          <w:sz w:val="27"/>
          <w:szCs w:val="27"/>
        </w:rPr>
        <w:t>15 квартир (19740,56 тыс. рублей) включены в муниципальный специализированный жилищный фонд с отнесением их к служебным помещениям. По состоянию на 01</w:t>
      </w:r>
      <w:r w:rsidR="00575E0F">
        <w:rPr>
          <w:sz w:val="27"/>
          <w:szCs w:val="27"/>
        </w:rPr>
        <w:t xml:space="preserve">.02.2013 </w:t>
      </w:r>
      <w:r w:rsidRPr="00093DDD">
        <w:rPr>
          <w:sz w:val="27"/>
          <w:szCs w:val="27"/>
        </w:rPr>
        <w:t>квартиры не распределены, постановление администрации Уссурийского городского округа Приморского края об их распределении отсутствует.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b/>
          <w:sz w:val="27"/>
          <w:szCs w:val="27"/>
        </w:rPr>
        <w:t>7</w:t>
      </w:r>
      <w:r w:rsidR="009A1BA0">
        <w:rPr>
          <w:b/>
          <w:sz w:val="27"/>
          <w:szCs w:val="27"/>
        </w:rPr>
        <w:t>)</w:t>
      </w:r>
      <w:r w:rsidRPr="00093DDD">
        <w:rPr>
          <w:b/>
          <w:sz w:val="27"/>
          <w:szCs w:val="27"/>
        </w:rPr>
        <w:t>.</w:t>
      </w:r>
      <w:r w:rsidRPr="00093DDD">
        <w:rPr>
          <w:sz w:val="27"/>
          <w:szCs w:val="27"/>
        </w:rPr>
        <w:t>Включение пункта 1.2. в Соглашение на</w:t>
      </w:r>
      <w:r w:rsidRPr="00093DDD">
        <w:rPr>
          <w:b/>
          <w:sz w:val="27"/>
          <w:szCs w:val="27"/>
        </w:rPr>
        <w:t xml:space="preserve"> </w:t>
      </w:r>
      <w:r w:rsidRPr="00093DDD">
        <w:rPr>
          <w:sz w:val="27"/>
          <w:szCs w:val="27"/>
        </w:rPr>
        <w:t>2012 год об использовании в 2012 году неиспользованного остатка субсидии за 2011 год, который не имеет подтверждения в отчетности Уссурийского городского округа за 2011 год, является необоснованным.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sz w:val="27"/>
          <w:szCs w:val="27"/>
        </w:rPr>
        <w:t xml:space="preserve">Соглашение на 2012 год с Уссурийским городским округом заключено с превышением потребности в бюджетных средствах на сумму </w:t>
      </w:r>
      <w:r w:rsidR="000814F3">
        <w:rPr>
          <w:sz w:val="27"/>
          <w:szCs w:val="27"/>
        </w:rPr>
        <w:br/>
      </w:r>
      <w:r w:rsidRPr="00093DDD">
        <w:rPr>
          <w:sz w:val="27"/>
          <w:szCs w:val="27"/>
        </w:rPr>
        <w:t xml:space="preserve">11450,55 тыс. рублей, которые были возвращены в доход краевого бюджета в январе 2013 года. 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b/>
          <w:sz w:val="27"/>
          <w:szCs w:val="27"/>
        </w:rPr>
        <w:lastRenderedPageBreak/>
        <w:t>8</w:t>
      </w:r>
      <w:r w:rsidR="009A1BA0">
        <w:rPr>
          <w:b/>
          <w:sz w:val="27"/>
          <w:szCs w:val="27"/>
        </w:rPr>
        <w:t>)</w:t>
      </w:r>
      <w:r w:rsidRPr="00093DDD">
        <w:rPr>
          <w:b/>
          <w:sz w:val="27"/>
          <w:szCs w:val="27"/>
        </w:rPr>
        <w:t>.</w:t>
      </w:r>
      <w:r w:rsidRPr="00093DDD">
        <w:rPr>
          <w:sz w:val="27"/>
          <w:szCs w:val="27"/>
        </w:rPr>
        <w:t>По результатам встречной проверки в Уссурийском городском округе выявлены нарушения</w:t>
      </w:r>
      <w:r w:rsidRPr="00093DDD">
        <w:rPr>
          <w:b/>
          <w:sz w:val="27"/>
          <w:szCs w:val="27"/>
        </w:rPr>
        <w:t xml:space="preserve"> </w:t>
      </w:r>
      <w:r w:rsidRPr="00093DDD">
        <w:rPr>
          <w:sz w:val="27"/>
          <w:szCs w:val="27"/>
        </w:rPr>
        <w:t>на общую сумму 3246,82 тыс. рублей, из которых возврату в доход краевого бюджета подлежат 268,15 тыс. рублей.</w:t>
      </w:r>
    </w:p>
    <w:p w:rsidR="00ED0AA3" w:rsidRDefault="00B30385" w:rsidP="00B30385">
      <w:pPr>
        <w:jc w:val="both"/>
        <w:rPr>
          <w:sz w:val="27"/>
          <w:szCs w:val="27"/>
        </w:rPr>
      </w:pPr>
      <w:r w:rsidRPr="00093DDD">
        <w:rPr>
          <w:sz w:val="27"/>
          <w:szCs w:val="27"/>
        </w:rPr>
        <w:tab/>
      </w:r>
      <w:r w:rsidRPr="00093DDD">
        <w:rPr>
          <w:b/>
          <w:sz w:val="27"/>
          <w:szCs w:val="27"/>
        </w:rPr>
        <w:t>9</w:t>
      </w:r>
      <w:r w:rsidR="009A1BA0">
        <w:rPr>
          <w:b/>
          <w:sz w:val="27"/>
          <w:szCs w:val="27"/>
        </w:rPr>
        <w:t>)</w:t>
      </w:r>
      <w:r w:rsidRPr="00093DDD">
        <w:rPr>
          <w:b/>
          <w:sz w:val="27"/>
          <w:szCs w:val="27"/>
        </w:rPr>
        <w:t>.</w:t>
      </w:r>
      <w:r w:rsidRPr="00093DDD">
        <w:rPr>
          <w:sz w:val="27"/>
          <w:szCs w:val="27"/>
        </w:rPr>
        <w:t>По Соглашению № 55 Владивостокскому городскому округу на строительство 55-ти квартирного жилого дома не выделены средства из местного бюджет</w:t>
      </w:r>
      <w:r w:rsidR="00265A9B">
        <w:rPr>
          <w:sz w:val="27"/>
          <w:szCs w:val="27"/>
        </w:rPr>
        <w:t xml:space="preserve">а в сумме 4397,52 тыс. рублей, </w:t>
      </w:r>
      <w:r w:rsidRPr="00093DDD">
        <w:rPr>
          <w:sz w:val="27"/>
          <w:szCs w:val="27"/>
        </w:rPr>
        <w:t>не предоставлена субсидия из краевого бюджета в сумме 5224,01 тыс. рублей</w:t>
      </w:r>
      <w:r w:rsidR="00ED0AA3">
        <w:rPr>
          <w:sz w:val="27"/>
          <w:szCs w:val="27"/>
        </w:rPr>
        <w:t>.</w:t>
      </w:r>
    </w:p>
    <w:p w:rsidR="00B30385" w:rsidRPr="009D449C" w:rsidRDefault="00ED0AA3" w:rsidP="00ED0AA3">
      <w:pPr>
        <w:ind w:firstLine="709"/>
        <w:jc w:val="both"/>
        <w:rPr>
          <w:szCs w:val="28"/>
        </w:rPr>
      </w:pPr>
      <w:proofErr w:type="gramStart"/>
      <w:r>
        <w:rPr>
          <w:sz w:val="27"/>
          <w:szCs w:val="27"/>
        </w:rPr>
        <w:t>С</w:t>
      </w:r>
      <w:r w:rsidR="00B30385" w:rsidRPr="00093DDD">
        <w:rPr>
          <w:sz w:val="27"/>
          <w:szCs w:val="27"/>
        </w:rPr>
        <w:t xml:space="preserve">ледует отметить, что краевая долгосрочная целевая </w:t>
      </w:r>
      <w:r w:rsidR="00B30385" w:rsidRPr="009D449C">
        <w:rPr>
          <w:szCs w:val="28"/>
        </w:rPr>
        <w:t>программа "Доступное жилье - жителям Приморского края" на 2010-2015 годы утратила силу с 01.01.2013</w:t>
      </w:r>
      <w:r w:rsidR="009D449C" w:rsidRPr="009D449C">
        <w:rPr>
          <w:szCs w:val="28"/>
        </w:rPr>
        <w:t xml:space="preserve"> в связи с изданием постановления Администрации Приморского края от 7 декабря 2012 г</w:t>
      </w:r>
      <w:r w:rsidR="009D449C">
        <w:rPr>
          <w:szCs w:val="28"/>
        </w:rPr>
        <w:t xml:space="preserve">ода </w:t>
      </w:r>
      <w:r w:rsidR="009D449C" w:rsidRPr="009D449C">
        <w:rPr>
          <w:szCs w:val="28"/>
        </w:rPr>
        <w:t xml:space="preserve">№ 398-па "Об утверждении государственной программы </w:t>
      </w:r>
      <w:r w:rsidR="009D449C">
        <w:rPr>
          <w:szCs w:val="28"/>
        </w:rPr>
        <w:t>П</w:t>
      </w:r>
      <w:r w:rsidR="009D449C" w:rsidRPr="009D449C">
        <w:rPr>
          <w:szCs w:val="28"/>
        </w:rPr>
        <w:t>риморск</w:t>
      </w:r>
      <w:r w:rsidR="009D449C">
        <w:rPr>
          <w:szCs w:val="28"/>
        </w:rPr>
        <w:t>ого края "О</w:t>
      </w:r>
      <w:r w:rsidR="009D449C" w:rsidRPr="009D449C">
        <w:rPr>
          <w:szCs w:val="28"/>
        </w:rPr>
        <w:t xml:space="preserve">беспечение доступным жильем и качественными услугами жилищно-коммунального хозяйства населения </w:t>
      </w:r>
      <w:r w:rsidR="009D449C">
        <w:rPr>
          <w:szCs w:val="28"/>
        </w:rPr>
        <w:t>П</w:t>
      </w:r>
      <w:r w:rsidR="009D449C" w:rsidRPr="009D449C">
        <w:rPr>
          <w:szCs w:val="28"/>
        </w:rPr>
        <w:t>риморского края" на 2013-2017 годы</w:t>
      </w:r>
      <w:r w:rsidR="005465E0">
        <w:rPr>
          <w:szCs w:val="28"/>
        </w:rPr>
        <w:t>"</w:t>
      </w:r>
      <w:r w:rsidR="00B30385" w:rsidRPr="009D449C">
        <w:rPr>
          <w:szCs w:val="28"/>
        </w:rPr>
        <w:t>.</w:t>
      </w:r>
      <w:proofErr w:type="gramEnd"/>
    </w:p>
    <w:p w:rsidR="00A051D3" w:rsidRDefault="00A051D3" w:rsidP="00B30385">
      <w:pPr>
        <w:jc w:val="both"/>
      </w:pPr>
    </w:p>
    <w:p w:rsidR="00DB2523" w:rsidRPr="00DB2523" w:rsidRDefault="004F60FC" w:rsidP="004B51B1">
      <w:pPr>
        <w:pStyle w:val="ConsPlusCell"/>
        <w:ind w:firstLine="709"/>
        <w:jc w:val="both"/>
      </w:pPr>
      <w:r w:rsidRPr="00DB2523">
        <w:t>3.</w:t>
      </w:r>
      <w:r w:rsidR="00DB2523" w:rsidRPr="00DB2523">
        <w:t xml:space="preserve">Главам </w:t>
      </w:r>
      <w:r w:rsidR="002F7002" w:rsidRPr="00DB2523">
        <w:t>муниципальных образований Уссурийского и Владивостокского городск</w:t>
      </w:r>
      <w:r w:rsidR="00A3136C" w:rsidRPr="00DB2523">
        <w:t>их</w:t>
      </w:r>
      <w:r w:rsidR="002F7002" w:rsidRPr="00DB2523">
        <w:t xml:space="preserve"> округ</w:t>
      </w:r>
      <w:r w:rsidR="00E307C8" w:rsidRPr="00DB2523">
        <w:t>ов</w:t>
      </w:r>
      <w:r w:rsidR="00DB2523" w:rsidRPr="00DB2523">
        <w:t>:</w:t>
      </w:r>
    </w:p>
    <w:p w:rsidR="000252C8" w:rsidRPr="00DB2523" w:rsidRDefault="00DB2523" w:rsidP="004B51B1">
      <w:pPr>
        <w:pStyle w:val="ConsPlusCell"/>
        <w:ind w:firstLine="709"/>
        <w:jc w:val="both"/>
      </w:pPr>
      <w:r w:rsidRPr="00DB2523">
        <w:t xml:space="preserve">обратить внимание </w:t>
      </w:r>
      <w:r w:rsidR="002F7002" w:rsidRPr="00DB2523">
        <w:t xml:space="preserve">на необходимость </w:t>
      </w:r>
      <w:r w:rsidR="00091729" w:rsidRPr="00DB2523">
        <w:t>недопущения нарушений в части использования бюджетных сре</w:t>
      </w:r>
      <w:proofErr w:type="gramStart"/>
      <w:r w:rsidR="00091729" w:rsidRPr="00DB2523">
        <w:t xml:space="preserve">дств </w:t>
      </w:r>
      <w:r w:rsidR="000252C8" w:rsidRPr="00DB2523">
        <w:t>в ц</w:t>
      </w:r>
      <w:proofErr w:type="gramEnd"/>
      <w:r w:rsidR="000252C8" w:rsidRPr="00DB2523">
        <w:t>елях комплексного решения проблемы развития жилищной сферы в Приморском крае, создани</w:t>
      </w:r>
      <w:r w:rsidR="004B51B1" w:rsidRPr="00DB2523">
        <w:t>я</w:t>
      </w:r>
      <w:r w:rsidR="000252C8" w:rsidRPr="00DB2523">
        <w:t xml:space="preserve"> условий увеличения</w:t>
      </w:r>
      <w:r w:rsidR="004B51B1" w:rsidRPr="00DB2523">
        <w:t xml:space="preserve"> </w:t>
      </w:r>
      <w:r w:rsidR="000252C8" w:rsidRPr="00DB2523">
        <w:t>объемов жилищного строительства, обеспечивающих</w:t>
      </w:r>
      <w:r w:rsidR="004B51B1" w:rsidRPr="00DB2523">
        <w:t xml:space="preserve"> </w:t>
      </w:r>
      <w:r w:rsidR="000252C8" w:rsidRPr="00DB2523">
        <w:t>доступность жилья для граждан Российской Федерации,</w:t>
      </w:r>
      <w:r w:rsidR="004B51B1" w:rsidRPr="00DB2523">
        <w:t xml:space="preserve"> </w:t>
      </w:r>
      <w:r w:rsidR="000252C8" w:rsidRPr="00DB2523">
        <w:t xml:space="preserve">проживающих на </w:t>
      </w:r>
      <w:r w:rsidR="00091729" w:rsidRPr="00DB2523">
        <w:t xml:space="preserve">данных </w:t>
      </w:r>
      <w:r w:rsidR="000252C8" w:rsidRPr="00DB2523">
        <w:t>территори</w:t>
      </w:r>
      <w:r w:rsidR="00091729" w:rsidRPr="00DB2523">
        <w:t>ях</w:t>
      </w:r>
      <w:r w:rsidR="000252C8" w:rsidRPr="00DB2523">
        <w:t xml:space="preserve"> Приморского края</w:t>
      </w:r>
      <w:r w:rsidRPr="00DB2523">
        <w:t>;</w:t>
      </w:r>
    </w:p>
    <w:p w:rsidR="00523678" w:rsidRDefault="00DB2523" w:rsidP="004F60FC">
      <w:pPr>
        <w:ind w:firstLine="709"/>
        <w:jc w:val="both"/>
        <w:rPr>
          <w:rStyle w:val="FontStyle26"/>
          <w:sz w:val="28"/>
          <w:szCs w:val="28"/>
        </w:rPr>
      </w:pPr>
      <w:r w:rsidRPr="00DB2523">
        <w:rPr>
          <w:szCs w:val="28"/>
        </w:rPr>
        <w:t>р</w:t>
      </w:r>
      <w:r w:rsidR="006E260D" w:rsidRPr="00DB2523">
        <w:rPr>
          <w:szCs w:val="28"/>
        </w:rPr>
        <w:t>екомендовать повысить о</w:t>
      </w:r>
      <w:r w:rsidR="006E260D" w:rsidRPr="00DB2523">
        <w:rPr>
          <w:rStyle w:val="FontStyle26"/>
          <w:sz w:val="28"/>
          <w:szCs w:val="28"/>
        </w:rPr>
        <w:t>тветственность за результативность, целевое использование субсидий</w:t>
      </w:r>
      <w:r w:rsidR="00523678">
        <w:rPr>
          <w:rStyle w:val="FontStyle26"/>
          <w:sz w:val="28"/>
          <w:szCs w:val="28"/>
        </w:rPr>
        <w:t>;</w:t>
      </w:r>
    </w:p>
    <w:p w:rsidR="00523678" w:rsidRDefault="00523678" w:rsidP="004F60FC">
      <w:pPr>
        <w:ind w:firstLine="709"/>
        <w:jc w:val="both"/>
        <w:rPr>
          <w:rStyle w:val="FontStyle26"/>
          <w:sz w:val="28"/>
          <w:szCs w:val="28"/>
        </w:rPr>
      </w:pPr>
    </w:p>
    <w:p w:rsidR="00EE1184" w:rsidRDefault="00523678" w:rsidP="004F60FC">
      <w:pPr>
        <w:ind w:firstLine="709"/>
        <w:jc w:val="both"/>
        <w:rPr>
          <w:rStyle w:val="FontStyle26"/>
        </w:rPr>
      </w:pPr>
      <w:r>
        <w:rPr>
          <w:rStyle w:val="FontStyle26"/>
          <w:sz w:val="28"/>
          <w:szCs w:val="28"/>
        </w:rPr>
        <w:t xml:space="preserve">4.Главе Уссурийского городского округа усилить </w:t>
      </w:r>
      <w:proofErr w:type="gramStart"/>
      <w:r>
        <w:rPr>
          <w:rStyle w:val="FontStyle26"/>
          <w:sz w:val="28"/>
          <w:szCs w:val="28"/>
        </w:rPr>
        <w:t>контроль за</w:t>
      </w:r>
      <w:proofErr w:type="gramEnd"/>
      <w:r>
        <w:rPr>
          <w:rStyle w:val="FontStyle26"/>
          <w:sz w:val="28"/>
          <w:szCs w:val="28"/>
        </w:rPr>
        <w:t xml:space="preserve"> </w:t>
      </w:r>
      <w:r w:rsidR="006E260D" w:rsidRPr="00DB2523">
        <w:rPr>
          <w:rStyle w:val="FontStyle26"/>
          <w:sz w:val="28"/>
          <w:szCs w:val="28"/>
        </w:rPr>
        <w:t>достоверность</w:t>
      </w:r>
      <w:r>
        <w:rPr>
          <w:rStyle w:val="FontStyle26"/>
          <w:sz w:val="28"/>
          <w:szCs w:val="28"/>
        </w:rPr>
        <w:t>ю</w:t>
      </w:r>
      <w:r w:rsidR="006E260D" w:rsidRPr="00DB2523">
        <w:rPr>
          <w:rStyle w:val="FontStyle26"/>
          <w:sz w:val="28"/>
          <w:szCs w:val="28"/>
        </w:rPr>
        <w:t xml:space="preserve"> представляемых документов и отчетов</w:t>
      </w:r>
      <w:r w:rsidR="00DB2523" w:rsidRPr="00DB2523">
        <w:rPr>
          <w:rStyle w:val="FontStyle26"/>
          <w:sz w:val="28"/>
          <w:szCs w:val="28"/>
        </w:rPr>
        <w:t xml:space="preserve"> об использовании </w:t>
      </w:r>
      <w:r w:rsidR="003B1215">
        <w:rPr>
          <w:rStyle w:val="FontStyle26"/>
          <w:sz w:val="28"/>
          <w:szCs w:val="28"/>
        </w:rPr>
        <w:t xml:space="preserve">указанных </w:t>
      </w:r>
      <w:r w:rsidR="00DB2523" w:rsidRPr="00DB2523">
        <w:rPr>
          <w:rStyle w:val="FontStyle26"/>
          <w:sz w:val="28"/>
          <w:szCs w:val="28"/>
        </w:rPr>
        <w:t>бюджетных средств</w:t>
      </w:r>
      <w:r w:rsidR="00DB2523">
        <w:rPr>
          <w:rStyle w:val="FontStyle26"/>
        </w:rPr>
        <w:t>.</w:t>
      </w:r>
    </w:p>
    <w:p w:rsidR="00DB2523" w:rsidRDefault="00DB2523" w:rsidP="004F60FC">
      <w:pPr>
        <w:ind w:firstLine="709"/>
        <w:jc w:val="both"/>
      </w:pPr>
    </w:p>
    <w:p w:rsidR="00683C89" w:rsidRPr="00CD2FC1" w:rsidRDefault="00523678" w:rsidP="004F60FC">
      <w:pPr>
        <w:ind w:firstLine="709"/>
        <w:jc w:val="both"/>
        <w:rPr>
          <w:szCs w:val="28"/>
        </w:rPr>
      </w:pPr>
      <w:r>
        <w:t>5</w:t>
      </w:r>
      <w:r w:rsidR="00A051D3">
        <w:t>.</w:t>
      </w:r>
      <w:r w:rsidR="004F60FC">
        <w:t xml:space="preserve">Рекомендовать </w:t>
      </w:r>
      <w:r w:rsidR="006B1522">
        <w:t xml:space="preserve">директору </w:t>
      </w:r>
      <w:r w:rsidR="00FB4722">
        <w:t>департамент</w:t>
      </w:r>
      <w:r w:rsidR="007728FF">
        <w:t>а</w:t>
      </w:r>
      <w:r w:rsidR="00FB4722">
        <w:t xml:space="preserve"> </w:t>
      </w:r>
      <w:r w:rsidR="00E307C8">
        <w:t xml:space="preserve">градостроительства Приморского края усилить </w:t>
      </w:r>
      <w:proofErr w:type="gramStart"/>
      <w:r w:rsidR="00E307C8">
        <w:t>контроль</w:t>
      </w:r>
      <w:r w:rsidR="00CD2FC1" w:rsidRPr="00CD2FC1">
        <w:rPr>
          <w:szCs w:val="28"/>
        </w:rPr>
        <w:t xml:space="preserve"> </w:t>
      </w:r>
      <w:r w:rsidR="00CD2FC1" w:rsidRPr="00CD2FC1">
        <w:rPr>
          <w:rStyle w:val="FontStyle26"/>
          <w:sz w:val="28"/>
          <w:szCs w:val="28"/>
        </w:rPr>
        <w:t>за</w:t>
      </w:r>
      <w:proofErr w:type="gramEnd"/>
      <w:r w:rsidR="00CD2FC1" w:rsidRPr="00CD2FC1">
        <w:rPr>
          <w:rStyle w:val="FontStyle26"/>
          <w:sz w:val="28"/>
          <w:szCs w:val="28"/>
        </w:rPr>
        <w:t xml:space="preserve"> соблюдением муниципальными образованиями </w:t>
      </w:r>
      <w:r w:rsidR="00CD2FC1">
        <w:rPr>
          <w:rStyle w:val="FontStyle26"/>
          <w:sz w:val="28"/>
          <w:szCs w:val="28"/>
        </w:rPr>
        <w:t xml:space="preserve">Приморского края </w:t>
      </w:r>
      <w:r w:rsidR="00CD2FC1" w:rsidRPr="00CD2FC1">
        <w:rPr>
          <w:rStyle w:val="FontStyle26"/>
          <w:sz w:val="28"/>
          <w:szCs w:val="28"/>
        </w:rPr>
        <w:t>условий, установленных при предоставлении субсидий</w:t>
      </w:r>
      <w:r w:rsidR="00CD2FC1" w:rsidRPr="00CD2FC1">
        <w:t xml:space="preserve"> </w:t>
      </w:r>
      <w:r w:rsidR="00CD2FC1">
        <w:t xml:space="preserve">из краевого </w:t>
      </w:r>
      <w:r w:rsidR="00CD2FC1" w:rsidRPr="00CD2FC1">
        <w:rPr>
          <w:szCs w:val="28"/>
        </w:rPr>
        <w:t>бюджета</w:t>
      </w:r>
      <w:r w:rsidR="006E260D">
        <w:t>.</w:t>
      </w:r>
    </w:p>
    <w:p w:rsidR="0061296F" w:rsidRPr="00B10D30" w:rsidRDefault="0061296F" w:rsidP="004F60FC">
      <w:pPr>
        <w:ind w:firstLine="709"/>
        <w:jc w:val="both"/>
      </w:pPr>
    </w:p>
    <w:p w:rsidR="0015582E" w:rsidRDefault="00523678" w:rsidP="003B1215">
      <w:pPr>
        <w:pStyle w:val="ConsPlusCell"/>
        <w:ind w:firstLine="709"/>
        <w:jc w:val="both"/>
      </w:pPr>
      <w:r>
        <w:t>6</w:t>
      </w:r>
      <w:r w:rsidR="0015582E">
        <w:t xml:space="preserve">.Направить настоящее решение в </w:t>
      </w:r>
      <w:r w:rsidR="00565BF8">
        <w:t>Администрацию</w:t>
      </w:r>
      <w:r w:rsidR="0015582E">
        <w:t xml:space="preserve"> Приморского края</w:t>
      </w:r>
      <w:r w:rsidR="00DB2523">
        <w:t>,</w:t>
      </w:r>
      <w:r w:rsidR="003B1215">
        <w:t xml:space="preserve"> </w:t>
      </w:r>
      <w:r w:rsidR="00DB2523">
        <w:t xml:space="preserve">главе </w:t>
      </w:r>
      <w:r w:rsidR="003B1215">
        <w:t xml:space="preserve">города Владивостока, главе </w:t>
      </w:r>
      <w:r w:rsidR="00DB2523" w:rsidRPr="00DB2523">
        <w:t xml:space="preserve">Уссурийского </w:t>
      </w:r>
      <w:r w:rsidR="003B1215">
        <w:t xml:space="preserve">городского округа </w:t>
      </w:r>
      <w:r w:rsidR="0015582E">
        <w:t xml:space="preserve">и </w:t>
      </w:r>
      <w:r w:rsidR="00710881">
        <w:t>К</w:t>
      </w:r>
      <w:r w:rsidR="0015582E">
        <w:t xml:space="preserve">онтрольно-счетную палату </w:t>
      </w:r>
      <w:r w:rsidR="0015582E" w:rsidRPr="00F41D4A">
        <w:t>Приморского края</w:t>
      </w:r>
      <w:r w:rsidR="0015582E">
        <w:t>.</w:t>
      </w:r>
    </w:p>
    <w:p w:rsidR="006138B5" w:rsidRDefault="006138B5" w:rsidP="00B622FC">
      <w:pPr>
        <w:ind w:firstLine="720"/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15582E" w:rsidRDefault="0015582E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Г.Ц. Ахоян </w:t>
      </w:r>
    </w:p>
    <w:sectPr w:rsidR="00B622FC" w:rsidSect="00B622FC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AE2" w:rsidRDefault="00885AE2">
      <w:r>
        <w:separator/>
      </w:r>
    </w:p>
  </w:endnote>
  <w:endnote w:type="continuationSeparator" w:id="0">
    <w:p w:rsidR="00885AE2" w:rsidRDefault="0088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AE2" w:rsidRDefault="00885AE2">
      <w:r>
        <w:separator/>
      </w:r>
    </w:p>
  </w:footnote>
  <w:footnote w:type="continuationSeparator" w:id="0">
    <w:p w:rsidR="00885AE2" w:rsidRDefault="00885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11737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11737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6008">
      <w:rPr>
        <w:rStyle w:val="a6"/>
        <w:noProof/>
      </w:rPr>
      <w:t>3</w:t>
    </w:r>
    <w:r>
      <w:rPr>
        <w:rStyle w:val="a6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9C33FF" w:rsidP="00A9706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252C8"/>
    <w:rsid w:val="00045A72"/>
    <w:rsid w:val="00053C61"/>
    <w:rsid w:val="00071334"/>
    <w:rsid w:val="000814F3"/>
    <w:rsid w:val="000826A3"/>
    <w:rsid w:val="00083640"/>
    <w:rsid w:val="00083C6B"/>
    <w:rsid w:val="00087F3C"/>
    <w:rsid w:val="00091729"/>
    <w:rsid w:val="000B6FA0"/>
    <w:rsid w:val="000E0F6B"/>
    <w:rsid w:val="000F2CE1"/>
    <w:rsid w:val="00112DC7"/>
    <w:rsid w:val="00114F35"/>
    <w:rsid w:val="00117371"/>
    <w:rsid w:val="00141117"/>
    <w:rsid w:val="00143E3A"/>
    <w:rsid w:val="0015179F"/>
    <w:rsid w:val="0015582E"/>
    <w:rsid w:val="00187B03"/>
    <w:rsid w:val="00192BE6"/>
    <w:rsid w:val="001A08D9"/>
    <w:rsid w:val="001B60E3"/>
    <w:rsid w:val="0020003C"/>
    <w:rsid w:val="00204798"/>
    <w:rsid w:val="002113CA"/>
    <w:rsid w:val="002126BA"/>
    <w:rsid w:val="00214DC8"/>
    <w:rsid w:val="00217D35"/>
    <w:rsid w:val="002235AA"/>
    <w:rsid w:val="002364B3"/>
    <w:rsid w:val="00244B18"/>
    <w:rsid w:val="0024703B"/>
    <w:rsid w:val="0026225D"/>
    <w:rsid w:val="00265A9B"/>
    <w:rsid w:val="00266724"/>
    <w:rsid w:val="00293D9F"/>
    <w:rsid w:val="002A78AA"/>
    <w:rsid w:val="002C05C8"/>
    <w:rsid w:val="002C1039"/>
    <w:rsid w:val="002C6478"/>
    <w:rsid w:val="002E3479"/>
    <w:rsid w:val="002E591E"/>
    <w:rsid w:val="002F7002"/>
    <w:rsid w:val="003109DB"/>
    <w:rsid w:val="00310F75"/>
    <w:rsid w:val="00340887"/>
    <w:rsid w:val="00357541"/>
    <w:rsid w:val="0037432D"/>
    <w:rsid w:val="00385165"/>
    <w:rsid w:val="003B1215"/>
    <w:rsid w:val="003B1C81"/>
    <w:rsid w:val="003B3B07"/>
    <w:rsid w:val="003B6EAC"/>
    <w:rsid w:val="003C2351"/>
    <w:rsid w:val="003C7D8A"/>
    <w:rsid w:val="003D37CB"/>
    <w:rsid w:val="003D43B6"/>
    <w:rsid w:val="003D5360"/>
    <w:rsid w:val="003E0B11"/>
    <w:rsid w:val="003F2358"/>
    <w:rsid w:val="003F7998"/>
    <w:rsid w:val="004034C1"/>
    <w:rsid w:val="0041588A"/>
    <w:rsid w:val="00423C03"/>
    <w:rsid w:val="0042514F"/>
    <w:rsid w:val="00466E4C"/>
    <w:rsid w:val="00470E9E"/>
    <w:rsid w:val="00472DAF"/>
    <w:rsid w:val="00483299"/>
    <w:rsid w:val="004A17EA"/>
    <w:rsid w:val="004B51B1"/>
    <w:rsid w:val="004D5D41"/>
    <w:rsid w:val="004D72D0"/>
    <w:rsid w:val="004E19DC"/>
    <w:rsid w:val="004E3D71"/>
    <w:rsid w:val="004E64AC"/>
    <w:rsid w:val="004F1D44"/>
    <w:rsid w:val="004F32BA"/>
    <w:rsid w:val="004F4F6C"/>
    <w:rsid w:val="004F60FC"/>
    <w:rsid w:val="0050117B"/>
    <w:rsid w:val="00523678"/>
    <w:rsid w:val="00526008"/>
    <w:rsid w:val="005268EB"/>
    <w:rsid w:val="0052709D"/>
    <w:rsid w:val="00533778"/>
    <w:rsid w:val="00533F76"/>
    <w:rsid w:val="00537701"/>
    <w:rsid w:val="005465E0"/>
    <w:rsid w:val="00552B64"/>
    <w:rsid w:val="00562A3D"/>
    <w:rsid w:val="00565BF8"/>
    <w:rsid w:val="00575E0F"/>
    <w:rsid w:val="00585903"/>
    <w:rsid w:val="005875B7"/>
    <w:rsid w:val="005A4833"/>
    <w:rsid w:val="005A79B5"/>
    <w:rsid w:val="005C39B9"/>
    <w:rsid w:val="005C4AF6"/>
    <w:rsid w:val="005D30BA"/>
    <w:rsid w:val="005E3C96"/>
    <w:rsid w:val="00612571"/>
    <w:rsid w:val="0061296F"/>
    <w:rsid w:val="006138B5"/>
    <w:rsid w:val="00627E5A"/>
    <w:rsid w:val="00645E85"/>
    <w:rsid w:val="00683C89"/>
    <w:rsid w:val="00685FE9"/>
    <w:rsid w:val="006B0C23"/>
    <w:rsid w:val="006B1522"/>
    <w:rsid w:val="006C65A2"/>
    <w:rsid w:val="006E260D"/>
    <w:rsid w:val="006F7128"/>
    <w:rsid w:val="00710881"/>
    <w:rsid w:val="007128C1"/>
    <w:rsid w:val="00724854"/>
    <w:rsid w:val="007728FF"/>
    <w:rsid w:val="007836CB"/>
    <w:rsid w:val="00790ADC"/>
    <w:rsid w:val="007A0653"/>
    <w:rsid w:val="007B1FB7"/>
    <w:rsid w:val="007C084A"/>
    <w:rsid w:val="007C0CDA"/>
    <w:rsid w:val="007C35DE"/>
    <w:rsid w:val="007C50F3"/>
    <w:rsid w:val="007C748B"/>
    <w:rsid w:val="007D6F27"/>
    <w:rsid w:val="008004B0"/>
    <w:rsid w:val="00804150"/>
    <w:rsid w:val="00815854"/>
    <w:rsid w:val="00846135"/>
    <w:rsid w:val="00850634"/>
    <w:rsid w:val="00880EDA"/>
    <w:rsid w:val="008812F9"/>
    <w:rsid w:val="00885AE2"/>
    <w:rsid w:val="008C2F03"/>
    <w:rsid w:val="008D2A60"/>
    <w:rsid w:val="008E6D8F"/>
    <w:rsid w:val="008F653F"/>
    <w:rsid w:val="009167A8"/>
    <w:rsid w:val="009218D5"/>
    <w:rsid w:val="00927513"/>
    <w:rsid w:val="00931714"/>
    <w:rsid w:val="0093499B"/>
    <w:rsid w:val="00936E19"/>
    <w:rsid w:val="0094215E"/>
    <w:rsid w:val="009579F9"/>
    <w:rsid w:val="00960B26"/>
    <w:rsid w:val="0096552A"/>
    <w:rsid w:val="0097322F"/>
    <w:rsid w:val="00976B47"/>
    <w:rsid w:val="00986F8D"/>
    <w:rsid w:val="00993A5E"/>
    <w:rsid w:val="009968A8"/>
    <w:rsid w:val="009A1BA0"/>
    <w:rsid w:val="009A2AA6"/>
    <w:rsid w:val="009C167E"/>
    <w:rsid w:val="009C1B95"/>
    <w:rsid w:val="009C33FF"/>
    <w:rsid w:val="009D449C"/>
    <w:rsid w:val="009D7DD5"/>
    <w:rsid w:val="009E02F8"/>
    <w:rsid w:val="009E1957"/>
    <w:rsid w:val="00A051D3"/>
    <w:rsid w:val="00A05A03"/>
    <w:rsid w:val="00A3136C"/>
    <w:rsid w:val="00A3403E"/>
    <w:rsid w:val="00A35D84"/>
    <w:rsid w:val="00A65468"/>
    <w:rsid w:val="00A7665B"/>
    <w:rsid w:val="00A91A33"/>
    <w:rsid w:val="00A9706D"/>
    <w:rsid w:val="00AB1F72"/>
    <w:rsid w:val="00AD4E99"/>
    <w:rsid w:val="00AE0A13"/>
    <w:rsid w:val="00AE25C5"/>
    <w:rsid w:val="00AE550A"/>
    <w:rsid w:val="00AF407B"/>
    <w:rsid w:val="00B10D30"/>
    <w:rsid w:val="00B10E40"/>
    <w:rsid w:val="00B16EB8"/>
    <w:rsid w:val="00B2094D"/>
    <w:rsid w:val="00B2114D"/>
    <w:rsid w:val="00B30385"/>
    <w:rsid w:val="00B47D6A"/>
    <w:rsid w:val="00B622FC"/>
    <w:rsid w:val="00B67364"/>
    <w:rsid w:val="00B803DE"/>
    <w:rsid w:val="00B8761C"/>
    <w:rsid w:val="00B97C9E"/>
    <w:rsid w:val="00BA4A1B"/>
    <w:rsid w:val="00BC154C"/>
    <w:rsid w:val="00BC664C"/>
    <w:rsid w:val="00BE16C2"/>
    <w:rsid w:val="00BE319A"/>
    <w:rsid w:val="00BF3210"/>
    <w:rsid w:val="00BF4F5B"/>
    <w:rsid w:val="00C114C2"/>
    <w:rsid w:val="00C12E2F"/>
    <w:rsid w:val="00C42325"/>
    <w:rsid w:val="00C45E00"/>
    <w:rsid w:val="00C51010"/>
    <w:rsid w:val="00C56602"/>
    <w:rsid w:val="00C6097E"/>
    <w:rsid w:val="00C612C3"/>
    <w:rsid w:val="00C70B32"/>
    <w:rsid w:val="00C958B6"/>
    <w:rsid w:val="00CA4464"/>
    <w:rsid w:val="00CB7F98"/>
    <w:rsid w:val="00CD2FC1"/>
    <w:rsid w:val="00CE08BF"/>
    <w:rsid w:val="00CE1338"/>
    <w:rsid w:val="00D20B5F"/>
    <w:rsid w:val="00D35261"/>
    <w:rsid w:val="00D42E47"/>
    <w:rsid w:val="00D67649"/>
    <w:rsid w:val="00D80637"/>
    <w:rsid w:val="00D90C2A"/>
    <w:rsid w:val="00D9551D"/>
    <w:rsid w:val="00DA64A9"/>
    <w:rsid w:val="00DB2523"/>
    <w:rsid w:val="00DD5FA3"/>
    <w:rsid w:val="00DD72EC"/>
    <w:rsid w:val="00DF22CF"/>
    <w:rsid w:val="00DF3D2D"/>
    <w:rsid w:val="00DF5D19"/>
    <w:rsid w:val="00E307C8"/>
    <w:rsid w:val="00E777AE"/>
    <w:rsid w:val="00EA52E7"/>
    <w:rsid w:val="00ED0AA3"/>
    <w:rsid w:val="00ED3207"/>
    <w:rsid w:val="00EE1184"/>
    <w:rsid w:val="00EF41A8"/>
    <w:rsid w:val="00F05ADB"/>
    <w:rsid w:val="00F31D07"/>
    <w:rsid w:val="00F3782D"/>
    <w:rsid w:val="00F56196"/>
    <w:rsid w:val="00F62369"/>
    <w:rsid w:val="00F743FF"/>
    <w:rsid w:val="00F912C2"/>
    <w:rsid w:val="00FA068E"/>
    <w:rsid w:val="00FB33BD"/>
    <w:rsid w:val="00FB4722"/>
    <w:rsid w:val="00FB6192"/>
    <w:rsid w:val="00FC017F"/>
    <w:rsid w:val="00FD2F9A"/>
    <w:rsid w:val="00FD7F7A"/>
    <w:rsid w:val="00FE65B6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character" w:customStyle="1" w:styleId="FontStyle26">
    <w:name w:val="Font Style26"/>
    <w:basedOn w:val="a0"/>
    <w:uiPriority w:val="99"/>
    <w:rsid w:val="0097322F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0252C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character" w:customStyle="1" w:styleId="FontStyle26">
    <w:name w:val="Font Style26"/>
    <w:basedOn w:val="a0"/>
    <w:uiPriority w:val="99"/>
    <w:rsid w:val="0097322F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0252C8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2</cp:revision>
  <cp:lastPrinted>2013-04-09T03:09:00Z</cp:lastPrinted>
  <dcterms:created xsi:type="dcterms:W3CDTF">2013-04-09T03:28:00Z</dcterms:created>
  <dcterms:modified xsi:type="dcterms:W3CDTF">2013-04-09T03:28:00Z</dcterms:modified>
</cp:coreProperties>
</file>