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1913CF" w:rsidRP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spacing w:line="360" w:lineRule="auto"/>
        <w:rPr>
          <w:sz w:val="28"/>
          <w:szCs w:val="28"/>
        </w:rPr>
      </w:pPr>
      <w:r w:rsidRPr="00B92969">
        <w:rPr>
          <w:sz w:val="28"/>
          <w:szCs w:val="28"/>
        </w:rPr>
        <w:t>РАСПРЕДЕЛЕНИЕ  БЮДЖЕТНЫХ  АССИГНОВАНИЙ</w:t>
      </w:r>
    </w:p>
    <w:p w:rsidR="001913CF" w:rsidRPr="00B92969" w:rsidRDefault="001913CF" w:rsidP="001913CF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2013 год по разделам, подразделам, целевым статьям </w:t>
      </w:r>
    </w:p>
    <w:p w:rsidR="001913CF" w:rsidRDefault="001913CF" w:rsidP="001913C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и видам расходов в соответствии с классификацией расходов бюджетов</w:t>
      </w:r>
    </w:p>
    <w:p w:rsidR="001913CF" w:rsidRPr="00B92969" w:rsidRDefault="001913CF" w:rsidP="001913CF">
      <w:pPr>
        <w:pStyle w:val="3"/>
        <w:suppressAutoHyphens/>
        <w:rPr>
          <w:b w:val="0"/>
          <w:sz w:val="28"/>
          <w:szCs w:val="28"/>
        </w:rPr>
      </w:pPr>
    </w:p>
    <w:tbl>
      <w:tblPr>
        <w:tblW w:w="98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8"/>
        <w:gridCol w:w="26"/>
        <w:gridCol w:w="8"/>
        <w:gridCol w:w="705"/>
        <w:gridCol w:w="34"/>
        <w:gridCol w:w="543"/>
        <w:gridCol w:w="34"/>
        <w:gridCol w:w="523"/>
        <w:gridCol w:w="34"/>
        <w:gridCol w:w="1382"/>
        <w:gridCol w:w="34"/>
        <w:gridCol w:w="675"/>
        <w:gridCol w:w="34"/>
        <w:gridCol w:w="1984"/>
        <w:gridCol w:w="248"/>
      </w:tblGrid>
      <w:tr w:rsidR="001913CF" w:rsidRPr="00B92969" w:rsidTr="00D46ECB">
        <w:trPr>
          <w:gridAfter w:val="1"/>
          <w:wAfter w:w="248" w:type="dxa"/>
          <w:trHeight w:val="772"/>
        </w:trPr>
        <w:tc>
          <w:tcPr>
            <w:tcW w:w="3649" w:type="dxa"/>
            <w:gridSpan w:val="3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B92969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57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B92969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2018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1913CF" w:rsidRPr="00B92969" w:rsidTr="00D46ECB">
        <w:trPr>
          <w:gridAfter w:val="1"/>
          <w:wAfter w:w="248" w:type="dxa"/>
        </w:trPr>
        <w:tc>
          <w:tcPr>
            <w:tcW w:w="3649" w:type="dxa"/>
            <w:gridSpan w:val="3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D46ECB">
        <w:trPr>
          <w:gridAfter w:val="1"/>
          <w:wAfter w:w="248" w:type="dxa"/>
          <w:trHeight w:val="633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D46ECB">
        <w:trPr>
          <w:gridAfter w:val="1"/>
          <w:wAfter w:w="248" w:type="dxa"/>
          <w:trHeight w:val="1155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D46ECB">
        <w:trPr>
          <w:gridAfter w:val="1"/>
          <w:wAfter w:w="248" w:type="dxa"/>
          <w:trHeight w:val="1133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D46ECB">
        <w:trPr>
          <w:gridAfter w:val="1"/>
          <w:wAfter w:w="248" w:type="dxa"/>
          <w:trHeight w:val="1133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Расходы на выплаты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персо-налу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в целях обеспечения выполнения функций государственными органами, казенными учреждения-ми, органами управления государственными внебюджетными фондами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D46ECB">
        <w:trPr>
          <w:gridAfter w:val="1"/>
          <w:wAfter w:w="248" w:type="dxa"/>
          <w:trHeight w:val="516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D46ECB">
        <w:trPr>
          <w:gridAfter w:val="1"/>
          <w:wAfter w:w="248" w:type="dxa"/>
          <w:trHeight w:val="516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1913CF" w:rsidRPr="00B92969" w:rsidTr="00D46ECB">
        <w:trPr>
          <w:gridAfter w:val="1"/>
          <w:wAfter w:w="248" w:type="dxa"/>
          <w:trHeight w:val="516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D46ECB">
        <w:trPr>
          <w:gridAfter w:val="1"/>
          <w:wAfter w:w="248" w:type="dxa"/>
          <w:trHeight w:val="516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закупки товаров работ и услуг для государственных нужд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1913CF" w:rsidRPr="00B92969" w:rsidTr="00D46ECB">
        <w:trPr>
          <w:gridAfter w:val="1"/>
          <w:wAfter w:w="248" w:type="dxa"/>
          <w:trHeight w:val="516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1913CF" w:rsidRPr="000676F9" w:rsidTr="00D46ECB">
        <w:trPr>
          <w:gridAfter w:val="1"/>
          <w:wAfter w:w="248" w:type="dxa"/>
          <w:trHeight w:val="458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0676F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1913CF" w:rsidRPr="000676F9" w:rsidTr="00D46ECB">
        <w:trPr>
          <w:gridAfter w:val="1"/>
          <w:wAfter w:w="248" w:type="dxa"/>
          <w:trHeight w:val="563"/>
        </w:trPr>
        <w:tc>
          <w:tcPr>
            <w:tcW w:w="364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0676F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1913CF" w:rsidRPr="000676F9" w:rsidTr="00D46ECB">
        <w:trPr>
          <w:gridAfter w:val="1"/>
          <w:wAfter w:w="248" w:type="dxa"/>
          <w:trHeight w:val="345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0676F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17 169 713,39</w:t>
            </w:r>
          </w:p>
        </w:tc>
      </w:tr>
      <w:tr w:rsidR="001913CF" w:rsidRPr="00B92969" w:rsidTr="00D46ECB">
        <w:trPr>
          <w:gridAfter w:val="1"/>
          <w:wAfter w:w="248" w:type="dxa"/>
          <w:trHeight w:val="433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2931,30</w:t>
            </w:r>
          </w:p>
        </w:tc>
      </w:tr>
      <w:tr w:rsidR="001913CF" w:rsidRPr="00B92969" w:rsidTr="00D46ECB">
        <w:trPr>
          <w:gridAfter w:val="1"/>
          <w:wAfter w:w="248" w:type="dxa"/>
          <w:trHeight w:val="419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</w:t>
            </w:r>
            <w:r w:rsidRPr="00B92969">
              <w:rPr>
                <w:b w:val="0"/>
                <w:sz w:val="28"/>
                <w:szCs w:val="28"/>
                <w:lang w:val="en-US"/>
              </w:rPr>
              <w:t xml:space="preserve">     </w:t>
            </w:r>
            <w:r w:rsidRPr="00B92969">
              <w:rPr>
                <w:b w:val="0"/>
                <w:sz w:val="28"/>
                <w:szCs w:val="28"/>
              </w:rPr>
              <w:t>2931,30</w:t>
            </w:r>
          </w:p>
        </w:tc>
      </w:tr>
      <w:tr w:rsidR="001913CF" w:rsidRPr="00B92969" w:rsidTr="00D46ECB">
        <w:trPr>
          <w:gridAfter w:val="1"/>
          <w:wAfter w:w="248" w:type="dxa"/>
          <w:trHeight w:val="414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Проведение </w:t>
            </w:r>
            <w:proofErr w:type="spellStart"/>
            <w:proofErr w:type="gramStart"/>
            <w:r w:rsidRPr="00B92969">
              <w:rPr>
                <w:b w:val="0"/>
                <w:sz w:val="28"/>
                <w:szCs w:val="28"/>
              </w:rPr>
              <w:t>диспансери-зации</w:t>
            </w:r>
            <w:proofErr w:type="spellEnd"/>
            <w:proofErr w:type="gramEnd"/>
            <w:r w:rsidRPr="00B92969">
              <w:rPr>
                <w:b w:val="0"/>
                <w:sz w:val="28"/>
                <w:szCs w:val="28"/>
              </w:rPr>
              <w:t xml:space="preserve">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D46ECB">
        <w:trPr>
          <w:gridAfter w:val="1"/>
          <w:wAfter w:w="248" w:type="dxa"/>
          <w:trHeight w:val="554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D46ECB">
        <w:trPr>
          <w:gridAfter w:val="1"/>
          <w:wAfter w:w="248" w:type="dxa"/>
          <w:trHeight w:val="414"/>
        </w:trPr>
        <w:tc>
          <w:tcPr>
            <w:tcW w:w="3615" w:type="dxa"/>
            <w:shd w:val="clear" w:color="auto" w:fill="auto"/>
            <w:vAlign w:val="bottom"/>
          </w:tcPr>
          <w:p w:rsidR="001913CF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1913CF" w:rsidRPr="00B92969" w:rsidTr="00D46ECB">
        <w:trPr>
          <w:gridAfter w:val="1"/>
          <w:wAfter w:w="248" w:type="dxa"/>
          <w:trHeight w:val="414"/>
        </w:trPr>
        <w:tc>
          <w:tcPr>
            <w:tcW w:w="361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2 533,97</w:t>
            </w:r>
          </w:p>
        </w:tc>
      </w:tr>
      <w:tr w:rsidR="001913CF" w:rsidRPr="00B92969" w:rsidTr="00D46ECB">
        <w:trPr>
          <w:gridAfter w:val="1"/>
          <w:wAfter w:w="248" w:type="dxa"/>
          <w:trHeight w:val="684"/>
        </w:trPr>
        <w:tc>
          <w:tcPr>
            <w:tcW w:w="3615" w:type="dxa"/>
            <w:shd w:val="clear" w:color="auto" w:fill="auto"/>
            <w:vAlign w:val="center"/>
          </w:tcPr>
          <w:p w:rsidR="001913CF" w:rsidRDefault="001913CF" w:rsidP="001913CF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  <w:p w:rsidR="001913CF" w:rsidRPr="00B92969" w:rsidRDefault="001913CF" w:rsidP="001913CF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74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17 166 782,09</w:t>
            </w:r>
          </w:p>
        </w:tc>
      </w:tr>
      <w:tr w:rsidR="001913CF" w:rsidRPr="00B92969" w:rsidTr="00D46ECB">
        <w:trPr>
          <w:gridAfter w:val="1"/>
          <w:wAfter w:w="248" w:type="dxa"/>
          <w:trHeight w:val="2577"/>
        </w:trPr>
        <w:tc>
          <w:tcPr>
            <w:tcW w:w="3623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Реализация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D46ECB">
        <w:trPr>
          <w:gridAfter w:val="1"/>
          <w:wAfter w:w="248" w:type="dxa"/>
          <w:trHeight w:val="648"/>
        </w:trPr>
        <w:tc>
          <w:tcPr>
            <w:tcW w:w="3623" w:type="dxa"/>
            <w:gridSpan w:val="2"/>
            <w:shd w:val="clear" w:color="auto" w:fill="auto"/>
            <w:vAlign w:val="bottom"/>
          </w:tcPr>
          <w:p w:rsidR="001913CF" w:rsidRDefault="001913CF" w:rsidP="00D46ECB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1913CF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1913CF">
        <w:trPr>
          <w:gridAfter w:val="1"/>
          <w:wAfter w:w="248" w:type="dxa"/>
          <w:trHeight w:val="416"/>
        </w:trPr>
        <w:tc>
          <w:tcPr>
            <w:tcW w:w="362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D46ECB">
        <w:trPr>
          <w:gridAfter w:val="1"/>
          <w:wAfter w:w="248" w:type="dxa"/>
          <w:trHeight w:val="1713"/>
        </w:trPr>
        <w:tc>
          <w:tcPr>
            <w:tcW w:w="3623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 закон от 29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ноября 2010 года</w:t>
            </w:r>
          </w:p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№ 326-ФЗ «Об обязательном медицинском страховании в Российской Федерации»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17 021 439,95</w:t>
            </w:r>
          </w:p>
        </w:tc>
      </w:tr>
      <w:tr w:rsidR="001913CF" w:rsidRPr="00B92969" w:rsidTr="00D46ECB">
        <w:trPr>
          <w:gridAfter w:val="1"/>
          <w:wAfter w:w="248" w:type="dxa"/>
          <w:trHeight w:val="2121"/>
        </w:trPr>
        <w:tc>
          <w:tcPr>
            <w:tcW w:w="3623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0676F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17 021 439,95</w:t>
            </w:r>
          </w:p>
        </w:tc>
      </w:tr>
      <w:tr w:rsidR="001913CF" w:rsidRPr="00B92969" w:rsidTr="00D46ECB">
        <w:trPr>
          <w:gridAfter w:val="1"/>
          <w:wAfter w:w="248" w:type="dxa"/>
          <w:trHeight w:val="425"/>
        </w:trPr>
        <w:tc>
          <w:tcPr>
            <w:tcW w:w="362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0676F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17 021 439,95</w:t>
            </w:r>
          </w:p>
        </w:tc>
      </w:tr>
      <w:tr w:rsidR="001913CF" w:rsidRPr="00B92969" w:rsidTr="00D46ECB">
        <w:trPr>
          <w:gridAfter w:val="1"/>
          <w:wAfter w:w="248" w:type="dxa"/>
          <w:trHeight w:val="2261"/>
        </w:trPr>
        <w:tc>
          <w:tcPr>
            <w:tcW w:w="3623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D46ECB">
        <w:trPr>
          <w:gridAfter w:val="1"/>
          <w:wAfter w:w="248" w:type="dxa"/>
          <w:trHeight w:val="1121"/>
        </w:trPr>
        <w:tc>
          <w:tcPr>
            <w:tcW w:w="3623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39" w:type="dxa"/>
            <w:gridSpan w:val="3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D46ECB">
        <w:trPr>
          <w:gridAfter w:val="1"/>
          <w:wAfter w:w="248" w:type="dxa"/>
          <w:trHeight w:val="400"/>
        </w:trPr>
        <w:tc>
          <w:tcPr>
            <w:tcW w:w="3657" w:type="dxa"/>
            <w:gridSpan w:val="4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39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50 000,00</w:t>
            </w:r>
          </w:p>
        </w:tc>
      </w:tr>
      <w:tr w:rsidR="001913CF" w:rsidRPr="00B92969" w:rsidTr="00D46ECB">
        <w:trPr>
          <w:gridAfter w:val="1"/>
          <w:wAfter w:w="248" w:type="dxa"/>
          <w:trHeight w:val="1838"/>
        </w:trPr>
        <w:tc>
          <w:tcPr>
            <w:tcW w:w="3657" w:type="dxa"/>
            <w:gridSpan w:val="4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 закон от 29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 xml:space="preserve">ноября 2010 года   № 326-ФЗ «Об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обязатель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-ном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медицинском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страхо-вании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в Российской Федерации»</w:t>
            </w:r>
          </w:p>
        </w:tc>
        <w:tc>
          <w:tcPr>
            <w:tcW w:w="739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30"/>
                <w:szCs w:val="30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50 000,00</w:t>
            </w:r>
          </w:p>
        </w:tc>
      </w:tr>
      <w:tr w:rsidR="001913CF" w:rsidRPr="00B92969" w:rsidTr="00D46ECB">
        <w:trPr>
          <w:gridAfter w:val="1"/>
          <w:wAfter w:w="248" w:type="dxa"/>
          <w:trHeight w:val="1127"/>
        </w:trPr>
        <w:tc>
          <w:tcPr>
            <w:tcW w:w="3657" w:type="dxa"/>
            <w:gridSpan w:val="4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Единовременные </w:t>
            </w:r>
            <w:proofErr w:type="spellStart"/>
            <w:proofErr w:type="gramStart"/>
            <w:r w:rsidRPr="00B92969">
              <w:rPr>
                <w:b w:val="0"/>
                <w:sz w:val="28"/>
                <w:szCs w:val="28"/>
              </w:rPr>
              <w:t>компен-сационные</w:t>
            </w:r>
            <w:proofErr w:type="spellEnd"/>
            <w:proofErr w:type="gramEnd"/>
            <w:r w:rsidRPr="00B92969">
              <w:rPr>
                <w:b w:val="0"/>
                <w:sz w:val="28"/>
                <w:szCs w:val="28"/>
              </w:rPr>
              <w:t xml:space="preserve"> выплаты меди-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цинским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работникам</w:t>
            </w:r>
          </w:p>
        </w:tc>
        <w:tc>
          <w:tcPr>
            <w:tcW w:w="73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50 000,00</w:t>
            </w:r>
          </w:p>
        </w:tc>
      </w:tr>
      <w:tr w:rsidR="001913CF" w:rsidRPr="00B92969" w:rsidTr="00D46ECB">
        <w:trPr>
          <w:gridAfter w:val="1"/>
          <w:wAfter w:w="248" w:type="dxa"/>
          <w:trHeight w:val="572"/>
        </w:trPr>
        <w:tc>
          <w:tcPr>
            <w:tcW w:w="3657" w:type="dxa"/>
            <w:gridSpan w:val="4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3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  50 000,00</w:t>
            </w:r>
          </w:p>
        </w:tc>
      </w:tr>
      <w:tr w:rsidR="001913CF" w:rsidRPr="00B92969" w:rsidTr="00D46ECB">
        <w:trPr>
          <w:trHeight w:val="354"/>
        </w:trPr>
        <w:tc>
          <w:tcPr>
            <w:tcW w:w="3657" w:type="dxa"/>
            <w:gridSpan w:val="4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3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57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17 443 565,39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3CF" w:rsidRDefault="001913CF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  <w:bookmarkStart w:id="0" w:name="_GoBack"/>
            <w:bookmarkEnd w:id="0"/>
          </w:p>
        </w:tc>
      </w:tr>
    </w:tbl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1913CF" w:rsidRDefault="00A706F4">
      <w:pPr>
        <w:rPr>
          <w:sz w:val="28"/>
          <w:szCs w:val="28"/>
        </w:rPr>
      </w:pPr>
    </w:p>
    <w:sectPr w:rsidR="00A706F4" w:rsidRPr="001913CF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BEC" w:rsidRDefault="00486BEC" w:rsidP="001913CF">
      <w:r>
        <w:separator/>
      </w:r>
    </w:p>
  </w:endnote>
  <w:endnote w:type="continuationSeparator" w:id="0">
    <w:p w:rsidR="00486BEC" w:rsidRDefault="00486BEC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BEC" w:rsidRDefault="00486BEC" w:rsidP="001913CF">
      <w:r>
        <w:separator/>
      </w:r>
    </w:p>
  </w:footnote>
  <w:footnote w:type="continuationSeparator" w:id="0">
    <w:p w:rsidR="00486BEC" w:rsidRDefault="00486BEC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Content>
      <w:p w:rsidR="001913CF" w:rsidRDefault="001913C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913CF" w:rsidRDefault="001913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501</Words>
  <Characters>2859</Characters>
  <Application>Microsoft Office Word</Application>
  <DocSecurity>0</DocSecurity>
  <Lines>23</Lines>
  <Paragraphs>6</Paragraphs>
  <ScaleCrop>false</ScaleCrop>
  <Company>APK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1</cp:revision>
  <dcterms:created xsi:type="dcterms:W3CDTF">2013-03-18T04:18:00Z</dcterms:created>
  <dcterms:modified xsi:type="dcterms:W3CDTF">2013-03-18T04:25:00Z</dcterms:modified>
</cp:coreProperties>
</file>