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15FB" w:rsidRDefault="0027224B" w:rsidP="005D15FB">
      <w:pPr>
        <w:spacing w:line="360" w:lineRule="auto"/>
        <w:ind w:left="567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1pt;margin-top:0;width:45.75pt;height:53.25pt;z-index:251660288" fillcolor="window">
            <v:imagedata r:id="rId6" o:title=""/>
            <w10:wrap type="square" side="right"/>
          </v:shape>
          <o:OLEObject Type="Embed" ProgID="Word.Picture.8" ShapeID="_x0000_s1026" DrawAspect="Content" ObjectID="_1425100855" r:id="rId7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/>
      </w:tblPr>
      <w:tblGrid>
        <w:gridCol w:w="1702"/>
        <w:gridCol w:w="1275"/>
        <w:gridCol w:w="1560"/>
        <w:gridCol w:w="2693"/>
        <w:gridCol w:w="709"/>
        <w:gridCol w:w="850"/>
      </w:tblGrid>
      <w:tr w:rsidR="005D15FB" w:rsidTr="008016FA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  <w:hideMark/>
          </w:tcPr>
          <w:p w:rsidR="005D15FB" w:rsidRDefault="005D15FB" w:rsidP="008016FA">
            <w:pPr>
              <w:pStyle w:val="2"/>
              <w:spacing w:line="240" w:lineRule="auto"/>
              <w:rPr>
                <w:rFonts w:eastAsiaTheme="minorEastAsia"/>
                <w:b w:val="0"/>
                <w:sz w:val="28"/>
              </w:rPr>
            </w:pPr>
            <w:r>
              <w:rPr>
                <w:rFonts w:eastAsiaTheme="minorEastAsia"/>
                <w:b w:val="0"/>
                <w:sz w:val="28"/>
              </w:rPr>
              <w:t>ЗАКОНОДАТЕЛЬНОЕ СОБРАНИЕ</w:t>
            </w:r>
          </w:p>
          <w:p w:rsidR="005D15FB" w:rsidRDefault="005D15FB" w:rsidP="008016FA">
            <w:pPr>
              <w:pStyle w:val="2"/>
              <w:spacing w:line="240" w:lineRule="auto"/>
              <w:rPr>
                <w:rFonts w:eastAsiaTheme="minorEastAsia"/>
                <w:sz w:val="26"/>
              </w:rPr>
            </w:pPr>
            <w:r>
              <w:rPr>
                <w:rFonts w:eastAsiaTheme="minorEastAsia"/>
                <w:b w:val="0"/>
                <w:sz w:val="28"/>
              </w:rPr>
              <w:t>ПРИМОРСКОГО КРАЯ</w:t>
            </w:r>
          </w:p>
          <w:p w:rsidR="005D15FB" w:rsidRDefault="005D15FB" w:rsidP="008016FA">
            <w:pPr>
              <w:pStyle w:val="8"/>
              <w:widowControl w:val="0"/>
              <w:spacing w:line="360" w:lineRule="auto"/>
            </w:pPr>
            <w:r>
              <w:t>Комитет по экономической политике и собственности</w:t>
            </w:r>
          </w:p>
          <w:p w:rsidR="005D15FB" w:rsidRDefault="005D15FB" w:rsidP="008016FA">
            <w:pPr>
              <w:pStyle w:val="3"/>
              <w:ind w:firstLine="0"/>
              <w:jc w:val="center"/>
              <w:rPr>
                <w:rFonts w:eastAsiaTheme="minorEastAsia"/>
                <w:sz w:val="12"/>
                <w:u w:val="none"/>
              </w:rPr>
            </w:pPr>
            <w:r>
              <w:rPr>
                <w:rFonts w:eastAsiaTheme="minorEastAsia"/>
                <w:b/>
                <w:sz w:val="24"/>
                <w:u w:val="none"/>
              </w:rPr>
              <w:t>РЕШЕНИЕ</w:t>
            </w:r>
          </w:p>
        </w:tc>
      </w:tr>
      <w:tr w:rsidR="005D15FB" w:rsidTr="008016FA">
        <w:trPr>
          <w:cantSplit/>
        </w:trPr>
        <w:tc>
          <w:tcPr>
            <w:tcW w:w="2977" w:type="dxa"/>
            <w:gridSpan w:val="2"/>
            <w:hideMark/>
          </w:tcPr>
          <w:p w:rsidR="005D15FB" w:rsidRDefault="009B613E" w:rsidP="008016FA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19.03.2013</w:t>
            </w:r>
          </w:p>
        </w:tc>
        <w:tc>
          <w:tcPr>
            <w:tcW w:w="4253" w:type="dxa"/>
            <w:gridSpan w:val="2"/>
          </w:tcPr>
          <w:p w:rsidR="005D15FB" w:rsidRDefault="005D15FB" w:rsidP="008016FA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  <w:hideMark/>
          </w:tcPr>
          <w:p w:rsidR="005D15FB" w:rsidRDefault="005D15FB" w:rsidP="008016FA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  <w:hideMark/>
          </w:tcPr>
          <w:p w:rsidR="005D15FB" w:rsidRDefault="009B613E" w:rsidP="008016FA">
            <w:pPr>
              <w:rPr>
                <w:sz w:val="22"/>
              </w:rPr>
            </w:pPr>
            <w:r>
              <w:rPr>
                <w:sz w:val="22"/>
              </w:rPr>
              <w:t>190</w:t>
            </w:r>
          </w:p>
        </w:tc>
      </w:tr>
      <w:tr w:rsidR="005D15FB" w:rsidTr="008016FA">
        <w:trPr>
          <w:cantSplit/>
        </w:trPr>
        <w:tc>
          <w:tcPr>
            <w:tcW w:w="8789" w:type="dxa"/>
            <w:gridSpan w:val="6"/>
            <w:hideMark/>
          </w:tcPr>
          <w:p w:rsidR="005D15FB" w:rsidRDefault="005D15FB" w:rsidP="008016FA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5D15FB" w:rsidTr="008016FA">
        <w:trPr>
          <w:gridAfter w:val="3"/>
          <w:wAfter w:w="4252" w:type="dxa"/>
        </w:trPr>
        <w:tc>
          <w:tcPr>
            <w:tcW w:w="4537" w:type="dxa"/>
            <w:gridSpan w:val="3"/>
            <w:hideMark/>
          </w:tcPr>
          <w:p w:rsidR="005D15FB" w:rsidRDefault="005D15FB" w:rsidP="008016FA">
            <w:pPr>
              <w:jc w:val="both"/>
            </w:pPr>
            <w:r>
              <w:t xml:space="preserve">О проектах федеральных законов </w:t>
            </w:r>
          </w:p>
          <w:p w:rsidR="005D15FB" w:rsidRDefault="005D15FB" w:rsidP="008016FA">
            <w:pPr>
              <w:jc w:val="both"/>
            </w:pPr>
            <w:r>
              <w:t xml:space="preserve">и законодательных </w:t>
            </w:r>
            <w:proofErr w:type="gramStart"/>
            <w:r>
              <w:t>инициативах</w:t>
            </w:r>
            <w:proofErr w:type="gramEnd"/>
          </w:p>
        </w:tc>
      </w:tr>
    </w:tbl>
    <w:p w:rsidR="005D15FB" w:rsidRDefault="005D15FB" w:rsidP="005D15FB">
      <w:pPr>
        <w:jc w:val="both"/>
      </w:pPr>
    </w:p>
    <w:p w:rsidR="005D15FB" w:rsidRDefault="005D15FB" w:rsidP="005D15FB">
      <w:pPr>
        <w:jc w:val="both"/>
      </w:pPr>
      <w:r>
        <w:tab/>
        <w:t>Рассмотрев и обсудив проекты федеральных законов и законодательные инициативы, комитет</w:t>
      </w:r>
    </w:p>
    <w:p w:rsidR="005D15FB" w:rsidRDefault="005D15FB" w:rsidP="005D15FB">
      <w:pPr>
        <w:jc w:val="both"/>
      </w:pPr>
    </w:p>
    <w:p w:rsidR="005D15FB" w:rsidRDefault="005D15FB" w:rsidP="005D15FB">
      <w:pPr>
        <w:pStyle w:val="a3"/>
        <w:tabs>
          <w:tab w:val="left" w:pos="708"/>
        </w:tabs>
        <w:jc w:val="both"/>
      </w:pPr>
      <w:r>
        <w:t>РЕШИЛ:</w:t>
      </w:r>
    </w:p>
    <w:p w:rsidR="005D15FB" w:rsidRDefault="005D15FB" w:rsidP="005D15FB">
      <w:pPr>
        <w:pStyle w:val="a3"/>
        <w:tabs>
          <w:tab w:val="left" w:pos="708"/>
        </w:tabs>
        <w:jc w:val="both"/>
      </w:pPr>
    </w:p>
    <w:p w:rsidR="005D15FB" w:rsidRPr="00AA4816" w:rsidRDefault="005D15FB" w:rsidP="005D15FB">
      <w:pPr>
        <w:pStyle w:val="a3"/>
        <w:tabs>
          <w:tab w:val="left" w:pos="708"/>
        </w:tabs>
        <w:jc w:val="both"/>
        <w:rPr>
          <w:szCs w:val="28"/>
        </w:rPr>
      </w:pPr>
      <w:r>
        <w:tab/>
      </w:r>
      <w:r w:rsidRPr="00AA4816">
        <w:rPr>
          <w:szCs w:val="28"/>
        </w:rPr>
        <w:t>Принять к сведению информацию:</w:t>
      </w:r>
    </w:p>
    <w:p w:rsidR="005D15FB" w:rsidRPr="002457DB" w:rsidRDefault="005D15FB" w:rsidP="005D15FB">
      <w:pPr>
        <w:pStyle w:val="a3"/>
        <w:tabs>
          <w:tab w:val="left" w:pos="708"/>
        </w:tabs>
        <w:jc w:val="both"/>
        <w:rPr>
          <w:szCs w:val="28"/>
        </w:rPr>
      </w:pPr>
    </w:p>
    <w:p w:rsidR="005D15FB" w:rsidRPr="005D15FB" w:rsidRDefault="005D15FB" w:rsidP="005D15FB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 w:rsidRPr="005D15FB">
        <w:rPr>
          <w:szCs w:val="28"/>
        </w:rPr>
        <w:t>о проекте федерального закона № 182358-6 "О внесении изменений в статьи 4 и 20 Федерального закона "О теплоснабжении"</w:t>
      </w:r>
      <w:r>
        <w:rPr>
          <w:szCs w:val="28"/>
        </w:rPr>
        <w:t xml:space="preserve"> </w:t>
      </w:r>
      <w:r w:rsidRPr="005D15FB">
        <w:rPr>
          <w:szCs w:val="28"/>
        </w:rPr>
        <w:t>в части определения полномочий Правительства Российской Федерации и федеральных органов исполнительной власти в сфере теплоснабжения;</w:t>
      </w:r>
    </w:p>
    <w:p w:rsidR="005D15FB" w:rsidRPr="005D15FB" w:rsidRDefault="005D15FB" w:rsidP="005D15FB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 w:rsidRPr="005D15FB">
        <w:rPr>
          <w:szCs w:val="28"/>
        </w:rPr>
        <w:t>о проекте федерального закона № 624376-5 "О внесении изменений в статью 32 Жилищного кодекса Российской Федерации и Федеральный закон "О введение в действие Жилищного кодекса Российской Федерации" (в части определения выкупной цены жилого помещения)</w:t>
      </w:r>
      <w:r>
        <w:rPr>
          <w:szCs w:val="28"/>
        </w:rPr>
        <w:t>;</w:t>
      </w:r>
    </w:p>
    <w:p w:rsidR="005D15FB" w:rsidRPr="005D15FB" w:rsidRDefault="005D15FB" w:rsidP="005D15FB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 w:rsidRPr="005D15FB">
        <w:rPr>
          <w:szCs w:val="28"/>
        </w:rPr>
        <w:t>о направлении постановления от 14.02.2013 № 12/44-П "О законодательной инициативе Московской областной Думы по проекту федерального закона "О внесении изменений в Федеральный закон "Об организации предоставления государственных и муниципальных услуг"</w:t>
      </w:r>
      <w:r>
        <w:rPr>
          <w:szCs w:val="28"/>
        </w:rPr>
        <w:t>;</w:t>
      </w:r>
    </w:p>
    <w:p w:rsidR="005D15FB" w:rsidRPr="005D15FB" w:rsidRDefault="005D15FB" w:rsidP="005D15FB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 w:rsidRPr="005D15FB">
        <w:rPr>
          <w:szCs w:val="28"/>
        </w:rPr>
        <w:t>о проекте федерального закона "О внесении изменений в Федеральный закон "О порядке безвозмездной передачи военного недвижимого имущества в собственность субъектов Российской Федерации - городов федерального значения Москвы и Санкт-Петербурга, муниципальную собственность и о внесении изменений в отдельные законодательные акты Российской Федерации"</w:t>
      </w:r>
      <w:r>
        <w:rPr>
          <w:szCs w:val="28"/>
        </w:rPr>
        <w:t>;</w:t>
      </w:r>
    </w:p>
    <w:p w:rsidR="005D15FB" w:rsidRPr="005D15FB" w:rsidRDefault="005D15FB" w:rsidP="005D15FB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 w:rsidRPr="005D15FB">
        <w:rPr>
          <w:szCs w:val="28"/>
        </w:rPr>
        <w:t xml:space="preserve">о проекте федерального закона № 212549-6 "О внесении изменений в Федеральный закон "Об автомобильных дорогах </w:t>
      </w:r>
      <w:proofErr w:type="gramStart"/>
      <w:r w:rsidRPr="005D15FB">
        <w:rPr>
          <w:szCs w:val="28"/>
        </w:rPr>
        <w:t>и</w:t>
      </w:r>
      <w:proofErr w:type="gramEnd"/>
      <w:r w:rsidRPr="005D15FB">
        <w:rPr>
          <w:szCs w:val="28"/>
        </w:rPr>
        <w:t xml:space="preserve"> о дорожной деятельности в Российской Федерации и о внесении изменений в отдельные законодательные акты Российской Федерации" и Гражданский кодекс Российской Федерации (часть вторая)"</w:t>
      </w:r>
      <w:r>
        <w:rPr>
          <w:szCs w:val="28"/>
        </w:rPr>
        <w:t>.</w:t>
      </w:r>
    </w:p>
    <w:p w:rsidR="005D15FB" w:rsidRDefault="005D15FB" w:rsidP="005D15FB">
      <w:pPr>
        <w:pStyle w:val="a3"/>
        <w:tabs>
          <w:tab w:val="left" w:pos="708"/>
        </w:tabs>
        <w:jc w:val="both"/>
        <w:rPr>
          <w:szCs w:val="28"/>
        </w:rPr>
      </w:pPr>
    </w:p>
    <w:p w:rsidR="005D15FB" w:rsidRDefault="005D15FB" w:rsidP="005D15FB">
      <w:pPr>
        <w:pStyle w:val="a3"/>
        <w:tabs>
          <w:tab w:val="left" w:pos="708"/>
        </w:tabs>
        <w:jc w:val="both"/>
        <w:rPr>
          <w:szCs w:val="28"/>
        </w:rPr>
      </w:pPr>
    </w:p>
    <w:p w:rsidR="003A7043" w:rsidRDefault="005D15FB" w:rsidP="005D15FB">
      <w:pPr>
        <w:jc w:val="both"/>
      </w:pPr>
      <w:r>
        <w:rPr>
          <w:szCs w:val="28"/>
        </w:rPr>
        <w:t>Председатель комитета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В.Г. Гребнев</w:t>
      </w:r>
    </w:p>
    <w:sectPr w:rsidR="003A7043" w:rsidSect="00777CA3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15FB" w:rsidRDefault="005D15FB" w:rsidP="005D15FB">
      <w:r>
        <w:separator/>
      </w:r>
    </w:p>
  </w:endnote>
  <w:endnote w:type="continuationSeparator" w:id="0">
    <w:p w:rsidR="005D15FB" w:rsidRDefault="005D15FB" w:rsidP="005D15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15FB" w:rsidRDefault="005D15FB" w:rsidP="005D15FB">
      <w:r>
        <w:separator/>
      </w:r>
    </w:p>
  </w:footnote>
  <w:footnote w:type="continuationSeparator" w:id="0">
    <w:p w:rsidR="005D15FB" w:rsidRDefault="005D15FB" w:rsidP="005D15F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D15FB"/>
    <w:rsid w:val="00022FC3"/>
    <w:rsid w:val="000538EB"/>
    <w:rsid w:val="001E7D2C"/>
    <w:rsid w:val="0027224B"/>
    <w:rsid w:val="00335B1B"/>
    <w:rsid w:val="003A7043"/>
    <w:rsid w:val="003B2BF8"/>
    <w:rsid w:val="005D15FB"/>
    <w:rsid w:val="005D7724"/>
    <w:rsid w:val="00683FB6"/>
    <w:rsid w:val="006B10DE"/>
    <w:rsid w:val="006F2D95"/>
    <w:rsid w:val="00735B49"/>
    <w:rsid w:val="009866F5"/>
    <w:rsid w:val="009B5F16"/>
    <w:rsid w:val="009B613E"/>
    <w:rsid w:val="00AD2125"/>
    <w:rsid w:val="00C90AD7"/>
    <w:rsid w:val="00E23957"/>
    <w:rsid w:val="00EF21A0"/>
    <w:rsid w:val="00FD71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5FB"/>
    <w:pPr>
      <w:spacing w:after="0" w:line="240" w:lineRule="auto"/>
    </w:pPr>
    <w:rPr>
      <w:rFonts w:eastAsia="Times New Roman" w:cs="Times New Roman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5D15FB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5D15FB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5D15FB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5D15FB"/>
    <w:rPr>
      <w:rFonts w:eastAsia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5D15FB"/>
    <w:rPr>
      <w:rFonts w:eastAsia="Times New Roman" w:cs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5D15FB"/>
    <w:rPr>
      <w:rFonts w:eastAsia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5D15F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D15FB"/>
    <w:rPr>
      <w:rFonts w:eastAsia="Times New Roman" w:cs="Times New Roman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5D15F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D15FB"/>
    <w:rPr>
      <w:rFonts w:eastAsia="Times New Roman" w:cs="Times New Roman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266</Words>
  <Characters>1520</Characters>
  <Application>Microsoft Office Word</Application>
  <DocSecurity>0</DocSecurity>
  <Lines>12</Lines>
  <Paragraphs>3</Paragraphs>
  <ScaleCrop>false</ScaleCrop>
  <Company/>
  <LinksUpToDate>false</LinksUpToDate>
  <CharactersWithSpaces>1783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vdovenko_e_s</dc:creator>
  <cp:lastModifiedBy>vdovenko_e_s</cp:lastModifiedBy>
  <cp:revision>2</cp:revision>
  <dcterms:created xsi:type="dcterms:W3CDTF">2013-03-14T04:35:00Z</dcterms:created>
  <dcterms:modified xsi:type="dcterms:W3CDTF">2013-03-17T21:35:00Z</dcterms:modified>
</cp:coreProperties>
</file>