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6BE" w:rsidRDefault="009B16BE" w:rsidP="009B16BE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</w:p>
    <w:p w:rsidR="009B16BE" w:rsidRDefault="009B16BE" w:rsidP="009B16BE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9B16BE" w:rsidRDefault="009B16BE" w:rsidP="009B16BE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9B16BE" w:rsidRDefault="009B16BE" w:rsidP="009B16BE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9B16BE" w:rsidRDefault="009B16BE" w:rsidP="009B16BE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9B16BE" w:rsidRDefault="009B16BE" w:rsidP="009B16BE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9B16BE" w:rsidRDefault="009B16BE" w:rsidP="009B16BE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07.12.2012 № 182</w:t>
      </w:r>
    </w:p>
    <w:p w:rsidR="009B16BE" w:rsidRDefault="009B16BE" w:rsidP="009B16BE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</w:p>
    <w:p w:rsidR="009B16BE" w:rsidRDefault="009B16BE" w:rsidP="009B16BE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Дополнительная таблица поправок </w:t>
      </w:r>
      <w:r>
        <w:rPr>
          <w:sz w:val="28"/>
        </w:rPr>
        <w:br/>
      </w:r>
      <w:r w:rsidRPr="00BB5BA9">
        <w:rPr>
          <w:sz w:val="28"/>
          <w:szCs w:val="28"/>
        </w:rPr>
        <w:t>к проекту закона Приморского края "О краевом бюджете на 2013 год и плановый период 2014 и 2015 годов"</w:t>
      </w:r>
      <w:r>
        <w:rPr>
          <w:sz w:val="28"/>
          <w:szCs w:val="28"/>
        </w:rPr>
        <w:t>,</w:t>
      </w:r>
    </w:p>
    <w:p w:rsidR="009B16BE" w:rsidRDefault="009B16BE" w:rsidP="009B16BE">
      <w:pPr>
        <w:tabs>
          <w:tab w:val="left" w:pos="6663"/>
          <w:tab w:val="left" w:pos="6804"/>
        </w:tabs>
        <w:jc w:val="center"/>
        <w:rPr>
          <w:sz w:val="28"/>
        </w:rPr>
      </w:pPr>
      <w:proofErr w:type="gramStart"/>
      <w:r>
        <w:rPr>
          <w:sz w:val="28"/>
        </w:rPr>
        <w:t>рекомендуемых</w:t>
      </w:r>
      <w:proofErr w:type="gramEnd"/>
      <w:r>
        <w:rPr>
          <w:sz w:val="28"/>
        </w:rPr>
        <w:t xml:space="preserve"> комитетом Законодательного Собрания по бюджетно-налоговой политике </w:t>
      </w:r>
    </w:p>
    <w:p w:rsidR="009B16BE" w:rsidRDefault="009B16BE" w:rsidP="009B16BE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и финансовым ресурсам к принятию </w:t>
      </w:r>
    </w:p>
    <w:p w:rsidR="009B16BE" w:rsidRDefault="009B16BE" w:rsidP="009B16BE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559"/>
        <w:gridCol w:w="3686"/>
        <w:gridCol w:w="3827"/>
        <w:gridCol w:w="3544"/>
        <w:gridCol w:w="1241"/>
        <w:gridCol w:w="1310"/>
      </w:tblGrid>
      <w:tr w:rsidR="009B16BE" w:rsidTr="00B84281">
        <w:tc>
          <w:tcPr>
            <w:tcW w:w="426" w:type="dxa"/>
          </w:tcPr>
          <w:p w:rsidR="009B16BE" w:rsidRDefault="009B16BE" w:rsidP="00B84281">
            <w:pPr>
              <w:ind w:right="-250"/>
            </w:pPr>
            <w:r>
              <w:t>№</w:t>
            </w:r>
          </w:p>
          <w:p w:rsidR="009B16BE" w:rsidRDefault="009B16BE" w:rsidP="00B84281">
            <w:pPr>
              <w:ind w:left="-108" w:right="-250"/>
            </w:pPr>
            <w: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    </w:t>
            </w:r>
          </w:p>
        </w:tc>
        <w:tc>
          <w:tcPr>
            <w:tcW w:w="1559" w:type="dxa"/>
          </w:tcPr>
          <w:p w:rsidR="009B16BE" w:rsidRDefault="009B16BE" w:rsidP="00B84281">
            <w:pPr>
              <w:jc w:val="center"/>
            </w:pPr>
            <w:r>
              <w:t xml:space="preserve">Статья, </w:t>
            </w:r>
          </w:p>
          <w:p w:rsidR="009B16BE" w:rsidRDefault="009B16BE" w:rsidP="00B84281">
            <w:pPr>
              <w:jc w:val="center"/>
            </w:pPr>
            <w:r>
              <w:t>раздел, абзац</w:t>
            </w:r>
          </w:p>
        </w:tc>
        <w:tc>
          <w:tcPr>
            <w:tcW w:w="3686" w:type="dxa"/>
          </w:tcPr>
          <w:p w:rsidR="009B16BE" w:rsidRDefault="009B16BE" w:rsidP="00B84281">
            <w:pPr>
              <w:jc w:val="center"/>
            </w:pPr>
            <w:r>
              <w:t>Текст законопроекта, внесенного Губернатором Приморского края</w:t>
            </w:r>
          </w:p>
        </w:tc>
        <w:tc>
          <w:tcPr>
            <w:tcW w:w="3827" w:type="dxa"/>
          </w:tcPr>
          <w:p w:rsidR="009B16BE" w:rsidRDefault="009B16BE" w:rsidP="00B84281">
            <w:pPr>
              <w:jc w:val="center"/>
            </w:pPr>
            <w:r>
              <w:t>Поправка, источник</w:t>
            </w:r>
          </w:p>
          <w:p w:rsidR="009B16BE" w:rsidRDefault="009B16BE" w:rsidP="00B84281">
            <w:pPr>
              <w:jc w:val="center"/>
            </w:pPr>
            <w:r>
              <w:t xml:space="preserve"> финансирования</w:t>
            </w:r>
          </w:p>
        </w:tc>
        <w:tc>
          <w:tcPr>
            <w:tcW w:w="3544" w:type="dxa"/>
          </w:tcPr>
          <w:p w:rsidR="009B16BE" w:rsidRDefault="009B16BE" w:rsidP="00B84281">
            <w:pPr>
              <w:jc w:val="center"/>
            </w:pPr>
            <w:r>
              <w:t xml:space="preserve">Текст законопроекта </w:t>
            </w:r>
          </w:p>
          <w:p w:rsidR="009B16BE" w:rsidRDefault="009B16BE" w:rsidP="00B84281">
            <w:pPr>
              <w:jc w:val="center"/>
            </w:pPr>
            <w:r>
              <w:t>с учетом поправки</w:t>
            </w:r>
          </w:p>
        </w:tc>
        <w:tc>
          <w:tcPr>
            <w:tcW w:w="1241" w:type="dxa"/>
          </w:tcPr>
          <w:p w:rsidR="009B16BE" w:rsidRDefault="009B16BE" w:rsidP="00B84281">
            <w:pPr>
              <w:jc w:val="center"/>
            </w:pPr>
            <w:r>
              <w:t xml:space="preserve">Автор </w:t>
            </w:r>
          </w:p>
          <w:p w:rsidR="009B16BE" w:rsidRDefault="009B16BE" w:rsidP="00B84281">
            <w:pPr>
              <w:jc w:val="center"/>
            </w:pPr>
            <w:r>
              <w:t>поправки</w:t>
            </w:r>
          </w:p>
        </w:tc>
        <w:tc>
          <w:tcPr>
            <w:tcW w:w="1310" w:type="dxa"/>
          </w:tcPr>
          <w:p w:rsidR="009B16BE" w:rsidRDefault="009B16BE" w:rsidP="00B84281">
            <w:pPr>
              <w:ind w:right="-108"/>
              <w:jc w:val="center"/>
            </w:pPr>
            <w:r>
              <w:t xml:space="preserve">Результат </w:t>
            </w:r>
            <w:proofErr w:type="spellStart"/>
            <w:proofErr w:type="gramStart"/>
            <w:r>
              <w:t>рассмотре-ния</w:t>
            </w:r>
            <w:proofErr w:type="spellEnd"/>
            <w:proofErr w:type="gramEnd"/>
            <w:r>
              <w:t xml:space="preserve"> комитетом</w:t>
            </w:r>
          </w:p>
          <w:p w:rsidR="009B16BE" w:rsidRDefault="009B16BE" w:rsidP="00B84281">
            <w:pPr>
              <w:ind w:right="-108"/>
              <w:jc w:val="center"/>
            </w:pPr>
            <w:proofErr w:type="gramStart"/>
            <w:r>
              <w:t>(</w:t>
            </w:r>
            <w:proofErr w:type="spellStart"/>
            <w:r>
              <w:t>профиль-ным</w:t>
            </w:r>
            <w:proofErr w:type="spellEnd"/>
            <w:r>
              <w:t xml:space="preserve"> комитетом,/</w:t>
            </w:r>
            <w:proofErr w:type="gramEnd"/>
          </w:p>
          <w:p w:rsidR="009B16BE" w:rsidRDefault="009B16BE" w:rsidP="00B84281">
            <w:pPr>
              <w:ind w:right="-108"/>
              <w:jc w:val="center"/>
            </w:pPr>
            <w:proofErr w:type="spellStart"/>
            <w:proofErr w:type="gramStart"/>
            <w:r>
              <w:rPr>
                <w:i/>
              </w:rPr>
              <w:t>Админист-рацией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Примор-ского</w:t>
            </w:r>
            <w:proofErr w:type="spellEnd"/>
            <w:r>
              <w:rPr>
                <w:i/>
              </w:rPr>
              <w:t xml:space="preserve"> края</w:t>
            </w:r>
            <w:r>
              <w:t>)</w:t>
            </w:r>
            <w:proofErr w:type="gramEnd"/>
          </w:p>
        </w:tc>
      </w:tr>
    </w:tbl>
    <w:p w:rsidR="009B16BE" w:rsidRDefault="009B16BE" w:rsidP="009B16BE">
      <w:pPr>
        <w:rPr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559"/>
        <w:gridCol w:w="3686"/>
        <w:gridCol w:w="3827"/>
        <w:gridCol w:w="3544"/>
        <w:gridCol w:w="1241"/>
        <w:gridCol w:w="1310"/>
      </w:tblGrid>
      <w:tr w:rsidR="009B16BE" w:rsidTr="00B84281">
        <w:trPr>
          <w:tblHeader/>
        </w:trPr>
        <w:tc>
          <w:tcPr>
            <w:tcW w:w="426" w:type="dxa"/>
          </w:tcPr>
          <w:p w:rsidR="009B16BE" w:rsidRDefault="009B16BE" w:rsidP="00B84281">
            <w:pPr>
              <w:ind w:left="57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9B16BE" w:rsidRDefault="009B16BE" w:rsidP="00B84281">
            <w:pPr>
              <w:jc w:val="center"/>
            </w:pPr>
            <w:r>
              <w:t>2</w:t>
            </w:r>
          </w:p>
        </w:tc>
        <w:tc>
          <w:tcPr>
            <w:tcW w:w="3686" w:type="dxa"/>
          </w:tcPr>
          <w:p w:rsidR="009B16BE" w:rsidRDefault="009B16BE" w:rsidP="00B84281">
            <w:pPr>
              <w:jc w:val="center"/>
            </w:pPr>
            <w:r>
              <w:t>3</w:t>
            </w:r>
          </w:p>
        </w:tc>
        <w:tc>
          <w:tcPr>
            <w:tcW w:w="3827" w:type="dxa"/>
          </w:tcPr>
          <w:p w:rsidR="009B16BE" w:rsidRDefault="009B16BE" w:rsidP="00B84281">
            <w:pPr>
              <w:jc w:val="center"/>
            </w:pPr>
            <w:r>
              <w:t>4</w:t>
            </w:r>
          </w:p>
        </w:tc>
        <w:tc>
          <w:tcPr>
            <w:tcW w:w="3544" w:type="dxa"/>
          </w:tcPr>
          <w:p w:rsidR="009B16BE" w:rsidRDefault="009B16BE" w:rsidP="00B84281">
            <w:pPr>
              <w:jc w:val="center"/>
            </w:pPr>
            <w:r>
              <w:t>5</w:t>
            </w:r>
          </w:p>
        </w:tc>
        <w:tc>
          <w:tcPr>
            <w:tcW w:w="1241" w:type="dxa"/>
          </w:tcPr>
          <w:p w:rsidR="009B16BE" w:rsidRDefault="009B16BE" w:rsidP="00B84281">
            <w:pPr>
              <w:jc w:val="center"/>
            </w:pPr>
            <w:r>
              <w:t>6</w:t>
            </w:r>
          </w:p>
        </w:tc>
        <w:tc>
          <w:tcPr>
            <w:tcW w:w="1310" w:type="dxa"/>
          </w:tcPr>
          <w:p w:rsidR="009B16BE" w:rsidRDefault="009B16BE" w:rsidP="00B84281">
            <w:pPr>
              <w:jc w:val="center"/>
            </w:pPr>
            <w:r>
              <w:t>7</w:t>
            </w:r>
          </w:p>
        </w:tc>
      </w:tr>
      <w:tr w:rsidR="009B16BE" w:rsidTr="00B84281">
        <w:tc>
          <w:tcPr>
            <w:tcW w:w="426" w:type="dxa"/>
          </w:tcPr>
          <w:p w:rsidR="009B16BE" w:rsidRDefault="009B16BE" w:rsidP="00951D62">
            <w:pPr>
              <w:ind w:right="-108"/>
              <w:jc w:val="center"/>
            </w:pPr>
          </w:p>
        </w:tc>
        <w:tc>
          <w:tcPr>
            <w:tcW w:w="1559" w:type="dxa"/>
          </w:tcPr>
          <w:p w:rsidR="009B16BE" w:rsidRPr="002E7761" w:rsidRDefault="000E6EFD" w:rsidP="00B84281">
            <w:pPr>
              <w:ind w:right="-108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Законо-проект</w:t>
            </w:r>
            <w:proofErr w:type="spellEnd"/>
            <w:proofErr w:type="gramEnd"/>
          </w:p>
        </w:tc>
        <w:tc>
          <w:tcPr>
            <w:tcW w:w="3686" w:type="dxa"/>
          </w:tcPr>
          <w:p w:rsidR="009B16BE" w:rsidRPr="00972082" w:rsidRDefault="009B16BE" w:rsidP="00D470B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outlineLvl w:val="0"/>
              <w:rPr>
                <w:szCs w:val="24"/>
              </w:rPr>
            </w:pPr>
          </w:p>
        </w:tc>
        <w:tc>
          <w:tcPr>
            <w:tcW w:w="3827" w:type="dxa"/>
          </w:tcPr>
          <w:p w:rsidR="00D470BC" w:rsidRDefault="00D470BC" w:rsidP="00D470B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outlineLvl w:val="0"/>
            </w:pPr>
            <w:r>
              <w:t>Дополнить новой статьей 20 следующего содержания, изменив последующую нумерацию статей:</w:t>
            </w:r>
          </w:p>
          <w:p w:rsidR="00D470BC" w:rsidRPr="00D470BC" w:rsidRDefault="00D470BC" w:rsidP="00D470BC">
            <w:pPr>
              <w:pStyle w:val="Style2"/>
              <w:widowControl/>
              <w:spacing w:line="240" w:lineRule="auto"/>
              <w:ind w:firstLine="317"/>
              <w:jc w:val="left"/>
              <w:rPr>
                <w:rStyle w:val="FontStyle13"/>
                <w:sz w:val="24"/>
                <w:szCs w:val="24"/>
              </w:rPr>
            </w:pPr>
            <w:r w:rsidRPr="00D470BC">
              <w:rPr>
                <w:rStyle w:val="FontStyle13"/>
                <w:sz w:val="24"/>
                <w:szCs w:val="24"/>
              </w:rPr>
              <w:t>"СТАТЬЯ 20. Особенности исполнения краевого бюджета в 2013 году</w:t>
            </w:r>
          </w:p>
          <w:p w:rsidR="00D470BC" w:rsidRPr="00D470BC" w:rsidRDefault="00D470BC" w:rsidP="00D470BC">
            <w:pPr>
              <w:pStyle w:val="Style2"/>
              <w:widowControl/>
              <w:spacing w:line="240" w:lineRule="auto"/>
              <w:ind w:firstLine="317"/>
            </w:pPr>
          </w:p>
          <w:p w:rsidR="00D470BC" w:rsidRPr="00D470BC" w:rsidRDefault="00D470BC" w:rsidP="00D470BC">
            <w:pPr>
              <w:pStyle w:val="Style2"/>
              <w:widowControl/>
              <w:spacing w:line="240" w:lineRule="auto"/>
              <w:ind w:firstLine="317"/>
              <w:rPr>
                <w:rStyle w:val="FontStyle13"/>
                <w:sz w:val="24"/>
                <w:szCs w:val="24"/>
              </w:rPr>
            </w:pPr>
            <w:proofErr w:type="gramStart"/>
            <w:r w:rsidRPr="00D470BC">
              <w:rPr>
                <w:rStyle w:val="FontStyle13"/>
                <w:sz w:val="24"/>
                <w:szCs w:val="24"/>
              </w:rPr>
              <w:t xml:space="preserve">Установить в соответствии с </w:t>
            </w:r>
            <w:r w:rsidRPr="00D470BC">
              <w:rPr>
                <w:rStyle w:val="FontStyle13"/>
                <w:sz w:val="24"/>
                <w:szCs w:val="24"/>
              </w:rPr>
              <w:lastRenderedPageBreak/>
              <w:t>пунктом 3 статьи 217 Бюджетного кодекса Российской Федерации, что основанием для внесения в 2013 году изменений в показатели сводной бюджетной росписи краевого бюджета, связанные с особенностями исполнения краевого бюджета и (или) перераспределения бюджетных ассигнований между главными распорядителями средств краевого бюджета, без внесения изменений в Закон о краевом бюджете, является перераспределение бюджетных ассигнований между разделами, подразделами, целевыми</w:t>
            </w:r>
            <w:proofErr w:type="gramEnd"/>
            <w:r w:rsidRPr="00D470BC">
              <w:rPr>
                <w:rStyle w:val="FontStyle13"/>
                <w:sz w:val="24"/>
                <w:szCs w:val="24"/>
              </w:rPr>
              <w:t xml:space="preserve"> статьями, видами расходов классификации расходов бюджетов в связи с принятием Администрацией Приморского края решений о внесении изменений в утвержденные долгосрочные целевые программы, государственные программы, в пределах общего объема бюджетных ассигнований, предусмотренных в текущем финансовом году на реализацию мероприятий в рамках каждой долгосрочной целевой программы, государственной программы</w:t>
            </w:r>
            <w:proofErr w:type="gramStart"/>
            <w:r w:rsidRPr="00D470BC">
              <w:rPr>
                <w:rStyle w:val="FontStyle13"/>
                <w:sz w:val="24"/>
                <w:szCs w:val="24"/>
              </w:rPr>
              <w:t>.</w:t>
            </w:r>
            <w:r>
              <w:rPr>
                <w:rStyle w:val="FontStyle13"/>
                <w:sz w:val="24"/>
                <w:szCs w:val="24"/>
              </w:rPr>
              <w:t>".</w:t>
            </w:r>
            <w:proofErr w:type="gramEnd"/>
          </w:p>
          <w:p w:rsidR="009B16BE" w:rsidRPr="00617E9E" w:rsidRDefault="009B16BE" w:rsidP="00B84281">
            <w:pPr>
              <w:pStyle w:val="a5"/>
              <w:spacing w:before="0" w:line="240" w:lineRule="auto"/>
              <w:ind w:firstLine="0"/>
              <w:rPr>
                <w:szCs w:val="24"/>
              </w:rPr>
            </w:pPr>
          </w:p>
        </w:tc>
        <w:tc>
          <w:tcPr>
            <w:tcW w:w="3544" w:type="dxa"/>
          </w:tcPr>
          <w:p w:rsidR="00D470BC" w:rsidRPr="00D470BC" w:rsidRDefault="00D470BC" w:rsidP="00D470BC">
            <w:pPr>
              <w:pStyle w:val="Style2"/>
              <w:widowControl/>
              <w:spacing w:line="240" w:lineRule="auto"/>
              <w:ind w:firstLine="317"/>
              <w:jc w:val="left"/>
              <w:rPr>
                <w:rStyle w:val="FontStyle13"/>
                <w:sz w:val="24"/>
                <w:szCs w:val="24"/>
              </w:rPr>
            </w:pPr>
            <w:r w:rsidRPr="00D470BC">
              <w:rPr>
                <w:rStyle w:val="FontStyle13"/>
                <w:sz w:val="24"/>
                <w:szCs w:val="24"/>
              </w:rPr>
              <w:lastRenderedPageBreak/>
              <w:t>СТАТЬЯ 20. Особенности исполнения краевого бюджета в 2013 году</w:t>
            </w:r>
          </w:p>
          <w:p w:rsidR="00D470BC" w:rsidRPr="00D470BC" w:rsidRDefault="00D470BC" w:rsidP="00D470BC">
            <w:pPr>
              <w:pStyle w:val="Style2"/>
              <w:widowControl/>
              <w:spacing w:line="240" w:lineRule="auto"/>
              <w:ind w:firstLine="317"/>
            </w:pPr>
          </w:p>
          <w:p w:rsidR="00D470BC" w:rsidRPr="00D470BC" w:rsidRDefault="00D470BC" w:rsidP="00D470BC">
            <w:pPr>
              <w:pStyle w:val="Style2"/>
              <w:widowControl/>
              <w:spacing w:line="240" w:lineRule="auto"/>
              <w:ind w:firstLine="317"/>
              <w:rPr>
                <w:rStyle w:val="FontStyle13"/>
                <w:sz w:val="24"/>
                <w:szCs w:val="24"/>
              </w:rPr>
            </w:pPr>
            <w:proofErr w:type="gramStart"/>
            <w:r w:rsidRPr="00D470BC">
              <w:rPr>
                <w:rStyle w:val="FontStyle13"/>
                <w:sz w:val="24"/>
                <w:szCs w:val="24"/>
              </w:rPr>
              <w:t xml:space="preserve">Установить в соответствии с пунктом 3 статьи 217 Бюджетного кодекса Российской Федерации, что </w:t>
            </w:r>
            <w:r w:rsidRPr="00D470BC">
              <w:rPr>
                <w:rStyle w:val="FontStyle13"/>
                <w:sz w:val="24"/>
                <w:szCs w:val="24"/>
              </w:rPr>
              <w:lastRenderedPageBreak/>
              <w:t>основанием для внесения в 2013 году изменений в показатели сводной бюджетной росписи краевого бюджета, связанные с особенностями исполнения краевого бюджета и (или) перераспределения бюджетных ассигнований между главными распорядителями средств краевого бюджета, без внесения изменений в Закон о краевом бюджете, является перераспределение бюджетных ассигнований между разделами, подразделами, целевыми</w:t>
            </w:r>
            <w:proofErr w:type="gramEnd"/>
            <w:r w:rsidRPr="00D470BC">
              <w:rPr>
                <w:rStyle w:val="FontStyle13"/>
                <w:sz w:val="24"/>
                <w:szCs w:val="24"/>
              </w:rPr>
              <w:t xml:space="preserve"> статьями, видами расходов классификации расходов бюджетов в связи с принятием Администрацией Приморского края решений о внесении изменений в утвержденные долгосрочные целевые программы, государственные программы, в пределах общего объема бюджетных ассигнований, предусмотренных в текущем финансовом году на реализацию мероприятий в рамках каждой долгосрочной целевой программы, государственной программы.</w:t>
            </w:r>
          </w:p>
          <w:p w:rsidR="009B16BE" w:rsidRPr="00930D9E" w:rsidRDefault="009B16BE" w:rsidP="00B84281">
            <w:pPr>
              <w:pStyle w:val="a5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</w:p>
        </w:tc>
        <w:tc>
          <w:tcPr>
            <w:tcW w:w="1241" w:type="dxa"/>
          </w:tcPr>
          <w:p w:rsidR="009B16BE" w:rsidRDefault="007B00BA" w:rsidP="00B84281">
            <w:pPr>
              <w:ind w:left="-108" w:right="-142"/>
              <w:jc w:val="center"/>
            </w:pPr>
            <w:r>
              <w:lastRenderedPageBreak/>
              <w:t xml:space="preserve">Комитет </w:t>
            </w:r>
            <w:proofErr w:type="spellStart"/>
            <w:r>
              <w:t>Законода-тельного</w:t>
            </w:r>
            <w:proofErr w:type="spellEnd"/>
            <w:r>
              <w:t xml:space="preserve"> Собрания по </w:t>
            </w:r>
            <w:proofErr w:type="gramStart"/>
            <w:r>
              <w:t>бюджетно-налоговой</w:t>
            </w:r>
            <w:proofErr w:type="gramEnd"/>
            <w:r>
              <w:t xml:space="preserve"> политике и </w:t>
            </w:r>
            <w:r>
              <w:lastRenderedPageBreak/>
              <w:t>финансовым ресурсам</w:t>
            </w:r>
          </w:p>
          <w:p w:rsidR="007B00BA" w:rsidRDefault="007B00BA" w:rsidP="00B84281">
            <w:pPr>
              <w:ind w:left="-108" w:right="-142"/>
              <w:jc w:val="center"/>
            </w:pPr>
          </w:p>
        </w:tc>
        <w:tc>
          <w:tcPr>
            <w:tcW w:w="1310" w:type="dxa"/>
          </w:tcPr>
          <w:p w:rsidR="009B16BE" w:rsidRDefault="00A571FC" w:rsidP="00A571FC">
            <w:pPr>
              <w:ind w:left="68" w:right="-108" w:hanging="142"/>
              <w:jc w:val="center"/>
            </w:pPr>
            <w:r>
              <w:lastRenderedPageBreak/>
              <w:t>Согласить-ся</w:t>
            </w:r>
            <w:r w:rsidR="009B16BE">
              <w:t xml:space="preserve">/ </w:t>
            </w:r>
            <w:proofErr w:type="spellStart"/>
            <w:r w:rsidR="009B16BE" w:rsidRPr="00AF08BB">
              <w:rPr>
                <w:i/>
              </w:rPr>
              <w:t>согласить-ся</w:t>
            </w:r>
            <w:proofErr w:type="spellEnd"/>
          </w:p>
        </w:tc>
      </w:tr>
    </w:tbl>
    <w:p w:rsidR="00186AB7" w:rsidRDefault="00186AB7"/>
    <w:sectPr w:rsidR="00186AB7" w:rsidSect="00951D62">
      <w:headerReference w:type="default" r:id="rId7"/>
      <w:pgSz w:w="16838" w:h="11906" w:orient="landscape"/>
      <w:pgMar w:top="851" w:right="851" w:bottom="851" w:left="851" w:header="397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D62" w:rsidRDefault="00951D62" w:rsidP="00951D62">
      <w:r>
        <w:separator/>
      </w:r>
    </w:p>
  </w:endnote>
  <w:endnote w:type="continuationSeparator" w:id="1">
    <w:p w:rsidR="00951D62" w:rsidRDefault="00951D62" w:rsidP="00951D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D62" w:rsidRDefault="00951D62" w:rsidP="00951D62">
      <w:r>
        <w:separator/>
      </w:r>
    </w:p>
  </w:footnote>
  <w:footnote w:type="continuationSeparator" w:id="1">
    <w:p w:rsidR="00951D62" w:rsidRDefault="00951D62" w:rsidP="00951D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24297"/>
      <w:docPartObj>
        <w:docPartGallery w:val="Page Numbers (Top of Page)"/>
        <w:docPartUnique/>
      </w:docPartObj>
    </w:sdtPr>
    <w:sdtContent>
      <w:p w:rsidR="00951D62" w:rsidRDefault="00951D62">
        <w:pPr>
          <w:pStyle w:val="a7"/>
          <w:jc w:val="right"/>
        </w:pPr>
        <w:fldSimple w:instr=" PAGE   \* MERGEFORMAT ">
          <w:r w:rsidR="00A571FC">
            <w:rPr>
              <w:noProof/>
            </w:rPr>
            <w:t>2</w:t>
          </w:r>
        </w:fldSimple>
      </w:p>
    </w:sdtContent>
  </w:sdt>
  <w:p w:rsidR="00951D62" w:rsidRDefault="00951D6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16BE"/>
    <w:rsid w:val="000056C5"/>
    <w:rsid w:val="00005F13"/>
    <w:rsid w:val="0000664C"/>
    <w:rsid w:val="000157F8"/>
    <w:rsid w:val="00016585"/>
    <w:rsid w:val="000169D2"/>
    <w:rsid w:val="0001769A"/>
    <w:rsid w:val="000213F6"/>
    <w:rsid w:val="00035B0E"/>
    <w:rsid w:val="0003781A"/>
    <w:rsid w:val="00041C63"/>
    <w:rsid w:val="00045908"/>
    <w:rsid w:val="0005124D"/>
    <w:rsid w:val="00055FAB"/>
    <w:rsid w:val="000604C4"/>
    <w:rsid w:val="00060A8F"/>
    <w:rsid w:val="00063E03"/>
    <w:rsid w:val="0006655C"/>
    <w:rsid w:val="00071914"/>
    <w:rsid w:val="0008740E"/>
    <w:rsid w:val="0009697E"/>
    <w:rsid w:val="00096D69"/>
    <w:rsid w:val="00096FCD"/>
    <w:rsid w:val="000A0343"/>
    <w:rsid w:val="000B6AEE"/>
    <w:rsid w:val="000B78C2"/>
    <w:rsid w:val="000C3B2E"/>
    <w:rsid w:val="000C6FE8"/>
    <w:rsid w:val="000D2156"/>
    <w:rsid w:val="000D3021"/>
    <w:rsid w:val="000D487E"/>
    <w:rsid w:val="000E5FDF"/>
    <w:rsid w:val="000E6EFD"/>
    <w:rsid w:val="000F4818"/>
    <w:rsid w:val="000F6E37"/>
    <w:rsid w:val="00101FA9"/>
    <w:rsid w:val="0011022B"/>
    <w:rsid w:val="001117BC"/>
    <w:rsid w:val="00113260"/>
    <w:rsid w:val="0011354A"/>
    <w:rsid w:val="001267E2"/>
    <w:rsid w:val="00150F70"/>
    <w:rsid w:val="00152105"/>
    <w:rsid w:val="00153D0E"/>
    <w:rsid w:val="001578BF"/>
    <w:rsid w:val="00165348"/>
    <w:rsid w:val="00165863"/>
    <w:rsid w:val="00165B06"/>
    <w:rsid w:val="00175B92"/>
    <w:rsid w:val="00182711"/>
    <w:rsid w:val="00183BF3"/>
    <w:rsid w:val="00186AB7"/>
    <w:rsid w:val="00192CED"/>
    <w:rsid w:val="0019514C"/>
    <w:rsid w:val="001B172D"/>
    <w:rsid w:val="001B68CB"/>
    <w:rsid w:val="001B7D07"/>
    <w:rsid w:val="001C3C29"/>
    <w:rsid w:val="001C63D9"/>
    <w:rsid w:val="001C7F7C"/>
    <w:rsid w:val="001D3A38"/>
    <w:rsid w:val="001D459C"/>
    <w:rsid w:val="001E01DC"/>
    <w:rsid w:val="001E3D87"/>
    <w:rsid w:val="001E6FE4"/>
    <w:rsid w:val="001F4FC4"/>
    <w:rsid w:val="002046B1"/>
    <w:rsid w:val="00212A76"/>
    <w:rsid w:val="00220A87"/>
    <w:rsid w:val="002223B9"/>
    <w:rsid w:val="00224673"/>
    <w:rsid w:val="00243FE0"/>
    <w:rsid w:val="00254F7D"/>
    <w:rsid w:val="00265662"/>
    <w:rsid w:val="002668E7"/>
    <w:rsid w:val="00270383"/>
    <w:rsid w:val="00273FDF"/>
    <w:rsid w:val="002777EE"/>
    <w:rsid w:val="00281B85"/>
    <w:rsid w:val="00283867"/>
    <w:rsid w:val="00293666"/>
    <w:rsid w:val="00294E0B"/>
    <w:rsid w:val="002A2D6D"/>
    <w:rsid w:val="002B4ECE"/>
    <w:rsid w:val="002B597D"/>
    <w:rsid w:val="002C107A"/>
    <w:rsid w:val="002C526E"/>
    <w:rsid w:val="002C62AA"/>
    <w:rsid w:val="002D237E"/>
    <w:rsid w:val="002E1D5A"/>
    <w:rsid w:val="002E4E4B"/>
    <w:rsid w:val="002E576F"/>
    <w:rsid w:val="002F0126"/>
    <w:rsid w:val="002F0D64"/>
    <w:rsid w:val="002F43D5"/>
    <w:rsid w:val="003120B7"/>
    <w:rsid w:val="00312EAB"/>
    <w:rsid w:val="0032394F"/>
    <w:rsid w:val="0032597C"/>
    <w:rsid w:val="003564BE"/>
    <w:rsid w:val="00357C5A"/>
    <w:rsid w:val="00363D4A"/>
    <w:rsid w:val="00374C73"/>
    <w:rsid w:val="00382817"/>
    <w:rsid w:val="00385C27"/>
    <w:rsid w:val="00387F86"/>
    <w:rsid w:val="00392CDB"/>
    <w:rsid w:val="003935F6"/>
    <w:rsid w:val="003941B4"/>
    <w:rsid w:val="003A5374"/>
    <w:rsid w:val="003B1F1B"/>
    <w:rsid w:val="003B4E5C"/>
    <w:rsid w:val="003D07D5"/>
    <w:rsid w:val="003D1846"/>
    <w:rsid w:val="003E1008"/>
    <w:rsid w:val="003E16E3"/>
    <w:rsid w:val="003E1D8D"/>
    <w:rsid w:val="003E4FC7"/>
    <w:rsid w:val="003F0B37"/>
    <w:rsid w:val="003F1BFB"/>
    <w:rsid w:val="00404626"/>
    <w:rsid w:val="00420FAE"/>
    <w:rsid w:val="00422F24"/>
    <w:rsid w:val="00423355"/>
    <w:rsid w:val="0044051C"/>
    <w:rsid w:val="00444937"/>
    <w:rsid w:val="00445A9F"/>
    <w:rsid w:val="00445FFD"/>
    <w:rsid w:val="004460BF"/>
    <w:rsid w:val="00456582"/>
    <w:rsid w:val="00460CD5"/>
    <w:rsid w:val="00464AE8"/>
    <w:rsid w:val="0046548D"/>
    <w:rsid w:val="004709F9"/>
    <w:rsid w:val="00471846"/>
    <w:rsid w:val="00481382"/>
    <w:rsid w:val="00481450"/>
    <w:rsid w:val="0048699A"/>
    <w:rsid w:val="004A49D1"/>
    <w:rsid w:val="004B35D1"/>
    <w:rsid w:val="004B4FC0"/>
    <w:rsid w:val="004C4F91"/>
    <w:rsid w:val="004E3518"/>
    <w:rsid w:val="004E41A6"/>
    <w:rsid w:val="004E58F8"/>
    <w:rsid w:val="004F2A21"/>
    <w:rsid w:val="004F5C31"/>
    <w:rsid w:val="004F6364"/>
    <w:rsid w:val="005021FA"/>
    <w:rsid w:val="0050230D"/>
    <w:rsid w:val="005061BA"/>
    <w:rsid w:val="005077C9"/>
    <w:rsid w:val="0051544C"/>
    <w:rsid w:val="00520ED5"/>
    <w:rsid w:val="00540DCF"/>
    <w:rsid w:val="00540F67"/>
    <w:rsid w:val="00542787"/>
    <w:rsid w:val="00543999"/>
    <w:rsid w:val="00544F9C"/>
    <w:rsid w:val="00547584"/>
    <w:rsid w:val="00555DFE"/>
    <w:rsid w:val="00564201"/>
    <w:rsid w:val="00581279"/>
    <w:rsid w:val="00584805"/>
    <w:rsid w:val="005938CE"/>
    <w:rsid w:val="0059569C"/>
    <w:rsid w:val="00596DAA"/>
    <w:rsid w:val="005A5F90"/>
    <w:rsid w:val="005A605E"/>
    <w:rsid w:val="005A758D"/>
    <w:rsid w:val="005B4D72"/>
    <w:rsid w:val="005C122D"/>
    <w:rsid w:val="005C75E3"/>
    <w:rsid w:val="005D1E9D"/>
    <w:rsid w:val="005D44AF"/>
    <w:rsid w:val="005D4815"/>
    <w:rsid w:val="005E3088"/>
    <w:rsid w:val="005F02DD"/>
    <w:rsid w:val="005F4228"/>
    <w:rsid w:val="005F5537"/>
    <w:rsid w:val="006035E4"/>
    <w:rsid w:val="006055A7"/>
    <w:rsid w:val="006110C8"/>
    <w:rsid w:val="00620539"/>
    <w:rsid w:val="00631422"/>
    <w:rsid w:val="00636E1A"/>
    <w:rsid w:val="00641EF2"/>
    <w:rsid w:val="00652D51"/>
    <w:rsid w:val="00662447"/>
    <w:rsid w:val="006654B6"/>
    <w:rsid w:val="006729F3"/>
    <w:rsid w:val="00676912"/>
    <w:rsid w:val="00676E29"/>
    <w:rsid w:val="00677BEC"/>
    <w:rsid w:val="00683F6F"/>
    <w:rsid w:val="0069084E"/>
    <w:rsid w:val="00695702"/>
    <w:rsid w:val="00695F71"/>
    <w:rsid w:val="006B34BF"/>
    <w:rsid w:val="006C4947"/>
    <w:rsid w:val="006D34E3"/>
    <w:rsid w:val="006D423D"/>
    <w:rsid w:val="006E5ADD"/>
    <w:rsid w:val="006F4E0D"/>
    <w:rsid w:val="007071ED"/>
    <w:rsid w:val="00707BF3"/>
    <w:rsid w:val="00714029"/>
    <w:rsid w:val="00716776"/>
    <w:rsid w:val="00720AE7"/>
    <w:rsid w:val="00723CFD"/>
    <w:rsid w:val="00725A59"/>
    <w:rsid w:val="0073371A"/>
    <w:rsid w:val="00735EF4"/>
    <w:rsid w:val="0073647E"/>
    <w:rsid w:val="007512B3"/>
    <w:rsid w:val="00760EA1"/>
    <w:rsid w:val="00763E89"/>
    <w:rsid w:val="007662BF"/>
    <w:rsid w:val="00767533"/>
    <w:rsid w:val="00774F31"/>
    <w:rsid w:val="00780EFB"/>
    <w:rsid w:val="00785392"/>
    <w:rsid w:val="007863FD"/>
    <w:rsid w:val="007935BB"/>
    <w:rsid w:val="007A4044"/>
    <w:rsid w:val="007B00BA"/>
    <w:rsid w:val="007B19CC"/>
    <w:rsid w:val="007B51ED"/>
    <w:rsid w:val="007C734E"/>
    <w:rsid w:val="007D151C"/>
    <w:rsid w:val="007D3DA0"/>
    <w:rsid w:val="007D4A42"/>
    <w:rsid w:val="007F14A0"/>
    <w:rsid w:val="007F1514"/>
    <w:rsid w:val="007F2538"/>
    <w:rsid w:val="008038A8"/>
    <w:rsid w:val="0080623F"/>
    <w:rsid w:val="0080778D"/>
    <w:rsid w:val="00812B2F"/>
    <w:rsid w:val="008242FB"/>
    <w:rsid w:val="008243A7"/>
    <w:rsid w:val="008253AD"/>
    <w:rsid w:val="008332A9"/>
    <w:rsid w:val="0085056F"/>
    <w:rsid w:val="00883EAE"/>
    <w:rsid w:val="00893064"/>
    <w:rsid w:val="00893E4E"/>
    <w:rsid w:val="00896BDD"/>
    <w:rsid w:val="008A6932"/>
    <w:rsid w:val="008A7D28"/>
    <w:rsid w:val="008B4146"/>
    <w:rsid w:val="008C367D"/>
    <w:rsid w:val="008C73B2"/>
    <w:rsid w:val="008F40B9"/>
    <w:rsid w:val="0090039B"/>
    <w:rsid w:val="00900509"/>
    <w:rsid w:val="009017AE"/>
    <w:rsid w:val="0091104A"/>
    <w:rsid w:val="0091377A"/>
    <w:rsid w:val="00916BF4"/>
    <w:rsid w:val="009177D2"/>
    <w:rsid w:val="0092765A"/>
    <w:rsid w:val="00931139"/>
    <w:rsid w:val="00941221"/>
    <w:rsid w:val="00951797"/>
    <w:rsid w:val="00951D62"/>
    <w:rsid w:val="009521DC"/>
    <w:rsid w:val="009528AC"/>
    <w:rsid w:val="00952C4C"/>
    <w:rsid w:val="00955E85"/>
    <w:rsid w:val="00961F70"/>
    <w:rsid w:val="00983A72"/>
    <w:rsid w:val="00987D6E"/>
    <w:rsid w:val="00992961"/>
    <w:rsid w:val="0099413E"/>
    <w:rsid w:val="00994A76"/>
    <w:rsid w:val="00996FF8"/>
    <w:rsid w:val="009A394B"/>
    <w:rsid w:val="009B02B7"/>
    <w:rsid w:val="009B16BE"/>
    <w:rsid w:val="009C1082"/>
    <w:rsid w:val="009C63C0"/>
    <w:rsid w:val="009D5C69"/>
    <w:rsid w:val="009E19C4"/>
    <w:rsid w:val="009E35B3"/>
    <w:rsid w:val="009E36AD"/>
    <w:rsid w:val="009F4B5E"/>
    <w:rsid w:val="00A0198B"/>
    <w:rsid w:val="00A05916"/>
    <w:rsid w:val="00A12F88"/>
    <w:rsid w:val="00A139D6"/>
    <w:rsid w:val="00A14B09"/>
    <w:rsid w:val="00A221E5"/>
    <w:rsid w:val="00A25460"/>
    <w:rsid w:val="00A54AC1"/>
    <w:rsid w:val="00A571FC"/>
    <w:rsid w:val="00A621BC"/>
    <w:rsid w:val="00A83C3E"/>
    <w:rsid w:val="00A907AE"/>
    <w:rsid w:val="00A92AAC"/>
    <w:rsid w:val="00A92F01"/>
    <w:rsid w:val="00A94F78"/>
    <w:rsid w:val="00A95CEA"/>
    <w:rsid w:val="00AB39A2"/>
    <w:rsid w:val="00AC4F95"/>
    <w:rsid w:val="00AE07E2"/>
    <w:rsid w:val="00AE2568"/>
    <w:rsid w:val="00AF5DCF"/>
    <w:rsid w:val="00B00FC7"/>
    <w:rsid w:val="00B02CCC"/>
    <w:rsid w:val="00B03948"/>
    <w:rsid w:val="00B06F5B"/>
    <w:rsid w:val="00B1131F"/>
    <w:rsid w:val="00B1502C"/>
    <w:rsid w:val="00B15405"/>
    <w:rsid w:val="00B17418"/>
    <w:rsid w:val="00B22FC2"/>
    <w:rsid w:val="00B2354A"/>
    <w:rsid w:val="00B2560A"/>
    <w:rsid w:val="00B344AA"/>
    <w:rsid w:val="00B367F9"/>
    <w:rsid w:val="00B45495"/>
    <w:rsid w:val="00B468CA"/>
    <w:rsid w:val="00B556F7"/>
    <w:rsid w:val="00B65743"/>
    <w:rsid w:val="00B65D3E"/>
    <w:rsid w:val="00B74ABC"/>
    <w:rsid w:val="00B74C34"/>
    <w:rsid w:val="00B75D48"/>
    <w:rsid w:val="00B76C42"/>
    <w:rsid w:val="00B82380"/>
    <w:rsid w:val="00B826FA"/>
    <w:rsid w:val="00B8409E"/>
    <w:rsid w:val="00B84C0E"/>
    <w:rsid w:val="00B954B7"/>
    <w:rsid w:val="00B96616"/>
    <w:rsid w:val="00BA0B33"/>
    <w:rsid w:val="00BB152B"/>
    <w:rsid w:val="00BC5C90"/>
    <w:rsid w:val="00BC71AD"/>
    <w:rsid w:val="00BD1F02"/>
    <w:rsid w:val="00BD2121"/>
    <w:rsid w:val="00BD2D02"/>
    <w:rsid w:val="00BD4A0F"/>
    <w:rsid w:val="00BE49FB"/>
    <w:rsid w:val="00BE56A9"/>
    <w:rsid w:val="00BF5804"/>
    <w:rsid w:val="00C16440"/>
    <w:rsid w:val="00C32C80"/>
    <w:rsid w:val="00C44992"/>
    <w:rsid w:val="00C47D5F"/>
    <w:rsid w:val="00C534F7"/>
    <w:rsid w:val="00C6190B"/>
    <w:rsid w:val="00C632EC"/>
    <w:rsid w:val="00C6570C"/>
    <w:rsid w:val="00C74FDE"/>
    <w:rsid w:val="00C97A1E"/>
    <w:rsid w:val="00CA18CA"/>
    <w:rsid w:val="00CB0F88"/>
    <w:rsid w:val="00CB1B84"/>
    <w:rsid w:val="00CB41EA"/>
    <w:rsid w:val="00CC7C1B"/>
    <w:rsid w:val="00CD453A"/>
    <w:rsid w:val="00CD4A10"/>
    <w:rsid w:val="00CD7EB1"/>
    <w:rsid w:val="00CE050E"/>
    <w:rsid w:val="00CE2A1C"/>
    <w:rsid w:val="00CF6157"/>
    <w:rsid w:val="00CF7554"/>
    <w:rsid w:val="00D05FC7"/>
    <w:rsid w:val="00D06FEC"/>
    <w:rsid w:val="00D15C62"/>
    <w:rsid w:val="00D201FC"/>
    <w:rsid w:val="00D244B1"/>
    <w:rsid w:val="00D337B4"/>
    <w:rsid w:val="00D34623"/>
    <w:rsid w:val="00D37B2E"/>
    <w:rsid w:val="00D40038"/>
    <w:rsid w:val="00D403A1"/>
    <w:rsid w:val="00D40653"/>
    <w:rsid w:val="00D40D2F"/>
    <w:rsid w:val="00D470BC"/>
    <w:rsid w:val="00D53E07"/>
    <w:rsid w:val="00D65442"/>
    <w:rsid w:val="00D7084E"/>
    <w:rsid w:val="00D70DD2"/>
    <w:rsid w:val="00D71E85"/>
    <w:rsid w:val="00D737B4"/>
    <w:rsid w:val="00D805C5"/>
    <w:rsid w:val="00D824D4"/>
    <w:rsid w:val="00D901F9"/>
    <w:rsid w:val="00D9274C"/>
    <w:rsid w:val="00DA55EC"/>
    <w:rsid w:val="00DA621B"/>
    <w:rsid w:val="00DA70B2"/>
    <w:rsid w:val="00DB0033"/>
    <w:rsid w:val="00DC7436"/>
    <w:rsid w:val="00DC7A31"/>
    <w:rsid w:val="00DE3669"/>
    <w:rsid w:val="00DE7DAF"/>
    <w:rsid w:val="00DF146F"/>
    <w:rsid w:val="00DF2FE3"/>
    <w:rsid w:val="00DF78B5"/>
    <w:rsid w:val="00E05FCA"/>
    <w:rsid w:val="00E13EB8"/>
    <w:rsid w:val="00E17B9F"/>
    <w:rsid w:val="00E25CB8"/>
    <w:rsid w:val="00E40E9B"/>
    <w:rsid w:val="00E51195"/>
    <w:rsid w:val="00E558E4"/>
    <w:rsid w:val="00E5607E"/>
    <w:rsid w:val="00E612C4"/>
    <w:rsid w:val="00E636B2"/>
    <w:rsid w:val="00E65028"/>
    <w:rsid w:val="00E705E0"/>
    <w:rsid w:val="00E735C5"/>
    <w:rsid w:val="00E768B3"/>
    <w:rsid w:val="00E85ECC"/>
    <w:rsid w:val="00E87201"/>
    <w:rsid w:val="00E87334"/>
    <w:rsid w:val="00E93BB9"/>
    <w:rsid w:val="00E96280"/>
    <w:rsid w:val="00EA44AF"/>
    <w:rsid w:val="00EA4C95"/>
    <w:rsid w:val="00EB261B"/>
    <w:rsid w:val="00EB2A23"/>
    <w:rsid w:val="00EC787B"/>
    <w:rsid w:val="00ED1B53"/>
    <w:rsid w:val="00ED6DAD"/>
    <w:rsid w:val="00ED7940"/>
    <w:rsid w:val="00EE0BD4"/>
    <w:rsid w:val="00EE2461"/>
    <w:rsid w:val="00EE459B"/>
    <w:rsid w:val="00F00A31"/>
    <w:rsid w:val="00F02047"/>
    <w:rsid w:val="00F110F5"/>
    <w:rsid w:val="00F134B4"/>
    <w:rsid w:val="00F20197"/>
    <w:rsid w:val="00F31D73"/>
    <w:rsid w:val="00F33BD8"/>
    <w:rsid w:val="00F33FA6"/>
    <w:rsid w:val="00F376BB"/>
    <w:rsid w:val="00F44376"/>
    <w:rsid w:val="00F52BF2"/>
    <w:rsid w:val="00F56D70"/>
    <w:rsid w:val="00F60FB4"/>
    <w:rsid w:val="00F70192"/>
    <w:rsid w:val="00F77DC4"/>
    <w:rsid w:val="00F813CA"/>
    <w:rsid w:val="00F91669"/>
    <w:rsid w:val="00F938EB"/>
    <w:rsid w:val="00FA25D6"/>
    <w:rsid w:val="00FA6BC7"/>
    <w:rsid w:val="00FA77EA"/>
    <w:rsid w:val="00FB4BA4"/>
    <w:rsid w:val="00FB7128"/>
    <w:rsid w:val="00FC1159"/>
    <w:rsid w:val="00FC5376"/>
    <w:rsid w:val="00FC5539"/>
    <w:rsid w:val="00FC6249"/>
    <w:rsid w:val="00FE0685"/>
    <w:rsid w:val="00FF7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16BE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B16BE"/>
    <w:pPr>
      <w:ind w:left="7088"/>
    </w:pPr>
  </w:style>
  <w:style w:type="character" w:customStyle="1" w:styleId="a4">
    <w:name w:val="Основной текст с отступом Знак"/>
    <w:basedOn w:val="a0"/>
    <w:link w:val="a3"/>
    <w:rsid w:val="009B16BE"/>
    <w:rPr>
      <w:sz w:val="24"/>
      <w:szCs w:val="20"/>
    </w:rPr>
  </w:style>
  <w:style w:type="paragraph" w:customStyle="1" w:styleId="a5">
    <w:name w:val="Стиль в законе"/>
    <w:basedOn w:val="a"/>
    <w:uiPriority w:val="99"/>
    <w:rsid w:val="009B16BE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a6">
    <w:name w:val="List Paragraph"/>
    <w:basedOn w:val="a"/>
    <w:uiPriority w:val="34"/>
    <w:qFormat/>
    <w:rsid w:val="009B16BE"/>
    <w:pPr>
      <w:ind w:left="720"/>
      <w:contextualSpacing/>
    </w:pPr>
  </w:style>
  <w:style w:type="paragraph" w:styleId="a7">
    <w:name w:val="header"/>
    <w:basedOn w:val="a"/>
    <w:link w:val="a8"/>
    <w:uiPriority w:val="99"/>
    <w:rsid w:val="009B16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B16BE"/>
    <w:rPr>
      <w:sz w:val="24"/>
      <w:szCs w:val="20"/>
    </w:rPr>
  </w:style>
  <w:style w:type="paragraph" w:customStyle="1" w:styleId="Style2">
    <w:name w:val="Style2"/>
    <w:basedOn w:val="a"/>
    <w:uiPriority w:val="99"/>
    <w:rsid w:val="00D470BC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rFonts w:eastAsiaTheme="minorEastAsia"/>
      <w:szCs w:val="24"/>
    </w:rPr>
  </w:style>
  <w:style w:type="character" w:customStyle="1" w:styleId="FontStyle13">
    <w:name w:val="Font Style13"/>
    <w:basedOn w:val="a0"/>
    <w:uiPriority w:val="99"/>
    <w:rsid w:val="00D470BC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rsid w:val="00951D6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51D62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951D6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951D62"/>
    <w:rPr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339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</cp:lastModifiedBy>
  <cp:revision>1</cp:revision>
  <cp:lastPrinted>2012-12-06T22:32:00Z</cp:lastPrinted>
  <dcterms:created xsi:type="dcterms:W3CDTF">2012-12-06T22:17:00Z</dcterms:created>
  <dcterms:modified xsi:type="dcterms:W3CDTF">2012-12-06T22:43:00Z</dcterms:modified>
</cp:coreProperties>
</file>