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542A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482090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E11CB0" w:rsidP="00E36DEB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36DE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  <w:r w:rsidR="00E36DEB">
              <w:rPr>
                <w:sz w:val="24"/>
              </w:rPr>
              <w:t>11</w:t>
            </w:r>
            <w:r>
              <w:rPr>
                <w:sz w:val="24"/>
              </w:rPr>
              <w:t>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2A5CF8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10EF6" w:rsidP="00C02547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      </w:r>
            <w:r w:rsidR="000752F8">
              <w:rPr>
                <w:szCs w:val="28"/>
              </w:rPr>
              <w:t>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E36DEB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6DEB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 w:rsidRPr="00E36DEB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E36DEB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E36DEB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E36DEB" w:rsidRPr="00E36DEB">
        <w:rPr>
          <w:rFonts w:ascii="Times New Roman" w:hAnsi="Times New Roman" w:cs="Times New Roman"/>
          <w:sz w:val="28"/>
          <w:szCs w:val="28"/>
        </w:rPr>
        <w:t>"О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характера",</w:t>
      </w:r>
      <w:r w:rsidR="00E36DEB">
        <w:rPr>
          <w:szCs w:val="28"/>
        </w:rPr>
        <w:t xml:space="preserve"> </w:t>
      </w:r>
      <w:r w:rsidR="007A7BAA" w:rsidRPr="00E36DEB">
        <w:rPr>
          <w:rFonts w:ascii="Times New Roman" w:hAnsi="Times New Roman" w:cs="Times New Roman"/>
          <w:sz w:val="28"/>
          <w:szCs w:val="28"/>
        </w:rPr>
        <w:t>подготовленный</w:t>
      </w:r>
      <w:r w:rsidR="00B46BAB" w:rsidRPr="00E36DEB">
        <w:rPr>
          <w:rFonts w:ascii="Times New Roman" w:hAnsi="Times New Roman" w:cs="Times New Roman"/>
          <w:sz w:val="28"/>
          <w:szCs w:val="28"/>
        </w:rPr>
        <w:t xml:space="preserve"> </w:t>
      </w:r>
      <w:r w:rsidR="00DC2F07" w:rsidRPr="00E36DEB">
        <w:rPr>
          <w:rFonts w:ascii="Times New Roman" w:hAnsi="Times New Roman" w:cs="Times New Roman"/>
          <w:sz w:val="28"/>
          <w:szCs w:val="28"/>
        </w:rPr>
        <w:t>комитетом</w:t>
      </w:r>
      <w:r w:rsidR="00E36DEB" w:rsidRPr="00E36DEB">
        <w:rPr>
          <w:rFonts w:ascii="Times New Roman" w:hAnsi="Times New Roman" w:cs="Times New Roman"/>
          <w:sz w:val="28"/>
          <w:szCs w:val="28"/>
        </w:rPr>
        <w:t xml:space="preserve"> во исполнение вступившего в законную силу Определения Верховного Суда Российской Федерации от 12 сентября 2012 года по делу </w:t>
      </w:r>
      <w:r w:rsidR="00E36DE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6DEB" w:rsidRPr="00E36DEB">
        <w:rPr>
          <w:rFonts w:ascii="Times New Roman" w:hAnsi="Times New Roman" w:cs="Times New Roman"/>
          <w:sz w:val="28"/>
          <w:szCs w:val="28"/>
        </w:rPr>
        <w:t>№ 56-АПГ12-13, которым пункты 2, 3</w:t>
      </w:r>
      <w:proofErr w:type="gramEnd"/>
      <w:r w:rsidR="00E36DEB" w:rsidRPr="00E36DEB">
        <w:rPr>
          <w:rFonts w:ascii="Times New Roman" w:hAnsi="Times New Roman" w:cs="Times New Roman"/>
          <w:sz w:val="28"/>
          <w:szCs w:val="28"/>
        </w:rPr>
        <w:t xml:space="preserve"> и 4 постановления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признаны противоречащими федеральному законодательству и недействующими</w:t>
      </w:r>
      <w:r w:rsidR="008C58E5" w:rsidRPr="00E36DEB">
        <w:rPr>
          <w:rFonts w:ascii="Times New Roman" w:hAnsi="Times New Roman" w:cs="Times New Roman"/>
          <w:sz w:val="28"/>
          <w:szCs w:val="28"/>
        </w:rPr>
        <w:t>,</w:t>
      </w:r>
      <w:r w:rsidR="00F43CD2" w:rsidRPr="00E36DEB">
        <w:rPr>
          <w:rFonts w:ascii="Times New Roman" w:hAnsi="Times New Roman" w:cs="Times New Roman"/>
          <w:sz w:val="28"/>
          <w:szCs w:val="28"/>
        </w:rPr>
        <w:t xml:space="preserve"> </w:t>
      </w:r>
      <w:r w:rsidR="007E51FD">
        <w:rPr>
          <w:rFonts w:ascii="Times New Roman" w:hAnsi="Times New Roman" w:cs="Times New Roman"/>
          <w:sz w:val="28"/>
          <w:szCs w:val="28"/>
        </w:rPr>
        <w:t xml:space="preserve">руководствуясь частями 8 и 9 статьи 14 Регламента Законодательного Собрания, </w:t>
      </w:r>
      <w:r w:rsidRPr="00E36DEB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475DDF" w:rsidP="004411CD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8C58E5">
        <w:rPr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="000847E8" w:rsidRPr="000B3271">
        <w:t>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E36DEB" w:rsidRDefault="00E36DEB" w:rsidP="00B84F95">
      <w:pPr>
        <w:spacing w:line="240" w:lineRule="auto"/>
        <w:ind w:firstLine="708"/>
      </w:pPr>
    </w:p>
    <w:p w:rsidR="00E36DEB" w:rsidRDefault="00E36DEB" w:rsidP="00B84F95">
      <w:pPr>
        <w:spacing w:line="240" w:lineRule="auto"/>
        <w:ind w:firstLine="708"/>
      </w:pPr>
      <w:r>
        <w:lastRenderedPageBreak/>
        <w:t>2.Внести указанный проект постановления дополнительным вопросом на очередное заседание Законодательного Собрания 21 ноября 2012 года.</w:t>
      </w:r>
    </w:p>
    <w:p w:rsidR="00E36DEB" w:rsidRDefault="00E36DEB" w:rsidP="00B84F95">
      <w:pPr>
        <w:spacing w:line="240" w:lineRule="auto"/>
        <w:ind w:firstLine="708"/>
      </w:pPr>
    </w:p>
    <w:p w:rsidR="00B84F95" w:rsidRDefault="00E36DEB" w:rsidP="00B84F95">
      <w:pPr>
        <w:spacing w:line="240" w:lineRule="auto"/>
        <w:ind w:firstLine="708"/>
      </w:pPr>
      <w:r>
        <w:t>3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>
        <w:t xml:space="preserve">данный </w:t>
      </w:r>
      <w:r w:rsidR="0056000D">
        <w:rPr>
          <w:szCs w:val="28"/>
        </w:rPr>
        <w:t>проект постановления Законодательного Собрания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E36DEB" w:rsidP="00CC367D">
      <w:pPr>
        <w:pStyle w:val="30"/>
        <w:ind w:firstLine="708"/>
        <w:jc w:val="both"/>
      </w:pPr>
      <w:r>
        <w:rPr>
          <w:sz w:val="28"/>
          <w:szCs w:val="28"/>
        </w:rPr>
        <w:t>4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>
        <w:rPr>
          <w:sz w:val="28"/>
          <w:szCs w:val="28"/>
        </w:rPr>
        <w:t>Хрущевой Т.В., заместителю председателя</w:t>
      </w:r>
      <w:r w:rsidR="00CC367D" w:rsidRPr="00DB5109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</w:t>
      </w:r>
      <w:r w:rsidR="00E11CB0">
        <w:rPr>
          <w:sz w:val="28"/>
          <w:szCs w:val="28"/>
        </w:rPr>
        <w:t xml:space="preserve"> </w:t>
      </w:r>
      <w:r w:rsidR="00CC367D" w:rsidRPr="00DB5109"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 w:rsidRPr="00DB5109">
        <w:rPr>
          <w:sz w:val="28"/>
          <w:szCs w:val="28"/>
        </w:rPr>
        <w:t>,</w:t>
      </w:r>
      <w:r w:rsidR="00CC367D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CC367D" w:rsidRDefault="00E36DEB" w:rsidP="00CC367D">
      <w:pPr>
        <w:spacing w:line="240" w:lineRule="auto"/>
        <w:ind w:firstLine="708"/>
      </w:pPr>
      <w:r>
        <w:t>5</w:t>
      </w:r>
      <w:r w:rsidR="00CC367D">
        <w:t xml:space="preserve">.Определить время для рассмотрения вопроса - </w:t>
      </w:r>
      <w:r w:rsidR="007E6510"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F8C" w:rsidRDefault="007B0F8C">
      <w:r>
        <w:separator/>
      </w:r>
    </w:p>
  </w:endnote>
  <w:endnote w:type="continuationSeparator" w:id="1">
    <w:p w:rsidR="007B0F8C" w:rsidRDefault="007B0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F8C" w:rsidRDefault="007B0F8C">
      <w:r>
        <w:separator/>
      </w:r>
    </w:p>
  </w:footnote>
  <w:footnote w:type="continuationSeparator" w:id="1">
    <w:p w:rsidR="007B0F8C" w:rsidRDefault="007B0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47" w:rsidRDefault="00F44DA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354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3547" w:rsidRDefault="00053547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47" w:rsidRDefault="00F44DA7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354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5CF8">
      <w:rPr>
        <w:rStyle w:val="a5"/>
        <w:noProof/>
      </w:rPr>
      <w:t>2</w:t>
    </w:r>
    <w:r>
      <w:rPr>
        <w:rStyle w:val="a5"/>
      </w:rPr>
      <w:fldChar w:fldCharType="end"/>
    </w:r>
  </w:p>
  <w:p w:rsidR="00053547" w:rsidRDefault="00053547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141C0"/>
    <w:rsid w:val="00052DBC"/>
    <w:rsid w:val="00053547"/>
    <w:rsid w:val="00074E5B"/>
    <w:rsid w:val="000752F8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97968"/>
    <w:rsid w:val="001B0D7F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5CF8"/>
    <w:rsid w:val="002A642B"/>
    <w:rsid w:val="002B3C9A"/>
    <w:rsid w:val="002D1BD3"/>
    <w:rsid w:val="002D3A88"/>
    <w:rsid w:val="002E7205"/>
    <w:rsid w:val="002E7EDD"/>
    <w:rsid w:val="003115F6"/>
    <w:rsid w:val="00327252"/>
    <w:rsid w:val="00344BB8"/>
    <w:rsid w:val="00384DF3"/>
    <w:rsid w:val="00386150"/>
    <w:rsid w:val="003A6579"/>
    <w:rsid w:val="003B1FD9"/>
    <w:rsid w:val="003B7C3F"/>
    <w:rsid w:val="003C6679"/>
    <w:rsid w:val="003E5748"/>
    <w:rsid w:val="003E57D1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5DDF"/>
    <w:rsid w:val="00483ABE"/>
    <w:rsid w:val="004B06B2"/>
    <w:rsid w:val="004B557C"/>
    <w:rsid w:val="004F42B2"/>
    <w:rsid w:val="00557C39"/>
    <w:rsid w:val="0056000D"/>
    <w:rsid w:val="00570C7D"/>
    <w:rsid w:val="005752D7"/>
    <w:rsid w:val="00576EAE"/>
    <w:rsid w:val="00580565"/>
    <w:rsid w:val="00597C06"/>
    <w:rsid w:val="005D2D51"/>
    <w:rsid w:val="005E15D0"/>
    <w:rsid w:val="005E4068"/>
    <w:rsid w:val="005E661A"/>
    <w:rsid w:val="00601F2C"/>
    <w:rsid w:val="00611989"/>
    <w:rsid w:val="00621458"/>
    <w:rsid w:val="00626554"/>
    <w:rsid w:val="00631EBB"/>
    <w:rsid w:val="00635EED"/>
    <w:rsid w:val="00645587"/>
    <w:rsid w:val="00647B5F"/>
    <w:rsid w:val="00652602"/>
    <w:rsid w:val="006532CA"/>
    <w:rsid w:val="006808C4"/>
    <w:rsid w:val="00695063"/>
    <w:rsid w:val="006C1C35"/>
    <w:rsid w:val="006F0228"/>
    <w:rsid w:val="006F548E"/>
    <w:rsid w:val="00723F67"/>
    <w:rsid w:val="007647B1"/>
    <w:rsid w:val="0078770A"/>
    <w:rsid w:val="007A7BAA"/>
    <w:rsid w:val="007B0F8C"/>
    <w:rsid w:val="007B4942"/>
    <w:rsid w:val="007C038D"/>
    <w:rsid w:val="007D146B"/>
    <w:rsid w:val="007E51FD"/>
    <w:rsid w:val="007E6297"/>
    <w:rsid w:val="007E6510"/>
    <w:rsid w:val="007F5511"/>
    <w:rsid w:val="008076C7"/>
    <w:rsid w:val="008338AF"/>
    <w:rsid w:val="00841137"/>
    <w:rsid w:val="00850E78"/>
    <w:rsid w:val="008723CE"/>
    <w:rsid w:val="00880B61"/>
    <w:rsid w:val="008B2FDF"/>
    <w:rsid w:val="008C58E5"/>
    <w:rsid w:val="008D02B9"/>
    <w:rsid w:val="008E7645"/>
    <w:rsid w:val="00905E9B"/>
    <w:rsid w:val="009247B0"/>
    <w:rsid w:val="00954856"/>
    <w:rsid w:val="0096610B"/>
    <w:rsid w:val="00972BEA"/>
    <w:rsid w:val="00982699"/>
    <w:rsid w:val="00992A00"/>
    <w:rsid w:val="009A6C1B"/>
    <w:rsid w:val="009B2A5C"/>
    <w:rsid w:val="009B2BC5"/>
    <w:rsid w:val="009B6FBF"/>
    <w:rsid w:val="009C3330"/>
    <w:rsid w:val="009D4AFC"/>
    <w:rsid w:val="009E03AD"/>
    <w:rsid w:val="009F5F2B"/>
    <w:rsid w:val="00A23A86"/>
    <w:rsid w:val="00A24452"/>
    <w:rsid w:val="00A267B2"/>
    <w:rsid w:val="00A35DB3"/>
    <w:rsid w:val="00A46899"/>
    <w:rsid w:val="00A53219"/>
    <w:rsid w:val="00A56F40"/>
    <w:rsid w:val="00A63EDE"/>
    <w:rsid w:val="00AA3FA5"/>
    <w:rsid w:val="00AB17E2"/>
    <w:rsid w:val="00AD398B"/>
    <w:rsid w:val="00AD7288"/>
    <w:rsid w:val="00AE7AAA"/>
    <w:rsid w:val="00B10EF6"/>
    <w:rsid w:val="00B21B2A"/>
    <w:rsid w:val="00B446BA"/>
    <w:rsid w:val="00B46BAB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D3C"/>
    <w:rsid w:val="00C23B9C"/>
    <w:rsid w:val="00C25EA3"/>
    <w:rsid w:val="00C26899"/>
    <w:rsid w:val="00C33ECB"/>
    <w:rsid w:val="00C46226"/>
    <w:rsid w:val="00C51C07"/>
    <w:rsid w:val="00C542A6"/>
    <w:rsid w:val="00C7015E"/>
    <w:rsid w:val="00C70452"/>
    <w:rsid w:val="00C705D3"/>
    <w:rsid w:val="00C90260"/>
    <w:rsid w:val="00CB2A5C"/>
    <w:rsid w:val="00CC367D"/>
    <w:rsid w:val="00CE53ED"/>
    <w:rsid w:val="00D04102"/>
    <w:rsid w:val="00D215C5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11CB0"/>
    <w:rsid w:val="00E17260"/>
    <w:rsid w:val="00E36DEB"/>
    <w:rsid w:val="00E423DC"/>
    <w:rsid w:val="00E44BC2"/>
    <w:rsid w:val="00E5160B"/>
    <w:rsid w:val="00E531C2"/>
    <w:rsid w:val="00E62411"/>
    <w:rsid w:val="00E9624B"/>
    <w:rsid w:val="00EA74EB"/>
    <w:rsid w:val="00EA7B22"/>
    <w:rsid w:val="00EB35E1"/>
    <w:rsid w:val="00EE6E8D"/>
    <w:rsid w:val="00EF485F"/>
    <w:rsid w:val="00F1140C"/>
    <w:rsid w:val="00F35804"/>
    <w:rsid w:val="00F43CD2"/>
    <w:rsid w:val="00F44DA7"/>
    <w:rsid w:val="00F6054A"/>
    <w:rsid w:val="00F72BAD"/>
    <w:rsid w:val="00F74676"/>
    <w:rsid w:val="00F80582"/>
    <w:rsid w:val="00F867EE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3</cp:revision>
  <cp:lastPrinted>2012-11-18T22:02:00Z</cp:lastPrinted>
  <dcterms:created xsi:type="dcterms:W3CDTF">2012-11-14T01:12:00Z</dcterms:created>
  <dcterms:modified xsi:type="dcterms:W3CDTF">2012-11-18T22:02:00Z</dcterms:modified>
</cp:coreProperties>
</file>