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12F" w:rsidRDefault="00310C1B" w:rsidP="00310C1B">
      <w:pPr>
        <w:pStyle w:val="a3"/>
        <w:ind w:left="10348"/>
        <w:jc w:val="left"/>
      </w:pPr>
      <w:r>
        <w:t xml:space="preserve">Приложение </w:t>
      </w:r>
      <w:r w:rsidR="00AE312F">
        <w:t>2</w:t>
      </w:r>
    </w:p>
    <w:p w:rsidR="00310C1B" w:rsidRDefault="00310C1B" w:rsidP="00310C1B">
      <w:pPr>
        <w:pStyle w:val="a3"/>
        <w:ind w:left="10348"/>
        <w:jc w:val="left"/>
      </w:pPr>
      <w:r>
        <w:t xml:space="preserve">к решению комитета </w:t>
      </w:r>
    </w:p>
    <w:p w:rsidR="00A22364" w:rsidRDefault="00310C1B" w:rsidP="00A22364">
      <w:pPr>
        <w:pStyle w:val="a3"/>
        <w:ind w:left="10348"/>
        <w:jc w:val="left"/>
      </w:pPr>
      <w:r>
        <w:t xml:space="preserve">Законодательного Собрания по </w:t>
      </w:r>
    </w:p>
    <w:p w:rsidR="00A22364" w:rsidRDefault="000B5BED" w:rsidP="00A22364">
      <w:pPr>
        <w:pStyle w:val="a3"/>
        <w:ind w:left="10348"/>
        <w:jc w:val="left"/>
      </w:pPr>
      <w:r>
        <w:t>регламенту, депутатской этике и организации работы</w:t>
      </w:r>
    </w:p>
    <w:p w:rsidR="000B5BED" w:rsidRDefault="000B5BED" w:rsidP="00A22364">
      <w:pPr>
        <w:pStyle w:val="a3"/>
        <w:ind w:left="10348"/>
        <w:jc w:val="left"/>
      </w:pPr>
      <w:r>
        <w:t>Законодательного Собрания</w:t>
      </w:r>
    </w:p>
    <w:p w:rsidR="00310C1B" w:rsidRDefault="000B5BED" w:rsidP="00A22364">
      <w:pPr>
        <w:pStyle w:val="a3"/>
        <w:ind w:left="10348"/>
        <w:jc w:val="left"/>
      </w:pPr>
      <w:r>
        <w:t>от 18.10.2012 №</w:t>
      </w:r>
      <w:r w:rsidR="000A09E6">
        <w:t xml:space="preserve"> </w:t>
      </w:r>
      <w:r w:rsidR="00AE312F">
        <w:t>57</w:t>
      </w:r>
    </w:p>
    <w:p w:rsidR="00310C1B" w:rsidRDefault="00310C1B" w:rsidP="00310C1B">
      <w:pPr>
        <w:pStyle w:val="a3"/>
      </w:pPr>
    </w:p>
    <w:p w:rsidR="00310C1B" w:rsidRDefault="00310C1B" w:rsidP="00310C1B">
      <w:pPr>
        <w:pStyle w:val="a3"/>
      </w:pPr>
      <w:r>
        <w:t>Таблица поправок</w:t>
      </w:r>
    </w:p>
    <w:p w:rsidR="00310C1B" w:rsidRPr="00DE3F3F" w:rsidRDefault="00310C1B" w:rsidP="00310C1B">
      <w:pPr>
        <w:pStyle w:val="a5"/>
        <w:tabs>
          <w:tab w:val="clear" w:pos="4153"/>
          <w:tab w:val="clear" w:pos="8306"/>
          <w:tab w:val="right" w:pos="-5954"/>
          <w:tab w:val="left" w:pos="1134"/>
        </w:tabs>
        <w:ind w:firstLine="1134"/>
        <w:jc w:val="center"/>
        <w:rPr>
          <w:i/>
        </w:rPr>
      </w:pPr>
      <w:r>
        <w:t xml:space="preserve">к проекту закона Приморского края "О внесении изменений в Закон Приморского края "О Законодательном Собрании Приморского края", рекомендуемых комитетом Законодательного Собрания по </w:t>
      </w:r>
      <w:r w:rsidR="000B5BED">
        <w:t>регламенту, депутатской этике и организации работы Законодательного Собрания к</w:t>
      </w:r>
      <w:r>
        <w:t xml:space="preserve"> </w:t>
      </w:r>
      <w:r w:rsidR="00AE312F">
        <w:t>отклонению</w:t>
      </w:r>
      <w:r>
        <w:t xml:space="preserve"> </w:t>
      </w:r>
    </w:p>
    <w:p w:rsidR="00310C1B" w:rsidRDefault="00310C1B" w:rsidP="00310C1B"/>
    <w:tbl>
      <w:tblPr>
        <w:tblW w:w="14460" w:type="dxa"/>
        <w:tblInd w:w="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BF"/>
      </w:tblPr>
      <w:tblGrid>
        <w:gridCol w:w="709"/>
        <w:gridCol w:w="3641"/>
        <w:gridCol w:w="1886"/>
        <w:gridCol w:w="3548"/>
        <w:gridCol w:w="2487"/>
        <w:gridCol w:w="2189"/>
      </w:tblGrid>
      <w:tr w:rsidR="001B65EF" w:rsidTr="001B65EF">
        <w:trPr>
          <w:trHeight w:val="998"/>
        </w:trPr>
        <w:tc>
          <w:tcPr>
            <w:tcW w:w="245" w:type="pct"/>
          </w:tcPr>
          <w:p w:rsidR="001B65EF" w:rsidRDefault="001B65EF" w:rsidP="000B5BED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napToGrid w:val="0"/>
              </w:rPr>
            </w:pPr>
            <w:r>
              <w:rPr>
                <w:snapToGrid w:val="0"/>
              </w:rPr>
              <w:t xml:space="preserve">№ </w:t>
            </w:r>
            <w:proofErr w:type="spellStart"/>
            <w:proofErr w:type="gramStart"/>
            <w:r>
              <w:rPr>
                <w:snapToGrid w:val="0"/>
              </w:rPr>
              <w:t>п</w:t>
            </w:r>
            <w:proofErr w:type="spellEnd"/>
            <w:proofErr w:type="gramEnd"/>
            <w:r>
              <w:rPr>
                <w:snapToGrid w:val="0"/>
              </w:rPr>
              <w:t>/</w:t>
            </w:r>
            <w:proofErr w:type="spellStart"/>
            <w:r>
              <w:rPr>
                <w:snapToGrid w:val="0"/>
              </w:rPr>
              <w:t>п</w:t>
            </w:r>
            <w:proofErr w:type="spellEnd"/>
          </w:p>
        </w:tc>
        <w:tc>
          <w:tcPr>
            <w:tcW w:w="1259" w:type="pct"/>
          </w:tcPr>
          <w:p w:rsidR="001B65EF" w:rsidRDefault="001B65EF" w:rsidP="000B5BED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Текст законопроекта, к которому предлагается поправка</w:t>
            </w:r>
          </w:p>
        </w:tc>
        <w:tc>
          <w:tcPr>
            <w:tcW w:w="652" w:type="pct"/>
          </w:tcPr>
          <w:p w:rsidR="001B65EF" w:rsidRDefault="001B65EF" w:rsidP="000B5BED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Автор</w:t>
            </w:r>
          </w:p>
          <w:p w:rsidR="001B65EF" w:rsidRDefault="001B65EF" w:rsidP="000B5BED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1227" w:type="pct"/>
          </w:tcPr>
          <w:p w:rsidR="001B65EF" w:rsidRDefault="001B65EF" w:rsidP="000B5BED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Содержание</w:t>
            </w:r>
          </w:p>
          <w:p w:rsidR="001B65EF" w:rsidRDefault="001B65EF" w:rsidP="000B5BED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860" w:type="pct"/>
          </w:tcPr>
          <w:p w:rsidR="001B65EF" w:rsidRDefault="001B65EF" w:rsidP="001B65EF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Альтернативные поправки</w:t>
            </w:r>
          </w:p>
        </w:tc>
        <w:tc>
          <w:tcPr>
            <w:tcW w:w="757" w:type="pct"/>
          </w:tcPr>
          <w:p w:rsidR="001B65EF" w:rsidRDefault="001B65EF" w:rsidP="000B5BED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Решение комитета</w:t>
            </w:r>
          </w:p>
        </w:tc>
      </w:tr>
      <w:tr w:rsidR="001B65EF" w:rsidTr="001B65EF">
        <w:trPr>
          <w:trHeight w:val="254"/>
        </w:trPr>
        <w:tc>
          <w:tcPr>
            <w:tcW w:w="245" w:type="pct"/>
          </w:tcPr>
          <w:p w:rsidR="001B65EF" w:rsidRPr="00C12845" w:rsidRDefault="001B65EF" w:rsidP="000B5BED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259" w:type="pct"/>
          </w:tcPr>
          <w:p w:rsidR="001B65EF" w:rsidRDefault="001B65EF" w:rsidP="000B5BE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652" w:type="pct"/>
          </w:tcPr>
          <w:p w:rsidR="001B65EF" w:rsidRPr="00C12845" w:rsidRDefault="001B65EF" w:rsidP="000B5BE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227" w:type="pct"/>
          </w:tcPr>
          <w:p w:rsidR="001B65EF" w:rsidRPr="00C12845" w:rsidRDefault="001B65EF" w:rsidP="000B5BED">
            <w:pPr>
              <w:ind w:firstLine="319"/>
              <w:jc w:val="center"/>
              <w:rPr>
                <w:szCs w:val="24"/>
              </w:rPr>
            </w:pPr>
            <w:r>
              <w:t>4</w:t>
            </w:r>
          </w:p>
        </w:tc>
        <w:tc>
          <w:tcPr>
            <w:tcW w:w="860" w:type="pct"/>
          </w:tcPr>
          <w:p w:rsidR="001B65EF" w:rsidRDefault="001B65EF" w:rsidP="000B5BED">
            <w:pPr>
              <w:jc w:val="center"/>
            </w:pPr>
            <w:r>
              <w:t>5</w:t>
            </w:r>
          </w:p>
        </w:tc>
        <w:tc>
          <w:tcPr>
            <w:tcW w:w="757" w:type="pct"/>
          </w:tcPr>
          <w:p w:rsidR="001B65EF" w:rsidRDefault="001B65EF" w:rsidP="000B5BED">
            <w:pPr>
              <w:jc w:val="center"/>
            </w:pPr>
            <w:r>
              <w:t>6</w:t>
            </w:r>
          </w:p>
        </w:tc>
      </w:tr>
      <w:tr w:rsidR="001B65EF" w:rsidTr="001B65EF">
        <w:trPr>
          <w:trHeight w:val="998"/>
        </w:trPr>
        <w:tc>
          <w:tcPr>
            <w:tcW w:w="245" w:type="pct"/>
          </w:tcPr>
          <w:p w:rsidR="001B65EF" w:rsidRPr="00851157" w:rsidRDefault="001B65EF" w:rsidP="000B5BED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  <w:r w:rsidRPr="00851157">
              <w:rPr>
                <w:szCs w:val="24"/>
              </w:rPr>
              <w:t>1.</w:t>
            </w:r>
          </w:p>
        </w:tc>
        <w:tc>
          <w:tcPr>
            <w:tcW w:w="1259" w:type="pct"/>
          </w:tcPr>
          <w:p w:rsidR="001B65EF" w:rsidRDefault="001B65EF" w:rsidP="000B5BED">
            <w:pPr>
              <w:autoSpaceDE w:val="0"/>
              <w:autoSpaceDN w:val="0"/>
              <w:adjustRightInd w:val="0"/>
              <w:ind w:firstLine="243"/>
              <w:jc w:val="both"/>
              <w:outlineLvl w:val="0"/>
              <w:rPr>
                <w:szCs w:val="24"/>
              </w:rPr>
            </w:pPr>
            <w:r>
              <w:rPr>
                <w:szCs w:val="24"/>
              </w:rPr>
              <w:t xml:space="preserve">Абзац </w:t>
            </w:r>
            <w:r w:rsidR="00243770">
              <w:rPr>
                <w:szCs w:val="24"/>
              </w:rPr>
              <w:t>двадцатый</w:t>
            </w:r>
            <w:r>
              <w:rPr>
                <w:szCs w:val="24"/>
              </w:rPr>
              <w:t xml:space="preserve"> с</w:t>
            </w:r>
            <w:r w:rsidRPr="00C12845">
              <w:rPr>
                <w:szCs w:val="24"/>
              </w:rPr>
              <w:t>тать</w:t>
            </w:r>
            <w:r>
              <w:rPr>
                <w:szCs w:val="24"/>
              </w:rPr>
              <w:t>и</w:t>
            </w:r>
            <w:r w:rsidRPr="00C12845">
              <w:rPr>
                <w:szCs w:val="24"/>
              </w:rPr>
              <w:t xml:space="preserve"> 1</w:t>
            </w:r>
            <w:r>
              <w:rPr>
                <w:szCs w:val="24"/>
              </w:rPr>
              <w:t>:</w:t>
            </w:r>
          </w:p>
          <w:p w:rsidR="001B65EF" w:rsidRPr="00CB6888" w:rsidRDefault="001B65EF" w:rsidP="000B5BED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  <w:r w:rsidRPr="00CB6888">
              <w:rPr>
                <w:szCs w:val="24"/>
              </w:rPr>
              <w:t xml:space="preserve">"6)в пункте 2 статьи 18 слова "Бюджетная смета" заменить словами "Смета расходов </w:t>
            </w:r>
            <w:r w:rsidRPr="00AE312F">
              <w:rPr>
                <w:szCs w:val="24"/>
              </w:rPr>
              <w:t>на содержание</w:t>
            </w:r>
            <w:r w:rsidRPr="00CB6888">
              <w:rPr>
                <w:szCs w:val="24"/>
              </w:rPr>
              <w:t>"</w:t>
            </w:r>
            <w:proofErr w:type="gramStart"/>
            <w:r w:rsidRPr="00CB6888">
              <w:rPr>
                <w:szCs w:val="24"/>
              </w:rPr>
              <w:t>;</w:t>
            </w:r>
            <w:r>
              <w:rPr>
                <w:szCs w:val="24"/>
              </w:rPr>
              <w:t>"</w:t>
            </w:r>
            <w:proofErr w:type="gramEnd"/>
            <w:r>
              <w:rPr>
                <w:szCs w:val="24"/>
              </w:rPr>
              <w:t>.</w:t>
            </w:r>
          </w:p>
          <w:p w:rsidR="001B65EF" w:rsidRPr="0073390E" w:rsidRDefault="001B65EF" w:rsidP="000B5BED">
            <w:pPr>
              <w:jc w:val="center"/>
              <w:rPr>
                <w:szCs w:val="24"/>
              </w:rPr>
            </w:pPr>
          </w:p>
        </w:tc>
        <w:tc>
          <w:tcPr>
            <w:tcW w:w="652" w:type="pct"/>
          </w:tcPr>
          <w:p w:rsidR="001B65EF" w:rsidRPr="00F23BAE" w:rsidRDefault="001B65EF" w:rsidP="001B65EF">
            <w:pPr>
              <w:jc w:val="center"/>
              <w:rPr>
                <w:i/>
              </w:rPr>
            </w:pPr>
            <w:r w:rsidRPr="0073390E">
              <w:rPr>
                <w:szCs w:val="24"/>
              </w:rPr>
              <w:t xml:space="preserve">Комитет </w:t>
            </w:r>
            <w:proofErr w:type="spellStart"/>
            <w:r w:rsidRPr="0073390E">
              <w:rPr>
                <w:szCs w:val="24"/>
              </w:rPr>
              <w:t>Законо</w:t>
            </w:r>
            <w:r>
              <w:rPr>
                <w:szCs w:val="24"/>
              </w:rPr>
              <w:t>-</w:t>
            </w:r>
            <w:r w:rsidRPr="0073390E">
              <w:rPr>
                <w:szCs w:val="24"/>
              </w:rPr>
              <w:t>дательного</w:t>
            </w:r>
            <w:proofErr w:type="spellEnd"/>
            <w:r w:rsidRPr="0073390E">
              <w:rPr>
                <w:szCs w:val="24"/>
              </w:rPr>
              <w:t xml:space="preserve"> Собрания по </w:t>
            </w:r>
            <w:proofErr w:type="gramStart"/>
            <w:r w:rsidRPr="0073390E">
              <w:rPr>
                <w:szCs w:val="24"/>
              </w:rPr>
              <w:t>бюджетно-налоговой</w:t>
            </w:r>
            <w:proofErr w:type="gramEnd"/>
            <w:r w:rsidRPr="0073390E">
              <w:rPr>
                <w:szCs w:val="24"/>
              </w:rPr>
              <w:t xml:space="preserve"> политике и финансовым ресурсам</w:t>
            </w:r>
          </w:p>
        </w:tc>
        <w:tc>
          <w:tcPr>
            <w:tcW w:w="1227" w:type="pct"/>
          </w:tcPr>
          <w:p w:rsidR="001B65EF" w:rsidRDefault="001B65EF" w:rsidP="000B5BED">
            <w:pPr>
              <w:ind w:firstLine="319"/>
              <w:jc w:val="both"/>
              <w:rPr>
                <w:szCs w:val="24"/>
              </w:rPr>
            </w:pPr>
            <w:r>
              <w:rPr>
                <w:szCs w:val="24"/>
              </w:rPr>
              <w:t>Изложить в следующей редакции:</w:t>
            </w:r>
          </w:p>
          <w:p w:rsidR="001B65EF" w:rsidRPr="00C12845" w:rsidRDefault="001B65EF" w:rsidP="000B5BED">
            <w:pPr>
              <w:ind w:firstLine="319"/>
              <w:jc w:val="both"/>
              <w:rPr>
                <w:szCs w:val="24"/>
              </w:rPr>
            </w:pPr>
            <w:r w:rsidRPr="00CB6888">
              <w:rPr>
                <w:szCs w:val="24"/>
              </w:rPr>
              <w:t>"6)в пункте 2 статьи 18 слова "Бюджетная смета" заменить словами "Смета расходов</w:t>
            </w:r>
            <w:r>
              <w:rPr>
                <w:szCs w:val="24"/>
              </w:rPr>
              <w:t>"</w:t>
            </w:r>
            <w:proofErr w:type="gramStart"/>
            <w:r>
              <w:rPr>
                <w:szCs w:val="24"/>
              </w:rPr>
              <w:t>;"</w:t>
            </w:r>
            <w:proofErr w:type="gramEnd"/>
            <w:r>
              <w:rPr>
                <w:szCs w:val="24"/>
              </w:rPr>
              <w:t>.</w:t>
            </w:r>
          </w:p>
        </w:tc>
        <w:tc>
          <w:tcPr>
            <w:tcW w:w="860" w:type="pct"/>
          </w:tcPr>
          <w:p w:rsidR="001B65EF" w:rsidRDefault="001B65EF" w:rsidP="001B65EF">
            <w:pPr>
              <w:jc w:val="center"/>
            </w:pPr>
          </w:p>
        </w:tc>
        <w:tc>
          <w:tcPr>
            <w:tcW w:w="757" w:type="pct"/>
          </w:tcPr>
          <w:p w:rsidR="001B65EF" w:rsidRDefault="001B65EF" w:rsidP="000B5BED">
            <w:pPr>
              <w:jc w:val="center"/>
            </w:pPr>
            <w:r>
              <w:t>Отклонить</w:t>
            </w:r>
          </w:p>
        </w:tc>
      </w:tr>
      <w:tr w:rsidR="001B65EF" w:rsidTr="001B65EF">
        <w:trPr>
          <w:trHeight w:val="212"/>
        </w:trPr>
        <w:tc>
          <w:tcPr>
            <w:tcW w:w="245" w:type="pct"/>
          </w:tcPr>
          <w:p w:rsidR="001B65EF" w:rsidRDefault="001B65EF" w:rsidP="000B5BED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  <w:r w:rsidRPr="00851157">
              <w:rPr>
                <w:szCs w:val="24"/>
              </w:rPr>
              <w:t>2.</w:t>
            </w:r>
          </w:p>
          <w:p w:rsidR="001B65EF" w:rsidRPr="00851157" w:rsidRDefault="001B65EF" w:rsidP="000B5BED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</w:tc>
        <w:tc>
          <w:tcPr>
            <w:tcW w:w="1259" w:type="pct"/>
          </w:tcPr>
          <w:p w:rsidR="001B65EF" w:rsidRDefault="001B65EF" w:rsidP="00AE312F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Абзац </w:t>
            </w:r>
            <w:r w:rsidR="00243770">
              <w:rPr>
                <w:rFonts w:ascii="Times New Roman" w:hAnsi="Times New Roman" w:cs="Times New Roman"/>
                <w:sz w:val="24"/>
                <w:szCs w:val="24"/>
              </w:rPr>
              <w:t>двадцать шестой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статьи 1:</w:t>
            </w:r>
          </w:p>
          <w:p w:rsidR="001B65EF" w:rsidRDefault="001B65EF" w:rsidP="000B5BED">
            <w:pPr>
              <w:pStyle w:val="ConsPlusNormal"/>
              <w:ind w:firstLine="244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851157">
              <w:rPr>
                <w:rFonts w:ascii="Times New Roman" w:hAnsi="Times New Roman" w:cs="Times New Roman"/>
                <w:sz w:val="24"/>
                <w:szCs w:val="24"/>
              </w:rPr>
              <w:t xml:space="preserve">10.Утверждение сметы расходов </w:t>
            </w:r>
            <w:r w:rsidRPr="00AE312F">
              <w:rPr>
                <w:rFonts w:ascii="Times New Roman" w:hAnsi="Times New Roman" w:cs="Times New Roman"/>
                <w:sz w:val="24"/>
                <w:szCs w:val="24"/>
              </w:rPr>
              <w:t>на содержание</w:t>
            </w:r>
            <w:r w:rsidRPr="00851157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Законодательного Собрания</w:t>
            </w:r>
            <w:proofErr w:type="gramStart"/>
            <w:r w:rsidRPr="00851157">
              <w:rPr>
                <w:rFonts w:ascii="Times New Roman" w:hAnsi="Times New Roman" w:cs="Times New Roman"/>
                <w:sz w:val="24"/>
                <w:szCs w:val="24"/>
              </w:rPr>
              <w:t>;"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B65EF" w:rsidRDefault="001B65EF" w:rsidP="000B5BED">
            <w:pPr>
              <w:pStyle w:val="ConsPlusNormal"/>
              <w:ind w:firstLine="244"/>
              <w:jc w:val="center"/>
              <w:outlineLvl w:val="1"/>
              <w:rPr>
                <w:szCs w:val="24"/>
              </w:rPr>
            </w:pPr>
          </w:p>
        </w:tc>
        <w:tc>
          <w:tcPr>
            <w:tcW w:w="652" w:type="pct"/>
          </w:tcPr>
          <w:p w:rsidR="001B65EF" w:rsidRPr="0073390E" w:rsidRDefault="001B65EF" w:rsidP="001B65EF">
            <w:pPr>
              <w:jc w:val="center"/>
              <w:rPr>
                <w:szCs w:val="24"/>
              </w:rPr>
            </w:pPr>
            <w:r w:rsidRPr="0073390E">
              <w:rPr>
                <w:szCs w:val="24"/>
              </w:rPr>
              <w:t xml:space="preserve">Комитет </w:t>
            </w:r>
            <w:proofErr w:type="spellStart"/>
            <w:r w:rsidRPr="0073390E">
              <w:rPr>
                <w:szCs w:val="24"/>
              </w:rPr>
              <w:t>Законо</w:t>
            </w:r>
            <w:r>
              <w:rPr>
                <w:szCs w:val="24"/>
              </w:rPr>
              <w:t>-</w:t>
            </w:r>
            <w:r w:rsidRPr="0073390E">
              <w:rPr>
                <w:szCs w:val="24"/>
              </w:rPr>
              <w:t>дательного</w:t>
            </w:r>
            <w:proofErr w:type="spellEnd"/>
            <w:r w:rsidRPr="0073390E">
              <w:rPr>
                <w:szCs w:val="24"/>
              </w:rPr>
              <w:t xml:space="preserve"> Собрания по </w:t>
            </w:r>
            <w:proofErr w:type="spellStart"/>
            <w:proofErr w:type="gramStart"/>
            <w:r w:rsidRPr="0073390E">
              <w:rPr>
                <w:szCs w:val="24"/>
              </w:rPr>
              <w:t>бюджетно</w:t>
            </w:r>
            <w:proofErr w:type="spellEnd"/>
            <w:r w:rsidRPr="0073390E">
              <w:rPr>
                <w:szCs w:val="24"/>
              </w:rPr>
              <w:t>- налоговой</w:t>
            </w:r>
            <w:proofErr w:type="gramEnd"/>
            <w:r w:rsidRPr="0073390E">
              <w:rPr>
                <w:szCs w:val="24"/>
              </w:rPr>
              <w:t xml:space="preserve"> политике и финансовым ресурсам</w:t>
            </w:r>
          </w:p>
        </w:tc>
        <w:tc>
          <w:tcPr>
            <w:tcW w:w="1227" w:type="pct"/>
          </w:tcPr>
          <w:p w:rsidR="001B65EF" w:rsidRDefault="001B65EF" w:rsidP="000B5BED">
            <w:pPr>
              <w:ind w:firstLine="319"/>
              <w:jc w:val="both"/>
              <w:rPr>
                <w:szCs w:val="24"/>
              </w:rPr>
            </w:pPr>
            <w:r>
              <w:rPr>
                <w:szCs w:val="24"/>
              </w:rPr>
              <w:t>Изложить в следующей редакции:</w:t>
            </w:r>
          </w:p>
          <w:p w:rsidR="001B65EF" w:rsidRDefault="001B65EF" w:rsidP="00AE312F">
            <w:pPr>
              <w:pStyle w:val="ConsPlusNormal"/>
              <w:ind w:firstLine="244"/>
              <w:jc w:val="both"/>
              <w:outlineLvl w:val="1"/>
              <w:rPr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851157">
              <w:rPr>
                <w:rFonts w:ascii="Times New Roman" w:hAnsi="Times New Roman" w:cs="Times New Roman"/>
                <w:sz w:val="24"/>
                <w:szCs w:val="24"/>
              </w:rPr>
              <w:t xml:space="preserve">10.Утверждение сметы расходов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Законодательного Собрания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;"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0" w:type="pct"/>
          </w:tcPr>
          <w:p w:rsidR="001B65EF" w:rsidRDefault="001B65EF" w:rsidP="000B5BED">
            <w:pPr>
              <w:jc w:val="center"/>
            </w:pPr>
          </w:p>
        </w:tc>
        <w:tc>
          <w:tcPr>
            <w:tcW w:w="757" w:type="pct"/>
          </w:tcPr>
          <w:p w:rsidR="001B65EF" w:rsidRDefault="001B65EF" w:rsidP="000B5BED">
            <w:pPr>
              <w:jc w:val="center"/>
            </w:pPr>
            <w:r>
              <w:t>Отклонить</w:t>
            </w:r>
          </w:p>
        </w:tc>
      </w:tr>
    </w:tbl>
    <w:p w:rsidR="00310C1B" w:rsidRDefault="00310C1B" w:rsidP="00310C1B"/>
    <w:sectPr w:rsidR="00310C1B" w:rsidSect="000B5BED">
      <w:headerReference w:type="default" r:id="rId6"/>
      <w:pgSz w:w="16838" w:h="11906" w:orient="landscape"/>
      <w:pgMar w:top="709" w:right="851" w:bottom="851" w:left="851" w:header="454" w:footer="454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312F" w:rsidRDefault="00AE312F" w:rsidP="00A01889">
      <w:r>
        <w:separator/>
      </w:r>
    </w:p>
  </w:endnote>
  <w:endnote w:type="continuationSeparator" w:id="1">
    <w:p w:rsidR="00AE312F" w:rsidRDefault="00AE312F" w:rsidP="00A018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312F" w:rsidRDefault="00AE312F" w:rsidP="00A01889">
      <w:r>
        <w:separator/>
      </w:r>
    </w:p>
  </w:footnote>
  <w:footnote w:type="continuationSeparator" w:id="1">
    <w:p w:rsidR="00AE312F" w:rsidRDefault="00AE312F" w:rsidP="00A018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43853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E312F" w:rsidRPr="00A14D04" w:rsidRDefault="00CF422D">
        <w:pPr>
          <w:pStyle w:val="a5"/>
          <w:jc w:val="right"/>
          <w:rPr>
            <w:sz w:val="24"/>
            <w:szCs w:val="24"/>
          </w:rPr>
        </w:pPr>
        <w:r w:rsidRPr="00A14D04">
          <w:rPr>
            <w:sz w:val="24"/>
            <w:szCs w:val="24"/>
          </w:rPr>
          <w:fldChar w:fldCharType="begin"/>
        </w:r>
        <w:r w:rsidR="00AE312F" w:rsidRPr="00A14D04">
          <w:rPr>
            <w:sz w:val="24"/>
            <w:szCs w:val="24"/>
          </w:rPr>
          <w:instrText xml:space="preserve"> PAGE   \* MERGEFORMAT </w:instrText>
        </w:r>
        <w:r w:rsidRPr="00A14D04">
          <w:rPr>
            <w:sz w:val="24"/>
            <w:szCs w:val="24"/>
          </w:rPr>
          <w:fldChar w:fldCharType="separate"/>
        </w:r>
        <w:r w:rsidR="001B65EF">
          <w:rPr>
            <w:noProof/>
            <w:sz w:val="24"/>
            <w:szCs w:val="24"/>
          </w:rPr>
          <w:t>2</w:t>
        </w:r>
        <w:r w:rsidRPr="00A14D04">
          <w:rPr>
            <w:sz w:val="24"/>
            <w:szCs w:val="24"/>
          </w:rPr>
          <w:fldChar w:fldCharType="end"/>
        </w:r>
      </w:p>
    </w:sdtContent>
  </w:sdt>
  <w:p w:rsidR="00AE312F" w:rsidRDefault="00AE312F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9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0C1B"/>
    <w:rsid w:val="000A09E6"/>
    <w:rsid w:val="000B5BED"/>
    <w:rsid w:val="001B65EF"/>
    <w:rsid w:val="00243770"/>
    <w:rsid w:val="002765C9"/>
    <w:rsid w:val="00303778"/>
    <w:rsid w:val="00310C1B"/>
    <w:rsid w:val="00623DE9"/>
    <w:rsid w:val="00747EBA"/>
    <w:rsid w:val="00A01889"/>
    <w:rsid w:val="00A22364"/>
    <w:rsid w:val="00AE312F"/>
    <w:rsid w:val="00B25BA2"/>
    <w:rsid w:val="00B61227"/>
    <w:rsid w:val="00CF422D"/>
    <w:rsid w:val="00D178EC"/>
    <w:rsid w:val="00DE4957"/>
    <w:rsid w:val="00EA18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C1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10C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310C1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310C1B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310C1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rsid w:val="00310C1B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310C1B"/>
    <w:rPr>
      <w:rFonts w:ascii="Times New Roman" w:eastAsia="Times New Roman" w:hAnsi="Times New Roman" w:cs="Times New Roman"/>
      <w:i/>
      <w:snapToGrid w:val="0"/>
      <w:sz w:val="28"/>
      <w:szCs w:val="20"/>
      <w:u w:val="single"/>
      <w:lang w:eastAsia="ru-RU"/>
    </w:rPr>
  </w:style>
  <w:style w:type="paragraph" w:styleId="3">
    <w:name w:val="Body Text 3"/>
    <w:basedOn w:val="a"/>
    <w:link w:val="30"/>
    <w:rsid w:val="00310C1B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rsid w:val="00310C1B"/>
    <w:rPr>
      <w:rFonts w:ascii="Times New Roman" w:eastAsia="Times New Roman" w:hAnsi="Times New Roman" w:cs="Times New Roman"/>
      <w:color w:val="000000"/>
      <w:spacing w:val="-5"/>
      <w:sz w:val="24"/>
      <w:szCs w:val="20"/>
      <w:lang w:eastAsia="ru-RU"/>
    </w:rPr>
  </w:style>
  <w:style w:type="paragraph" w:customStyle="1" w:styleId="ConsPlusNormal">
    <w:name w:val="ConsPlusNormal"/>
    <w:rsid w:val="00310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perfileva_n_b</dc:creator>
  <cp:keywords/>
  <dc:description/>
  <cp:lastModifiedBy>ivanova_e_a</cp:lastModifiedBy>
  <cp:revision>7</cp:revision>
  <cp:lastPrinted>2012-10-23T01:03:00Z</cp:lastPrinted>
  <dcterms:created xsi:type="dcterms:W3CDTF">2012-10-12T01:53:00Z</dcterms:created>
  <dcterms:modified xsi:type="dcterms:W3CDTF">2012-10-23T01:03:00Z</dcterms:modified>
</cp:coreProperties>
</file>