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C26BF6">
        <w:t>22</w:t>
      </w:r>
      <w:r w:rsidR="00C704EE">
        <w:t>.10.2012</w:t>
      </w:r>
      <w:r w:rsidR="00CC2731">
        <w:t xml:space="preserve"> </w:t>
      </w:r>
      <w:r>
        <w:t xml:space="preserve">№ </w:t>
      </w:r>
      <w:r w:rsidR="004D2B07">
        <w:t>______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682750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</w:t>
      </w:r>
      <w:r>
        <w:rPr>
          <w:szCs w:val="28"/>
        </w:rPr>
        <w:t>"О патентной системе налогообложения на территории Приморского края</w:t>
      </w:r>
      <w:r w:rsidRPr="003D0D24">
        <w:rPr>
          <w:szCs w:val="28"/>
        </w:rPr>
        <w:t>"</w:t>
      </w:r>
      <w:r w:rsidR="007A5514">
        <w:t>, рекомендуемых комитетом Законодательного Собрания по бюджетно-налоговой политике и финансовым ресурсам к принятию</w:t>
      </w:r>
      <w:r w:rsidR="00467994">
        <w:t xml:space="preserve"> </w:t>
      </w:r>
      <w:r w:rsidR="00467994" w:rsidRPr="002C70F7">
        <w:rPr>
          <w:i/>
        </w:rPr>
        <w:t>(отклонению)</w:t>
      </w:r>
    </w:p>
    <w:p w:rsidR="007A5514" w:rsidRDefault="007A5514" w:rsidP="007A5514"/>
    <w:tbl>
      <w:tblPr>
        <w:tblW w:w="15735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570"/>
        <w:gridCol w:w="3685"/>
        <w:gridCol w:w="1410"/>
        <w:gridCol w:w="3827"/>
        <w:gridCol w:w="1139"/>
        <w:gridCol w:w="991"/>
        <w:gridCol w:w="4113"/>
      </w:tblGrid>
      <w:tr w:rsidR="00AB48DF" w:rsidTr="00AB48DF">
        <w:trPr>
          <w:trHeight w:val="998"/>
        </w:trPr>
        <w:tc>
          <w:tcPr>
            <w:tcW w:w="181" w:type="pct"/>
          </w:tcPr>
          <w:p w:rsidR="00FE6A08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</w:p>
        </w:tc>
        <w:tc>
          <w:tcPr>
            <w:tcW w:w="1171" w:type="pct"/>
          </w:tcPr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48" w:type="pct"/>
          </w:tcPr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216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362" w:type="pct"/>
          </w:tcPr>
          <w:p w:rsidR="00FE6A08" w:rsidRDefault="002C6A83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</w:t>
            </w:r>
            <w:r w:rsidR="00E9344E">
              <w:rPr>
                <w:snapToGrid w:val="0"/>
              </w:rPr>
              <w:t>-</w:t>
            </w:r>
            <w:r>
              <w:rPr>
                <w:snapToGrid w:val="0"/>
              </w:rPr>
              <w:t>натив</w:t>
            </w:r>
            <w:r w:rsidR="00FE6A08">
              <w:rPr>
                <w:snapToGrid w:val="0"/>
              </w:rPr>
              <w:t>ные поправки</w:t>
            </w:r>
          </w:p>
        </w:tc>
        <w:tc>
          <w:tcPr>
            <w:tcW w:w="315" w:type="pct"/>
          </w:tcPr>
          <w:p w:rsidR="00E9344E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</w:t>
            </w:r>
            <w:r w:rsidR="00E9344E">
              <w:rPr>
                <w:snapToGrid w:val="0"/>
              </w:rPr>
              <w:t>-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тета</w:t>
            </w:r>
          </w:p>
        </w:tc>
        <w:tc>
          <w:tcPr>
            <w:tcW w:w="1307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FE6A08" w:rsidRDefault="00FE6A0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FE6A08" w:rsidRDefault="00FE6A0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</w:tbl>
    <w:p w:rsidR="0089771D" w:rsidRPr="0089771D" w:rsidRDefault="0089771D">
      <w:pPr>
        <w:rPr>
          <w:sz w:val="2"/>
          <w:szCs w:val="2"/>
        </w:rPr>
      </w:pPr>
    </w:p>
    <w:tbl>
      <w:tblPr>
        <w:tblW w:w="15735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576"/>
        <w:gridCol w:w="3682"/>
        <w:gridCol w:w="1416"/>
        <w:gridCol w:w="3814"/>
        <w:gridCol w:w="1133"/>
        <w:gridCol w:w="991"/>
        <w:gridCol w:w="4123"/>
      </w:tblGrid>
      <w:tr w:rsidR="00AB48DF" w:rsidTr="00AB48DF">
        <w:trPr>
          <w:trHeight w:val="254"/>
          <w:tblHeader/>
        </w:trPr>
        <w:tc>
          <w:tcPr>
            <w:tcW w:w="183" w:type="pct"/>
          </w:tcPr>
          <w:p w:rsidR="00FE6A08" w:rsidRPr="00C12845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70" w:type="pct"/>
          </w:tcPr>
          <w:p w:rsidR="00FE6A08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0" w:type="pct"/>
          </w:tcPr>
          <w:p w:rsidR="00FE6A08" w:rsidRPr="00C12845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12" w:type="pct"/>
          </w:tcPr>
          <w:p w:rsidR="00FE6A08" w:rsidRPr="00C12845" w:rsidRDefault="00FE6A08" w:rsidP="000A38F1">
            <w:pPr>
              <w:ind w:firstLine="319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360" w:type="pct"/>
          </w:tcPr>
          <w:p w:rsidR="00FE6A08" w:rsidRDefault="00FE6A08" w:rsidP="000A38F1">
            <w:pPr>
              <w:jc w:val="center"/>
            </w:pPr>
            <w:r>
              <w:t>5</w:t>
            </w:r>
          </w:p>
        </w:tc>
        <w:tc>
          <w:tcPr>
            <w:tcW w:w="315" w:type="pct"/>
          </w:tcPr>
          <w:p w:rsidR="00FE6A08" w:rsidRDefault="00FE6A08" w:rsidP="000A38F1">
            <w:pPr>
              <w:jc w:val="center"/>
            </w:pPr>
            <w:r>
              <w:t>6</w:t>
            </w:r>
          </w:p>
        </w:tc>
        <w:tc>
          <w:tcPr>
            <w:tcW w:w="1310" w:type="pct"/>
          </w:tcPr>
          <w:p w:rsidR="00FE6A08" w:rsidRPr="00422B51" w:rsidRDefault="00FE6A08" w:rsidP="000A38F1">
            <w:pPr>
              <w:pStyle w:val="3"/>
              <w:jc w:val="center"/>
            </w:pPr>
            <w:r>
              <w:t>7</w:t>
            </w:r>
          </w:p>
        </w:tc>
      </w:tr>
      <w:tr w:rsidR="00AB48DF" w:rsidRPr="00A76622" w:rsidTr="00AB48DF">
        <w:trPr>
          <w:trHeight w:val="998"/>
        </w:trPr>
        <w:tc>
          <w:tcPr>
            <w:tcW w:w="183" w:type="pct"/>
          </w:tcPr>
          <w:p w:rsidR="00FE6A08" w:rsidRPr="00A76622" w:rsidRDefault="00FE6A08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1.</w:t>
            </w:r>
          </w:p>
        </w:tc>
        <w:tc>
          <w:tcPr>
            <w:tcW w:w="1170" w:type="pct"/>
          </w:tcPr>
          <w:p w:rsidR="00D43732" w:rsidRPr="00A76622" w:rsidRDefault="00D43732" w:rsidP="001923E0">
            <w:pPr>
              <w:widowControl w:val="0"/>
              <w:ind w:right="102" w:firstLine="140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Пункт 16 приложения к проекту закона:</w:t>
            </w:r>
          </w:p>
          <w:p w:rsidR="00504941" w:rsidRPr="00A76622" w:rsidRDefault="00F82921" w:rsidP="001923E0">
            <w:pPr>
              <w:pStyle w:val="Style21"/>
              <w:widowControl/>
              <w:tabs>
                <w:tab w:val="left" w:pos="1109"/>
              </w:tabs>
              <w:spacing w:line="240" w:lineRule="auto"/>
              <w:ind w:right="102" w:firstLine="140"/>
            </w:pPr>
            <w:r w:rsidRPr="00A76622">
              <w:t>"16.</w:t>
            </w:r>
            <w:r w:rsidR="000F4C92" w:rsidRPr="00A76622">
              <w:t>Услуги по присмотру и уходу за детьми и больными</w:t>
            </w:r>
          </w:p>
          <w:p w:rsidR="000F4C92" w:rsidRPr="00A76622" w:rsidRDefault="00240E48" w:rsidP="001923E0">
            <w:pPr>
              <w:pStyle w:val="Style21"/>
              <w:widowControl/>
              <w:tabs>
                <w:tab w:val="left" w:pos="1109"/>
              </w:tabs>
              <w:spacing w:line="240" w:lineRule="auto"/>
              <w:ind w:right="102" w:firstLine="140"/>
            </w:pPr>
            <w:r w:rsidRPr="00A76622">
              <w:t>без наемных работников</w:t>
            </w:r>
            <w:r w:rsidR="00F82921" w:rsidRPr="00A76622">
              <w:t xml:space="preserve"> – 185000</w:t>
            </w:r>
          </w:p>
          <w:p w:rsidR="009607EE" w:rsidRPr="00A76622" w:rsidRDefault="009607EE" w:rsidP="001923E0">
            <w:pPr>
              <w:pStyle w:val="Style21"/>
              <w:widowControl/>
              <w:tabs>
                <w:tab w:val="left" w:pos="1109"/>
              </w:tabs>
              <w:spacing w:line="240" w:lineRule="auto"/>
              <w:ind w:right="102" w:firstLine="140"/>
            </w:pPr>
            <w:r w:rsidRPr="00A76622">
              <w:t>от 1 до 5 наемных работников –</w:t>
            </w:r>
            <w:r w:rsidR="002345CE" w:rsidRPr="00A76622">
              <w:t xml:space="preserve"> </w:t>
            </w:r>
            <w:r w:rsidR="00F82921" w:rsidRPr="00A76622">
              <w:t>185000</w:t>
            </w:r>
          </w:p>
          <w:p w:rsidR="00240E48" w:rsidRPr="003F370F" w:rsidRDefault="002345CE" w:rsidP="001923E0">
            <w:pPr>
              <w:pStyle w:val="Style21"/>
              <w:widowControl/>
              <w:tabs>
                <w:tab w:val="left" w:pos="1109"/>
              </w:tabs>
              <w:spacing w:line="240" w:lineRule="auto"/>
              <w:ind w:right="102" w:firstLine="140"/>
              <w:rPr>
                <w:b/>
              </w:rPr>
            </w:pPr>
            <w:r w:rsidRPr="003F370F">
              <w:rPr>
                <w:b/>
              </w:rPr>
              <w:t>среднее число наемных работников от 6 до 10</w:t>
            </w:r>
            <w:r w:rsidR="00F82921" w:rsidRPr="003F370F">
              <w:rPr>
                <w:b/>
              </w:rPr>
              <w:t xml:space="preserve"> – 500000</w:t>
            </w:r>
          </w:p>
          <w:p w:rsidR="000F4C92" w:rsidRPr="003F370F" w:rsidRDefault="002345CE" w:rsidP="001923E0">
            <w:pPr>
              <w:pStyle w:val="Style21"/>
              <w:widowControl/>
              <w:tabs>
                <w:tab w:val="left" w:pos="1109"/>
              </w:tabs>
              <w:spacing w:line="240" w:lineRule="auto"/>
              <w:ind w:right="102" w:firstLine="140"/>
              <w:rPr>
                <w:b/>
              </w:rPr>
            </w:pPr>
            <w:r w:rsidRPr="003F370F">
              <w:rPr>
                <w:b/>
              </w:rPr>
              <w:t>среднее число наемных работников от 11 до 15 –</w:t>
            </w:r>
            <w:r w:rsidR="0083265D" w:rsidRPr="003F370F">
              <w:rPr>
                <w:b/>
              </w:rPr>
              <w:t xml:space="preserve"> </w:t>
            </w:r>
            <w:r w:rsidR="00F82921" w:rsidRPr="003F370F">
              <w:rPr>
                <w:b/>
              </w:rPr>
              <w:t>1000000</w:t>
            </w:r>
            <w:r w:rsidR="00735E02" w:rsidRPr="003F370F">
              <w:rPr>
                <w:b/>
              </w:rPr>
              <w:t>"</w:t>
            </w:r>
          </w:p>
          <w:p w:rsidR="000F4C92" w:rsidRPr="00A76622" w:rsidRDefault="000F4C92" w:rsidP="002466CA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</w:p>
        </w:tc>
        <w:tc>
          <w:tcPr>
            <w:tcW w:w="450" w:type="pct"/>
          </w:tcPr>
          <w:p w:rsidR="00FE6A08" w:rsidRPr="00B96E36" w:rsidRDefault="00960482" w:rsidP="00B96E3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Комитет</w:t>
            </w:r>
            <w:r w:rsidR="00B96E36" w:rsidRPr="00B96E36">
              <w:rPr>
                <w:szCs w:val="24"/>
              </w:rPr>
              <w:t xml:space="preserve"> по бюджетно-налоговой политике и финансовым ресурсам</w:t>
            </w:r>
          </w:p>
        </w:tc>
        <w:tc>
          <w:tcPr>
            <w:tcW w:w="1212" w:type="pct"/>
          </w:tcPr>
          <w:p w:rsidR="00125306" w:rsidRPr="00A76622" w:rsidRDefault="00125306" w:rsidP="00125306">
            <w:pPr>
              <w:widowControl w:val="0"/>
              <w:ind w:left="-40" w:right="58" w:firstLine="18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Изложить в следующей редакции:</w:t>
            </w:r>
          </w:p>
          <w:p w:rsidR="00125306" w:rsidRPr="00A76622" w:rsidRDefault="00125306" w:rsidP="00125306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"</w:t>
            </w:r>
            <w:r w:rsidR="00735E02" w:rsidRPr="00A76622">
              <w:t>16.</w:t>
            </w:r>
            <w:r w:rsidRPr="00A76622">
              <w:t>Услуги по присмотру и уходу за детьми и больными</w:t>
            </w:r>
          </w:p>
          <w:p w:rsidR="00125306" w:rsidRPr="00A76622" w:rsidRDefault="00125306" w:rsidP="00125306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без наемных работников</w:t>
            </w:r>
            <w:r w:rsidR="00735E02" w:rsidRPr="00A76622">
              <w:t xml:space="preserve"> – 185000</w:t>
            </w:r>
          </w:p>
          <w:p w:rsidR="00125306" w:rsidRPr="00A76622" w:rsidRDefault="00125306" w:rsidP="00125306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от 1 до 5 наемных работников</w:t>
            </w:r>
            <w:r w:rsidR="00735E02" w:rsidRPr="00A76622">
              <w:t xml:space="preserve"> –185000</w:t>
            </w:r>
          </w:p>
          <w:p w:rsidR="00125306" w:rsidRPr="00A76622" w:rsidRDefault="00125306" w:rsidP="00A43BA5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среднее чис</w:t>
            </w:r>
            <w:r w:rsidR="00A43BA5">
              <w:t>ло наемных работников от 6 до 15</w:t>
            </w:r>
            <w:r w:rsidRPr="00A76622">
              <w:t xml:space="preserve"> –</w:t>
            </w:r>
            <w:r w:rsidR="00002514" w:rsidRPr="00A76622">
              <w:t xml:space="preserve"> </w:t>
            </w:r>
            <w:r w:rsidR="00735E02" w:rsidRPr="00A76622">
              <w:t>500000</w:t>
            </w:r>
            <w:r w:rsidR="007F3DD0" w:rsidRPr="00A76622">
              <w:t>"</w:t>
            </w:r>
          </w:p>
          <w:p w:rsidR="00D36CB7" w:rsidRPr="00A76622" w:rsidRDefault="00D36CB7" w:rsidP="00D43732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</w:p>
        </w:tc>
        <w:tc>
          <w:tcPr>
            <w:tcW w:w="360" w:type="pct"/>
          </w:tcPr>
          <w:p w:rsidR="00FE6A08" w:rsidRPr="00A76622" w:rsidRDefault="00FE6A08" w:rsidP="00AE4C0F">
            <w:pPr>
              <w:jc w:val="center"/>
              <w:rPr>
                <w:szCs w:val="24"/>
              </w:rPr>
            </w:pPr>
          </w:p>
        </w:tc>
        <w:tc>
          <w:tcPr>
            <w:tcW w:w="315" w:type="pct"/>
          </w:tcPr>
          <w:p w:rsidR="00FE6A08" w:rsidRPr="00A76622" w:rsidRDefault="00FE6A08" w:rsidP="00AE4C0F">
            <w:pPr>
              <w:jc w:val="center"/>
              <w:rPr>
                <w:szCs w:val="24"/>
              </w:rPr>
            </w:pPr>
          </w:p>
        </w:tc>
        <w:tc>
          <w:tcPr>
            <w:tcW w:w="1310" w:type="pct"/>
          </w:tcPr>
          <w:p w:rsidR="007F3DD0" w:rsidRPr="00A76622" w:rsidRDefault="00735E02" w:rsidP="007F3DD0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0"/>
            </w:pPr>
            <w:r w:rsidRPr="00A76622">
              <w:t>16.</w:t>
            </w:r>
            <w:r w:rsidR="007F3DD0" w:rsidRPr="00A76622">
              <w:t>Услуги по присмотру и уходу за детьми и больными</w:t>
            </w:r>
          </w:p>
          <w:p w:rsidR="007F3DD0" w:rsidRPr="00A76622" w:rsidRDefault="007F3DD0" w:rsidP="007F3DD0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без наемных работников</w:t>
            </w:r>
            <w:r w:rsidR="00735E02" w:rsidRPr="00A76622">
              <w:t xml:space="preserve"> –</w:t>
            </w:r>
            <w:r w:rsidR="0083265D" w:rsidRPr="00A76622">
              <w:t xml:space="preserve"> </w:t>
            </w:r>
            <w:r w:rsidR="00735E02" w:rsidRPr="00A76622">
              <w:t>185000</w:t>
            </w:r>
          </w:p>
          <w:p w:rsidR="007F3DD0" w:rsidRPr="00A76622" w:rsidRDefault="007F3DD0" w:rsidP="007F3DD0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  <w:r w:rsidRPr="00A76622">
              <w:t>от 1 до 5 наемных работников</w:t>
            </w:r>
            <w:r w:rsidR="00735E02" w:rsidRPr="00A76622">
              <w:t xml:space="preserve"> – 185000</w:t>
            </w:r>
          </w:p>
          <w:p w:rsidR="00FE6A08" w:rsidRPr="003F370F" w:rsidRDefault="007F3DD0" w:rsidP="007156BE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b/>
              </w:rPr>
            </w:pPr>
            <w:r w:rsidRPr="003F370F">
              <w:rPr>
                <w:b/>
              </w:rPr>
              <w:t xml:space="preserve">среднее число наемных работников </w:t>
            </w:r>
            <w:r w:rsidR="0083265D" w:rsidRPr="003F370F">
              <w:rPr>
                <w:b/>
              </w:rPr>
              <w:br/>
            </w:r>
            <w:r w:rsidR="007156BE" w:rsidRPr="003F370F">
              <w:rPr>
                <w:b/>
              </w:rPr>
              <w:t>от 6 до 15</w:t>
            </w:r>
            <w:r w:rsidR="00735E02" w:rsidRPr="003F370F">
              <w:rPr>
                <w:b/>
              </w:rPr>
              <w:t xml:space="preserve"> – 500000</w:t>
            </w:r>
          </w:p>
        </w:tc>
      </w:tr>
      <w:tr w:rsidR="00AB48DF" w:rsidRPr="00A76622" w:rsidTr="00AB48DF">
        <w:trPr>
          <w:trHeight w:val="998"/>
        </w:trPr>
        <w:tc>
          <w:tcPr>
            <w:tcW w:w="183" w:type="pct"/>
          </w:tcPr>
          <w:p w:rsidR="008E193E" w:rsidRPr="00A76622" w:rsidRDefault="007156BE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E193E" w:rsidRPr="00A76622">
              <w:rPr>
                <w:szCs w:val="24"/>
              </w:rPr>
              <w:t>.</w:t>
            </w:r>
          </w:p>
        </w:tc>
        <w:tc>
          <w:tcPr>
            <w:tcW w:w="1170" w:type="pct"/>
          </w:tcPr>
          <w:p w:rsidR="00241692" w:rsidRPr="00A76622" w:rsidRDefault="00241692" w:rsidP="00241692">
            <w:pPr>
              <w:widowControl w:val="0"/>
              <w:ind w:left="-40" w:right="58" w:firstLine="180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Пункт 19 приложения к проекту закона:</w:t>
            </w:r>
          </w:p>
          <w:p w:rsidR="00241692" w:rsidRPr="00A76622" w:rsidRDefault="00A77468" w:rsidP="00A77468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97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"19.</w:t>
            </w:r>
            <w:r w:rsidR="00241692" w:rsidRPr="00A76622">
              <w:rPr>
                <w:rStyle w:val="FontStyle29"/>
                <w:sz w:val="24"/>
                <w:szCs w:val="24"/>
              </w:rPr>
              <w:t xml:space="preserve">Сдача в аренду (наем) жилых и нежилых помещений, дач, </w:t>
            </w:r>
            <w:r w:rsidR="00241692" w:rsidRPr="00A76622">
              <w:rPr>
                <w:rStyle w:val="FontStyle29"/>
                <w:sz w:val="24"/>
                <w:szCs w:val="24"/>
              </w:rPr>
              <w:lastRenderedPageBreak/>
              <w:t>земельных участков, принадлежащих индивидуальному предпринимателю на праве собственности</w:t>
            </w:r>
          </w:p>
          <w:p w:rsidR="00241692" w:rsidRPr="00E355A0" w:rsidRDefault="000F0780" w:rsidP="00241692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 xml:space="preserve">площадь помещений, </w:t>
            </w:r>
            <w:r w:rsidR="00241692" w:rsidRPr="00A76622">
              <w:rPr>
                <w:rStyle w:val="FontStyle29"/>
                <w:sz w:val="24"/>
                <w:szCs w:val="24"/>
              </w:rPr>
              <w:t>дач</w:t>
            </w:r>
            <w:r w:rsidRPr="00A76622">
              <w:rPr>
                <w:rStyle w:val="FontStyle29"/>
                <w:sz w:val="24"/>
                <w:szCs w:val="24"/>
              </w:rPr>
              <w:t xml:space="preserve">, </w:t>
            </w:r>
            <w:r w:rsidR="00241692" w:rsidRPr="00A76622">
              <w:rPr>
                <w:rStyle w:val="FontStyle29"/>
                <w:sz w:val="24"/>
                <w:szCs w:val="24"/>
              </w:rPr>
              <w:t xml:space="preserve">земельных </w:t>
            </w:r>
            <w:r w:rsidR="00241692" w:rsidRPr="00E355A0">
              <w:rPr>
                <w:rStyle w:val="FontStyle29"/>
                <w:sz w:val="24"/>
                <w:szCs w:val="24"/>
              </w:rPr>
              <w:t xml:space="preserve">участков </w:t>
            </w:r>
            <w:r w:rsidR="00FF35F0" w:rsidRPr="00E355A0">
              <w:rPr>
                <w:rStyle w:val="FontStyle29"/>
                <w:sz w:val="24"/>
                <w:szCs w:val="24"/>
              </w:rPr>
              <w:t xml:space="preserve">до 100 кв. м – </w:t>
            </w:r>
            <w:r w:rsidR="00FF35F0" w:rsidRPr="00E355A0">
              <w:rPr>
                <w:rStyle w:val="FontStyle29"/>
                <w:sz w:val="24"/>
                <w:szCs w:val="24"/>
              </w:rPr>
              <w:br/>
              <w:t>185000</w:t>
            </w:r>
          </w:p>
          <w:p w:rsidR="00241692" w:rsidRPr="00E355A0" w:rsidRDefault="00241692" w:rsidP="00241692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3F370F">
              <w:rPr>
                <w:rStyle w:val="FontStyle29"/>
                <w:b/>
                <w:sz w:val="24"/>
                <w:szCs w:val="24"/>
              </w:rPr>
              <w:t xml:space="preserve">площадь имущества более </w:t>
            </w:r>
            <w:r w:rsidRPr="003F370F">
              <w:rPr>
                <w:rStyle w:val="FontStyle29"/>
                <w:b/>
                <w:sz w:val="24"/>
                <w:szCs w:val="24"/>
              </w:rPr>
              <w:br/>
              <w:t>100 кв. м – 10000000</w:t>
            </w:r>
            <w:r w:rsidR="00FF35F0" w:rsidRPr="00E355A0">
              <w:rPr>
                <w:rStyle w:val="FontStyle29"/>
                <w:sz w:val="24"/>
                <w:szCs w:val="24"/>
              </w:rPr>
              <w:t>"</w:t>
            </w:r>
          </w:p>
          <w:p w:rsidR="008E193E" w:rsidRPr="00A76622" w:rsidRDefault="008E193E" w:rsidP="002466CA">
            <w:pPr>
              <w:widowControl w:val="0"/>
              <w:ind w:left="-40" w:right="58" w:firstLine="180"/>
              <w:jc w:val="both"/>
              <w:rPr>
                <w:szCs w:val="24"/>
              </w:rPr>
            </w:pPr>
          </w:p>
        </w:tc>
        <w:tc>
          <w:tcPr>
            <w:tcW w:w="450" w:type="pct"/>
          </w:tcPr>
          <w:p w:rsidR="008E193E" w:rsidRPr="00A76622" w:rsidRDefault="00960482" w:rsidP="00E355A0">
            <w:pPr>
              <w:jc w:val="center"/>
              <w:rPr>
                <w:i/>
                <w:szCs w:val="24"/>
              </w:rPr>
            </w:pPr>
            <w:r>
              <w:rPr>
                <w:szCs w:val="24"/>
              </w:rPr>
              <w:lastRenderedPageBreak/>
              <w:t>Комитет</w:t>
            </w:r>
            <w:r w:rsidR="00E355A0" w:rsidRPr="00B96E36">
              <w:rPr>
                <w:szCs w:val="24"/>
              </w:rPr>
              <w:t xml:space="preserve"> по бюджетно-налоговой политике и </w:t>
            </w:r>
            <w:r w:rsidR="00E355A0" w:rsidRPr="00B96E36">
              <w:rPr>
                <w:szCs w:val="24"/>
              </w:rPr>
              <w:lastRenderedPageBreak/>
              <w:t>финансовым ресурсам</w:t>
            </w:r>
          </w:p>
        </w:tc>
        <w:tc>
          <w:tcPr>
            <w:tcW w:w="1212" w:type="pct"/>
          </w:tcPr>
          <w:p w:rsidR="00241692" w:rsidRPr="00A76622" w:rsidRDefault="00241692" w:rsidP="00241692">
            <w:pPr>
              <w:widowControl w:val="0"/>
              <w:ind w:left="-40" w:right="58" w:firstLine="18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lastRenderedPageBreak/>
              <w:t>Изложить в следующей редакции:</w:t>
            </w:r>
          </w:p>
          <w:p w:rsidR="00F12615" w:rsidRPr="00A76622" w:rsidRDefault="00F12615" w:rsidP="00F12615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241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"</w:t>
            </w:r>
            <w:r w:rsidR="00FF35F0" w:rsidRPr="00A76622">
              <w:rPr>
                <w:rStyle w:val="FontStyle29"/>
                <w:sz w:val="24"/>
                <w:szCs w:val="24"/>
              </w:rPr>
              <w:t>19.</w:t>
            </w:r>
            <w:r w:rsidRPr="00A76622">
              <w:rPr>
                <w:rStyle w:val="FontStyle29"/>
                <w:sz w:val="24"/>
                <w:szCs w:val="24"/>
              </w:rPr>
              <w:t xml:space="preserve">Сдача в аренду (наем) жилых и нежилых помещений, дач, земельных участков, </w:t>
            </w:r>
            <w:r w:rsidRPr="00A76622">
              <w:rPr>
                <w:rStyle w:val="FontStyle29"/>
                <w:sz w:val="24"/>
                <w:szCs w:val="24"/>
              </w:rPr>
              <w:lastRenderedPageBreak/>
              <w:t>принадлежащих индивидуальному предпринимателю на праве собственности</w:t>
            </w:r>
          </w:p>
          <w:p w:rsidR="00F12615" w:rsidRPr="00A76622" w:rsidRDefault="00F12615" w:rsidP="00F12615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</w:t>
            </w:r>
            <w:r w:rsidR="000F0780" w:rsidRPr="00A76622">
              <w:rPr>
                <w:rStyle w:val="FontStyle29"/>
                <w:sz w:val="24"/>
                <w:szCs w:val="24"/>
              </w:rPr>
              <w:t xml:space="preserve">ещений, </w:t>
            </w:r>
            <w:r w:rsidR="00113D0A" w:rsidRPr="00A76622">
              <w:rPr>
                <w:rStyle w:val="FontStyle29"/>
                <w:sz w:val="24"/>
                <w:szCs w:val="24"/>
              </w:rPr>
              <w:t xml:space="preserve">дач, </w:t>
            </w:r>
            <w:r w:rsidRPr="00A76622">
              <w:rPr>
                <w:rStyle w:val="FontStyle29"/>
                <w:sz w:val="24"/>
                <w:szCs w:val="24"/>
              </w:rPr>
              <w:t>земельных участ</w:t>
            </w:r>
            <w:r w:rsidR="00FF35F0" w:rsidRPr="00A76622">
              <w:rPr>
                <w:rStyle w:val="FontStyle29"/>
                <w:sz w:val="24"/>
                <w:szCs w:val="24"/>
              </w:rPr>
              <w:t>ков до 100 кв. м – 185000</w:t>
            </w:r>
          </w:p>
          <w:p w:rsidR="00113D0A" w:rsidRPr="00A76622" w:rsidRDefault="00113D0A" w:rsidP="00113D0A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 100 кв. м до 150 кв. м – 500</w:t>
            </w:r>
            <w:r w:rsidR="00FF35F0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642934" w:rsidRPr="00A76622" w:rsidRDefault="00BA20F1" w:rsidP="00F12615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 151 кв. м до 200 кв. м – 1000</w:t>
            </w:r>
            <w:r w:rsidR="00FF35F0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BA20F1" w:rsidRPr="00A76622" w:rsidRDefault="00BA20F1" w:rsidP="00BA20F1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</w:t>
            </w:r>
            <w:r w:rsidR="0035418B" w:rsidRPr="00A76622">
              <w:rPr>
                <w:rStyle w:val="FontStyle29"/>
                <w:sz w:val="24"/>
                <w:szCs w:val="24"/>
              </w:rPr>
              <w:t xml:space="preserve"> 201</w:t>
            </w:r>
            <w:r w:rsidRPr="00A76622">
              <w:rPr>
                <w:rStyle w:val="FontStyle29"/>
                <w:sz w:val="24"/>
                <w:szCs w:val="24"/>
              </w:rPr>
              <w:t xml:space="preserve"> кв. м до 2</w:t>
            </w:r>
            <w:r w:rsidR="0035418B" w:rsidRPr="00A76622">
              <w:rPr>
                <w:rStyle w:val="FontStyle29"/>
                <w:sz w:val="24"/>
                <w:szCs w:val="24"/>
              </w:rPr>
              <w:t>50</w:t>
            </w:r>
            <w:r w:rsidRPr="00A76622">
              <w:rPr>
                <w:rStyle w:val="FontStyle29"/>
                <w:sz w:val="24"/>
                <w:szCs w:val="24"/>
              </w:rPr>
              <w:t xml:space="preserve"> кв. м – 1</w:t>
            </w:r>
            <w:r w:rsidR="0035418B" w:rsidRPr="00A76622">
              <w:rPr>
                <w:rStyle w:val="FontStyle29"/>
                <w:sz w:val="24"/>
                <w:szCs w:val="24"/>
              </w:rPr>
              <w:t>5</w:t>
            </w:r>
            <w:r w:rsidRPr="00A76622">
              <w:rPr>
                <w:rStyle w:val="FontStyle29"/>
                <w:sz w:val="24"/>
                <w:szCs w:val="24"/>
              </w:rPr>
              <w:t>00</w:t>
            </w:r>
            <w:r w:rsidR="00FF35F0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35418B" w:rsidRPr="00A76622" w:rsidRDefault="0035418B" w:rsidP="0035418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 251 кв. м до 300 кв. м – 2000</w:t>
            </w:r>
            <w:r w:rsidR="000152D1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35418B" w:rsidRPr="00A76622" w:rsidRDefault="0035418B" w:rsidP="0035418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</w:t>
            </w:r>
            <w:r w:rsidR="00680696" w:rsidRPr="00A76622">
              <w:rPr>
                <w:rStyle w:val="FontStyle29"/>
                <w:sz w:val="24"/>
                <w:szCs w:val="24"/>
              </w:rPr>
              <w:t xml:space="preserve"> 30</w:t>
            </w:r>
            <w:r w:rsidRPr="00A76622">
              <w:rPr>
                <w:rStyle w:val="FontStyle29"/>
                <w:sz w:val="24"/>
                <w:szCs w:val="24"/>
              </w:rPr>
              <w:t xml:space="preserve">1 кв. м до </w:t>
            </w:r>
            <w:r w:rsidR="00680696" w:rsidRPr="00A76622">
              <w:rPr>
                <w:rStyle w:val="FontStyle29"/>
                <w:sz w:val="24"/>
                <w:szCs w:val="24"/>
              </w:rPr>
              <w:t>4</w:t>
            </w:r>
            <w:r w:rsidRPr="00A76622">
              <w:rPr>
                <w:rStyle w:val="FontStyle29"/>
                <w:sz w:val="24"/>
                <w:szCs w:val="24"/>
              </w:rPr>
              <w:t xml:space="preserve">00 кв. м – </w:t>
            </w:r>
            <w:r w:rsidR="00680696" w:rsidRPr="00A76622">
              <w:rPr>
                <w:rStyle w:val="FontStyle29"/>
                <w:sz w:val="24"/>
                <w:szCs w:val="24"/>
              </w:rPr>
              <w:t>3</w:t>
            </w:r>
            <w:r w:rsidRPr="00A76622">
              <w:rPr>
                <w:rStyle w:val="FontStyle29"/>
                <w:sz w:val="24"/>
                <w:szCs w:val="24"/>
              </w:rPr>
              <w:t>000</w:t>
            </w:r>
            <w:r w:rsidR="000152D1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680696" w:rsidRPr="00A76622" w:rsidRDefault="00680696" w:rsidP="00680696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 401 кв. м до 500 кв. м – 4000</w:t>
            </w:r>
            <w:r w:rsidR="000152D1" w:rsidRPr="00A76622">
              <w:rPr>
                <w:rStyle w:val="FontStyle29"/>
                <w:sz w:val="24"/>
                <w:szCs w:val="24"/>
              </w:rPr>
              <w:t>000</w:t>
            </w:r>
          </w:p>
          <w:p w:rsidR="00642934" w:rsidRPr="00A76622" w:rsidRDefault="00680696" w:rsidP="00F12615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участков от 501 кв. м – 1</w:t>
            </w:r>
            <w:r w:rsidR="00F26D3A" w:rsidRPr="00A76622">
              <w:rPr>
                <w:rStyle w:val="FontStyle29"/>
                <w:sz w:val="24"/>
                <w:szCs w:val="24"/>
              </w:rPr>
              <w:t>0</w:t>
            </w:r>
            <w:r w:rsidRPr="00A76622">
              <w:rPr>
                <w:rStyle w:val="FontStyle29"/>
                <w:sz w:val="24"/>
                <w:szCs w:val="24"/>
              </w:rPr>
              <w:t>000</w:t>
            </w:r>
            <w:r w:rsidR="000152D1" w:rsidRPr="00A76622">
              <w:rPr>
                <w:rStyle w:val="FontStyle29"/>
                <w:sz w:val="24"/>
                <w:szCs w:val="24"/>
              </w:rPr>
              <w:t>000</w:t>
            </w:r>
            <w:r w:rsidR="008F41AA" w:rsidRPr="00A76622">
              <w:rPr>
                <w:rStyle w:val="FontStyle29"/>
                <w:sz w:val="24"/>
                <w:szCs w:val="24"/>
              </w:rPr>
              <w:t>"</w:t>
            </w:r>
          </w:p>
          <w:p w:rsidR="008E193E" w:rsidRPr="00A76622" w:rsidRDefault="008E193E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</w:pPr>
          </w:p>
        </w:tc>
        <w:tc>
          <w:tcPr>
            <w:tcW w:w="360" w:type="pct"/>
          </w:tcPr>
          <w:p w:rsidR="008E193E" w:rsidRPr="00A76622" w:rsidRDefault="008E193E" w:rsidP="00AE4C0F">
            <w:pPr>
              <w:jc w:val="center"/>
              <w:rPr>
                <w:szCs w:val="24"/>
              </w:rPr>
            </w:pPr>
          </w:p>
        </w:tc>
        <w:tc>
          <w:tcPr>
            <w:tcW w:w="315" w:type="pct"/>
          </w:tcPr>
          <w:p w:rsidR="008E193E" w:rsidRPr="00A76622" w:rsidRDefault="008E193E" w:rsidP="00AE4C0F">
            <w:pPr>
              <w:jc w:val="center"/>
              <w:rPr>
                <w:szCs w:val="24"/>
              </w:rPr>
            </w:pPr>
          </w:p>
        </w:tc>
        <w:tc>
          <w:tcPr>
            <w:tcW w:w="1310" w:type="pct"/>
          </w:tcPr>
          <w:p w:rsidR="00075FFB" w:rsidRPr="00A76622" w:rsidRDefault="000152D1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19.</w:t>
            </w:r>
            <w:r w:rsidR="00075FFB" w:rsidRPr="00A76622">
              <w:rPr>
                <w:rStyle w:val="FontStyle29"/>
                <w:sz w:val="24"/>
                <w:szCs w:val="24"/>
              </w:rPr>
              <w:t xml:space="preserve">Сдача в аренду (наем) жилых и нежилых помещений, дач, земельных участков, принадлежащих индивидуальному предпринимателю </w:t>
            </w:r>
            <w:r w:rsidR="00075FFB" w:rsidRPr="00A76622">
              <w:rPr>
                <w:rStyle w:val="FontStyle29"/>
                <w:sz w:val="24"/>
                <w:szCs w:val="24"/>
              </w:rPr>
              <w:lastRenderedPageBreak/>
              <w:t>на праве собственности</w:t>
            </w:r>
          </w:p>
          <w:p w:rsidR="00075FFB" w:rsidRPr="00A76622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sz w:val="24"/>
                <w:szCs w:val="24"/>
              </w:rPr>
            </w:pPr>
            <w:r w:rsidRPr="00A76622">
              <w:rPr>
                <w:rStyle w:val="FontStyle29"/>
                <w:sz w:val="24"/>
                <w:szCs w:val="24"/>
              </w:rPr>
              <w:t>площадь помещений, дач, земельных участ</w:t>
            </w:r>
            <w:r w:rsidR="000152D1" w:rsidRPr="00A76622">
              <w:rPr>
                <w:rStyle w:val="FontStyle29"/>
                <w:sz w:val="24"/>
                <w:szCs w:val="24"/>
              </w:rPr>
              <w:t>ков до 100 кв. м – 185000</w:t>
            </w:r>
          </w:p>
          <w:p w:rsidR="00075FFB" w:rsidRPr="003F370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b/>
                <w:sz w:val="24"/>
                <w:szCs w:val="24"/>
              </w:rPr>
            </w:pPr>
            <w:r w:rsidRPr="003F370F">
              <w:rPr>
                <w:rStyle w:val="FontStyle29"/>
                <w:b/>
                <w:sz w:val="24"/>
                <w:szCs w:val="24"/>
              </w:rPr>
              <w:t>площадь помещений, дач, земельных участков от 100 кв</w:t>
            </w:r>
            <w:r w:rsidR="000152D1" w:rsidRPr="003F370F">
              <w:rPr>
                <w:rStyle w:val="FontStyle29"/>
                <w:b/>
                <w:sz w:val="24"/>
                <w:szCs w:val="24"/>
              </w:rPr>
              <w:t>. м до 150 кв. м – 500000</w:t>
            </w:r>
          </w:p>
          <w:p w:rsidR="00075FFB" w:rsidRPr="003F370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b/>
                <w:sz w:val="24"/>
                <w:szCs w:val="24"/>
              </w:rPr>
            </w:pPr>
            <w:r w:rsidRPr="003F370F">
              <w:rPr>
                <w:rStyle w:val="FontStyle29"/>
                <w:b/>
                <w:sz w:val="24"/>
                <w:szCs w:val="24"/>
              </w:rPr>
              <w:t>площадь помещений, дач, земельных участков от 151 кв.</w:t>
            </w:r>
            <w:r w:rsidR="000152D1" w:rsidRPr="003F370F">
              <w:rPr>
                <w:rStyle w:val="FontStyle29"/>
                <w:b/>
                <w:sz w:val="24"/>
                <w:szCs w:val="24"/>
              </w:rPr>
              <w:t xml:space="preserve"> м до 200 кв. м – 1000000</w:t>
            </w:r>
          </w:p>
          <w:p w:rsidR="00075FFB" w:rsidRPr="003F370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b/>
                <w:sz w:val="24"/>
                <w:szCs w:val="24"/>
              </w:rPr>
            </w:pPr>
            <w:r w:rsidRPr="003F370F">
              <w:rPr>
                <w:rStyle w:val="FontStyle29"/>
                <w:b/>
                <w:sz w:val="24"/>
                <w:szCs w:val="24"/>
              </w:rPr>
              <w:t>площадь помещений, дач, земельных участков от 201 кв.</w:t>
            </w:r>
            <w:r w:rsidR="000152D1" w:rsidRPr="003F370F">
              <w:rPr>
                <w:rStyle w:val="FontStyle29"/>
                <w:b/>
                <w:sz w:val="24"/>
                <w:szCs w:val="24"/>
              </w:rPr>
              <w:t xml:space="preserve"> м до 250 кв. м – 1500000</w:t>
            </w:r>
          </w:p>
          <w:p w:rsidR="00075FFB" w:rsidRPr="003F370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b/>
                <w:sz w:val="24"/>
                <w:szCs w:val="24"/>
              </w:rPr>
            </w:pPr>
            <w:r w:rsidRPr="003F370F">
              <w:rPr>
                <w:rStyle w:val="FontStyle29"/>
                <w:b/>
                <w:sz w:val="24"/>
                <w:szCs w:val="24"/>
              </w:rPr>
              <w:t>площадь помещений, дач, земельных участков от 251 кв. м до 300 кв. м – 2000000</w:t>
            </w:r>
          </w:p>
          <w:p w:rsidR="00075FFB" w:rsidRPr="003F370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b/>
                <w:sz w:val="24"/>
                <w:szCs w:val="24"/>
              </w:rPr>
            </w:pPr>
            <w:r w:rsidRPr="003F370F">
              <w:rPr>
                <w:rStyle w:val="FontStyle29"/>
                <w:b/>
                <w:sz w:val="24"/>
                <w:szCs w:val="24"/>
              </w:rPr>
              <w:t>площадь помещений, дач, земельных участков от 301 кв. м до 400 кв. м – 3000000</w:t>
            </w:r>
          </w:p>
          <w:p w:rsidR="00075FFB" w:rsidRPr="003F370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b/>
                <w:sz w:val="24"/>
                <w:szCs w:val="24"/>
              </w:rPr>
            </w:pPr>
            <w:r w:rsidRPr="003F370F">
              <w:rPr>
                <w:rStyle w:val="FontStyle29"/>
                <w:b/>
                <w:sz w:val="24"/>
                <w:szCs w:val="24"/>
              </w:rPr>
              <w:t>площадь помещений, дач, земельных участков от 401 кв.</w:t>
            </w:r>
            <w:r w:rsidR="000152D1" w:rsidRPr="003F370F">
              <w:rPr>
                <w:rStyle w:val="FontStyle29"/>
                <w:b/>
                <w:sz w:val="24"/>
                <w:szCs w:val="24"/>
              </w:rPr>
              <w:t xml:space="preserve"> м до 500 кв. м – 4000000</w:t>
            </w:r>
          </w:p>
          <w:p w:rsidR="00075FFB" w:rsidRPr="003F370F" w:rsidRDefault="00075FFB" w:rsidP="00075FFB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149"/>
              <w:rPr>
                <w:rStyle w:val="FontStyle29"/>
                <w:b/>
                <w:sz w:val="24"/>
                <w:szCs w:val="24"/>
              </w:rPr>
            </w:pPr>
            <w:r w:rsidRPr="003F370F">
              <w:rPr>
                <w:rStyle w:val="FontStyle29"/>
                <w:b/>
                <w:sz w:val="24"/>
                <w:szCs w:val="24"/>
              </w:rPr>
              <w:t xml:space="preserve">площадь помещений, дач, земельных участков </w:t>
            </w:r>
            <w:r w:rsidR="000152D1" w:rsidRPr="003F370F">
              <w:rPr>
                <w:rStyle w:val="FontStyle29"/>
                <w:b/>
                <w:sz w:val="24"/>
                <w:szCs w:val="24"/>
              </w:rPr>
              <w:t>от 501 кв. м – 10000000</w:t>
            </w:r>
          </w:p>
          <w:p w:rsidR="008E193E" w:rsidRPr="00A76622" w:rsidRDefault="008E193E" w:rsidP="00D43732">
            <w:pPr>
              <w:pStyle w:val="Style21"/>
              <w:widowControl/>
              <w:tabs>
                <w:tab w:val="left" w:pos="1109"/>
              </w:tabs>
              <w:spacing w:line="240" w:lineRule="auto"/>
              <w:ind w:firstLine="0"/>
              <w:rPr>
                <w:rStyle w:val="FontStyle29"/>
                <w:sz w:val="24"/>
                <w:szCs w:val="24"/>
              </w:rPr>
            </w:pPr>
          </w:p>
        </w:tc>
      </w:tr>
      <w:tr w:rsidR="00AB48DF" w:rsidRPr="00A76622" w:rsidTr="00AB48DF">
        <w:trPr>
          <w:trHeight w:val="212"/>
        </w:trPr>
        <w:tc>
          <w:tcPr>
            <w:tcW w:w="183" w:type="pct"/>
          </w:tcPr>
          <w:p w:rsidR="00504953" w:rsidRPr="00A76622" w:rsidRDefault="004E4577" w:rsidP="0024592E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851157" w:rsidRPr="00A76622">
              <w:rPr>
                <w:szCs w:val="24"/>
              </w:rPr>
              <w:t>.</w:t>
            </w:r>
          </w:p>
        </w:tc>
        <w:tc>
          <w:tcPr>
            <w:tcW w:w="1170" w:type="pct"/>
          </w:tcPr>
          <w:p w:rsidR="0024592E" w:rsidRPr="00A76622" w:rsidRDefault="0024592E" w:rsidP="003C54E9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Пункт 47 приложения к проекту закона:</w:t>
            </w:r>
          </w:p>
          <w:p w:rsidR="0024592E" w:rsidRPr="00A76622" w:rsidRDefault="00ED2798" w:rsidP="003C54E9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"47.</w:t>
            </w:r>
            <w:r w:rsidR="0024592E" w:rsidRPr="00A76622">
              <w:rPr>
                <w:szCs w:val="24"/>
              </w:rPr>
              <w:t xml:space="preserve">Услуги общественного питания, оказываемые через объекты организации общественного питания с площадью зала обслуживания </w:t>
            </w:r>
            <w:r w:rsidR="0024592E" w:rsidRPr="00A76622">
              <w:rPr>
                <w:szCs w:val="24"/>
              </w:rPr>
              <w:lastRenderedPageBreak/>
              <w:t>посетителей не более 50 кв. м по каждому объекту организации общественного питания</w:t>
            </w:r>
          </w:p>
          <w:p w:rsidR="0024592E" w:rsidRPr="00A76622" w:rsidRDefault="0024592E" w:rsidP="003A2B75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до 10 кв. м площади зала обслуживания по всем объектам организации общест</w:t>
            </w:r>
            <w:r w:rsidR="0084277F" w:rsidRPr="00A76622">
              <w:rPr>
                <w:szCs w:val="24"/>
              </w:rPr>
              <w:t>венного питания – 100000</w:t>
            </w:r>
          </w:p>
          <w:p w:rsidR="0024592E" w:rsidRPr="00A76622" w:rsidRDefault="0024592E" w:rsidP="003A2B75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от 11 кв. м до 20 кв. м площади зала обслуживания по всем объектам организации общест</w:t>
            </w:r>
            <w:r w:rsidR="0084277F" w:rsidRPr="00A76622">
              <w:rPr>
                <w:szCs w:val="24"/>
              </w:rPr>
              <w:t>венного питания - 200000</w:t>
            </w:r>
          </w:p>
          <w:p w:rsidR="0024592E" w:rsidRPr="00A76622" w:rsidRDefault="0024592E" w:rsidP="003A2B75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от 21 кв. м до 30 кв. м площади зала обслуживания по всем объектам организации общест</w:t>
            </w:r>
            <w:r w:rsidR="0084277F" w:rsidRPr="00A76622">
              <w:rPr>
                <w:szCs w:val="24"/>
              </w:rPr>
              <w:t>венного питания - 332000</w:t>
            </w:r>
          </w:p>
          <w:p w:rsidR="0024592E" w:rsidRPr="00A76622" w:rsidRDefault="0024592E" w:rsidP="003A2B75">
            <w:pPr>
              <w:widowControl w:val="0"/>
              <w:ind w:right="58" w:firstLine="234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от 31 кв. м до 40 кв. м площади зала обслуживания по всем объектам организации общест</w:t>
            </w:r>
            <w:r w:rsidR="0084277F" w:rsidRPr="00A76622">
              <w:rPr>
                <w:szCs w:val="24"/>
              </w:rPr>
              <w:t>венного питания - 465000</w:t>
            </w:r>
          </w:p>
          <w:p w:rsidR="0033577D" w:rsidRPr="00D315AC" w:rsidRDefault="0024592E" w:rsidP="00995237">
            <w:pPr>
              <w:widowControl w:val="0"/>
              <w:ind w:right="58" w:firstLine="234"/>
              <w:jc w:val="both"/>
              <w:rPr>
                <w:b/>
                <w:szCs w:val="24"/>
              </w:rPr>
            </w:pPr>
            <w:r w:rsidRPr="00D315AC">
              <w:rPr>
                <w:b/>
                <w:szCs w:val="24"/>
              </w:rPr>
              <w:t>от 41 кв. м до 50 кв. м площади зала обслуживания по всем объектам организации общественного питания - 10000000</w:t>
            </w:r>
          </w:p>
          <w:p w:rsidR="00851157" w:rsidRPr="00A76622" w:rsidRDefault="00851157" w:rsidP="0033577D">
            <w:pPr>
              <w:pStyle w:val="ConsPlusNormal"/>
              <w:ind w:firstLine="0"/>
              <w:outlineLvl w:val="1"/>
              <w:rPr>
                <w:sz w:val="24"/>
                <w:szCs w:val="24"/>
              </w:rPr>
            </w:pPr>
          </w:p>
        </w:tc>
        <w:tc>
          <w:tcPr>
            <w:tcW w:w="450" w:type="pct"/>
          </w:tcPr>
          <w:p w:rsidR="00851157" w:rsidRPr="00A76622" w:rsidRDefault="00960482" w:rsidP="009B6F0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Комитет</w:t>
            </w:r>
            <w:r w:rsidR="009B6F02" w:rsidRPr="00B96E36">
              <w:rPr>
                <w:szCs w:val="24"/>
              </w:rPr>
              <w:t xml:space="preserve"> по бюджетно-налоговой политике и финансовым ресурсам</w:t>
            </w:r>
          </w:p>
        </w:tc>
        <w:tc>
          <w:tcPr>
            <w:tcW w:w="1212" w:type="pct"/>
          </w:tcPr>
          <w:p w:rsidR="00D509F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Изложить в следующей редакции: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"</w:t>
            </w:r>
            <w:r w:rsidR="0084277F" w:rsidRPr="00A76622">
              <w:rPr>
                <w:szCs w:val="24"/>
              </w:rPr>
              <w:t>47.</w:t>
            </w:r>
            <w:r w:rsidRPr="00A76622">
              <w:rPr>
                <w:szCs w:val="24"/>
              </w:rPr>
              <w:t xml:space="preserve">Услуги общественного питания, оказываемые через объекты организации общественного питания с площадью зала обслуживания посетителей не более 50 кв. м по </w:t>
            </w:r>
            <w:r w:rsidRPr="00A76622">
              <w:rPr>
                <w:szCs w:val="24"/>
              </w:rPr>
              <w:lastRenderedPageBreak/>
              <w:t>каждому объекту организации общественного питания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до 10 кв. м площади зала обслуживания по всем объектам организации общест</w:t>
            </w:r>
            <w:r w:rsidR="009F0813" w:rsidRPr="00A76622">
              <w:rPr>
                <w:szCs w:val="24"/>
              </w:rPr>
              <w:t>венного питания – 100000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11 кв. м до 20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F0813" w:rsidRPr="00A76622">
              <w:rPr>
                <w:szCs w:val="24"/>
              </w:rPr>
              <w:t xml:space="preserve"> 200000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21 кв. м до 30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F0813" w:rsidRPr="00A76622">
              <w:rPr>
                <w:szCs w:val="24"/>
              </w:rPr>
              <w:t xml:space="preserve"> 332000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31 кв. м до 40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F0813" w:rsidRPr="00A76622">
              <w:rPr>
                <w:szCs w:val="24"/>
              </w:rPr>
              <w:t xml:space="preserve"> 465000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41 кв. м до 50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F0813" w:rsidRPr="00A76622">
              <w:rPr>
                <w:szCs w:val="24"/>
              </w:rPr>
              <w:t xml:space="preserve"> 650000</w:t>
            </w:r>
          </w:p>
          <w:p w:rsidR="00177C50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от 51 кв. м до 100 кв. м площади зала обслуживания по всем объектам органи</w:t>
            </w:r>
            <w:r w:rsidR="00AC5A5D" w:rsidRPr="00A76622">
              <w:rPr>
                <w:szCs w:val="24"/>
              </w:rPr>
              <w:t xml:space="preserve">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AC5A5D" w:rsidRPr="00A76622">
              <w:rPr>
                <w:szCs w:val="24"/>
              </w:rPr>
              <w:t xml:space="preserve"> 9</w:t>
            </w:r>
            <w:r w:rsidR="009F0813" w:rsidRPr="00A76622">
              <w:rPr>
                <w:szCs w:val="24"/>
              </w:rPr>
              <w:t>00000</w:t>
            </w:r>
          </w:p>
          <w:p w:rsidR="00606334" w:rsidRPr="00A76622" w:rsidRDefault="00177C50" w:rsidP="00144416">
            <w:pPr>
              <w:widowControl w:val="0"/>
              <w:ind w:right="58" w:firstLine="149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более 100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144416" w:rsidRPr="00A76622">
              <w:rPr>
                <w:szCs w:val="24"/>
              </w:rPr>
              <w:t xml:space="preserve"> 10000000</w:t>
            </w:r>
            <w:r w:rsidRPr="00A76622">
              <w:rPr>
                <w:szCs w:val="24"/>
              </w:rPr>
              <w:t>"</w:t>
            </w:r>
          </w:p>
          <w:p w:rsidR="003A4C06" w:rsidRPr="00A76622" w:rsidRDefault="003A4C06" w:rsidP="00504953">
            <w:pPr>
              <w:ind w:firstLine="319"/>
              <w:jc w:val="center"/>
              <w:rPr>
                <w:szCs w:val="24"/>
              </w:rPr>
            </w:pPr>
          </w:p>
        </w:tc>
        <w:tc>
          <w:tcPr>
            <w:tcW w:w="360" w:type="pct"/>
          </w:tcPr>
          <w:p w:rsidR="00504953" w:rsidRPr="00A76622" w:rsidRDefault="00504953" w:rsidP="00AE4C0F">
            <w:pPr>
              <w:jc w:val="center"/>
              <w:rPr>
                <w:szCs w:val="24"/>
              </w:rPr>
            </w:pPr>
          </w:p>
        </w:tc>
        <w:tc>
          <w:tcPr>
            <w:tcW w:w="315" w:type="pct"/>
          </w:tcPr>
          <w:p w:rsidR="00504953" w:rsidRPr="00A76622" w:rsidRDefault="00504953" w:rsidP="00AE4C0F">
            <w:pPr>
              <w:jc w:val="center"/>
              <w:rPr>
                <w:szCs w:val="24"/>
              </w:rPr>
            </w:pPr>
          </w:p>
        </w:tc>
        <w:tc>
          <w:tcPr>
            <w:tcW w:w="1310" w:type="pct"/>
          </w:tcPr>
          <w:p w:rsidR="000C7F0B" w:rsidRPr="00A76622" w:rsidRDefault="00144416" w:rsidP="00144416">
            <w:pPr>
              <w:widowControl w:val="0"/>
              <w:ind w:right="58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>47.</w:t>
            </w:r>
            <w:r w:rsidR="000C7F0B" w:rsidRPr="00A76622">
              <w:rPr>
                <w:szCs w:val="24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  <w:p w:rsidR="000C7F0B" w:rsidRPr="00A76622" w:rsidRDefault="000C7F0B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lastRenderedPageBreak/>
              <w:t>до 10 кв. м площади зала обслуживания по всем объектам организации общест</w:t>
            </w:r>
            <w:r w:rsidR="00905F80" w:rsidRPr="00A76622">
              <w:rPr>
                <w:szCs w:val="24"/>
              </w:rPr>
              <w:t>венного питания – 100000</w:t>
            </w:r>
          </w:p>
          <w:p w:rsidR="000C7F0B" w:rsidRPr="00A76622" w:rsidRDefault="000C7F0B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11 кв. м до 20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05F80" w:rsidRPr="00A76622">
              <w:rPr>
                <w:szCs w:val="24"/>
              </w:rPr>
              <w:t xml:space="preserve"> 200000</w:t>
            </w:r>
          </w:p>
          <w:p w:rsidR="000C7F0B" w:rsidRPr="00A76622" w:rsidRDefault="000C7F0B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21 кв. м до 30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05F80" w:rsidRPr="00A76622">
              <w:rPr>
                <w:szCs w:val="24"/>
              </w:rPr>
              <w:t xml:space="preserve"> 332000</w:t>
            </w:r>
          </w:p>
          <w:p w:rsidR="000C7F0B" w:rsidRPr="00A76622" w:rsidRDefault="000C7F0B" w:rsidP="00995237">
            <w:pPr>
              <w:widowControl w:val="0"/>
              <w:ind w:right="58" w:firstLine="106"/>
              <w:jc w:val="both"/>
              <w:rPr>
                <w:szCs w:val="24"/>
              </w:rPr>
            </w:pPr>
            <w:r w:rsidRPr="00A76622">
              <w:rPr>
                <w:szCs w:val="24"/>
              </w:rPr>
              <w:t xml:space="preserve">от 31 кв. м до 40 кв. м площади зала обслуживания по всем объектам организации общественного питания </w:t>
            </w:r>
            <w:r w:rsidR="0063139C" w:rsidRPr="00A76622">
              <w:rPr>
                <w:szCs w:val="24"/>
              </w:rPr>
              <w:t>–</w:t>
            </w:r>
            <w:r w:rsidR="00905F80" w:rsidRPr="00A76622">
              <w:rPr>
                <w:szCs w:val="24"/>
              </w:rPr>
              <w:t xml:space="preserve"> 465000</w:t>
            </w:r>
          </w:p>
          <w:p w:rsidR="000C7F0B" w:rsidRPr="002062DF" w:rsidRDefault="000C7F0B" w:rsidP="00995237">
            <w:pPr>
              <w:widowControl w:val="0"/>
              <w:ind w:right="58" w:firstLine="106"/>
              <w:jc w:val="both"/>
              <w:rPr>
                <w:b/>
                <w:szCs w:val="24"/>
              </w:rPr>
            </w:pPr>
            <w:r w:rsidRPr="002062DF">
              <w:rPr>
                <w:b/>
                <w:szCs w:val="24"/>
              </w:rPr>
              <w:t xml:space="preserve">от 41 кв. м до 50 кв. м площади зала обслуживания по всем объектам организации общественного питания - </w:t>
            </w:r>
            <w:r w:rsidR="00905F80" w:rsidRPr="002062DF">
              <w:rPr>
                <w:b/>
                <w:szCs w:val="24"/>
              </w:rPr>
              <w:t>650000</w:t>
            </w:r>
          </w:p>
          <w:p w:rsidR="00745CA8" w:rsidRPr="002062DF" w:rsidRDefault="00745CA8" w:rsidP="00995237">
            <w:pPr>
              <w:widowControl w:val="0"/>
              <w:ind w:right="58" w:firstLine="106"/>
              <w:jc w:val="both"/>
              <w:rPr>
                <w:b/>
                <w:szCs w:val="24"/>
              </w:rPr>
            </w:pPr>
            <w:r w:rsidRPr="002062DF">
              <w:rPr>
                <w:b/>
                <w:szCs w:val="24"/>
              </w:rPr>
              <w:t xml:space="preserve">от 51 кв. м до 100 кв. м площади зала обслуживания по всем объектам организации общественного питания - </w:t>
            </w:r>
            <w:r w:rsidR="006955AF" w:rsidRPr="002062DF">
              <w:rPr>
                <w:b/>
                <w:szCs w:val="24"/>
              </w:rPr>
              <w:t>90000</w:t>
            </w:r>
            <w:r w:rsidR="00905F80" w:rsidRPr="002062DF">
              <w:rPr>
                <w:b/>
                <w:szCs w:val="24"/>
              </w:rPr>
              <w:t>0</w:t>
            </w:r>
          </w:p>
          <w:p w:rsidR="00745CA8" w:rsidRPr="002062DF" w:rsidRDefault="00745CA8" w:rsidP="00995237">
            <w:pPr>
              <w:widowControl w:val="0"/>
              <w:ind w:right="58" w:firstLine="106"/>
              <w:jc w:val="both"/>
              <w:rPr>
                <w:b/>
                <w:szCs w:val="24"/>
              </w:rPr>
            </w:pPr>
            <w:r w:rsidRPr="002062DF">
              <w:rPr>
                <w:b/>
                <w:szCs w:val="24"/>
              </w:rPr>
              <w:t xml:space="preserve">более 100 кв. м площади зала обслуживания по всем объектам организации общественного питания </w:t>
            </w:r>
            <w:r w:rsidR="0063139C" w:rsidRPr="002062DF">
              <w:rPr>
                <w:b/>
                <w:szCs w:val="24"/>
              </w:rPr>
              <w:t>–</w:t>
            </w:r>
            <w:r w:rsidRPr="002062DF">
              <w:rPr>
                <w:b/>
                <w:szCs w:val="24"/>
              </w:rPr>
              <w:t xml:space="preserve"> 10000000</w:t>
            </w:r>
          </w:p>
          <w:p w:rsidR="00504953" w:rsidRPr="00A76622" w:rsidRDefault="00504953" w:rsidP="000C7F0B">
            <w:pPr>
              <w:widowControl w:val="0"/>
              <w:ind w:left="-40" w:right="58" w:firstLine="189"/>
              <w:jc w:val="both"/>
              <w:rPr>
                <w:szCs w:val="24"/>
              </w:rPr>
            </w:pPr>
          </w:p>
        </w:tc>
      </w:tr>
    </w:tbl>
    <w:p w:rsidR="00370B3A" w:rsidRPr="00A76622" w:rsidRDefault="00370B3A" w:rsidP="00FD398D"/>
    <w:sectPr w:rsidR="00370B3A" w:rsidRPr="00A76622" w:rsidSect="00A14D04">
      <w:headerReference w:type="default" r:id="rId7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B8C" w:rsidRPr="00162C94" w:rsidRDefault="00360B8C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1">
    <w:p w:rsidR="00360B8C" w:rsidRPr="00162C94" w:rsidRDefault="00360B8C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B8C" w:rsidRPr="00162C94" w:rsidRDefault="00360B8C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1">
    <w:p w:rsidR="00360B8C" w:rsidRPr="00162C94" w:rsidRDefault="00360B8C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CF1ACF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E4635B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107522"/>
  </w:hdrShapeDefaults>
  <w:footnotePr>
    <w:footnote w:id="0"/>
    <w:footnote w:id="1"/>
  </w:footnotePr>
  <w:endnotePr>
    <w:endnote w:id="0"/>
    <w:endnote w:id="1"/>
  </w:endnotePr>
  <w:compat/>
  <w:rsids>
    <w:rsidRoot w:val="007A5514"/>
    <w:rsid w:val="00000800"/>
    <w:rsid w:val="00002514"/>
    <w:rsid w:val="000047E9"/>
    <w:rsid w:val="00004901"/>
    <w:rsid w:val="000152D1"/>
    <w:rsid w:val="00020F4F"/>
    <w:rsid w:val="00035B96"/>
    <w:rsid w:val="000408F9"/>
    <w:rsid w:val="000625E2"/>
    <w:rsid w:val="00075FFB"/>
    <w:rsid w:val="000802CE"/>
    <w:rsid w:val="000A38F1"/>
    <w:rsid w:val="000B602A"/>
    <w:rsid w:val="000C7F0B"/>
    <w:rsid w:val="000D64C5"/>
    <w:rsid w:val="000F0780"/>
    <w:rsid w:val="000F4C92"/>
    <w:rsid w:val="00113D0A"/>
    <w:rsid w:val="001147EB"/>
    <w:rsid w:val="00125306"/>
    <w:rsid w:val="0013675B"/>
    <w:rsid w:val="00144416"/>
    <w:rsid w:val="00145AF1"/>
    <w:rsid w:val="00145B53"/>
    <w:rsid w:val="00162C94"/>
    <w:rsid w:val="00177C50"/>
    <w:rsid w:val="00187EA0"/>
    <w:rsid w:val="001923E0"/>
    <w:rsid w:val="00195C06"/>
    <w:rsid w:val="001B074A"/>
    <w:rsid w:val="001C4816"/>
    <w:rsid w:val="001D25BA"/>
    <w:rsid w:val="001D3B01"/>
    <w:rsid w:val="001E5B0E"/>
    <w:rsid w:val="001F015E"/>
    <w:rsid w:val="001F1938"/>
    <w:rsid w:val="001F4175"/>
    <w:rsid w:val="001F702C"/>
    <w:rsid w:val="00201A86"/>
    <w:rsid w:val="00203710"/>
    <w:rsid w:val="002062DF"/>
    <w:rsid w:val="002345CE"/>
    <w:rsid w:val="00235977"/>
    <w:rsid w:val="00240E48"/>
    <w:rsid w:val="00241692"/>
    <w:rsid w:val="00243F1A"/>
    <w:rsid w:val="0024405C"/>
    <w:rsid w:val="0024466E"/>
    <w:rsid w:val="0024592E"/>
    <w:rsid w:val="002466CA"/>
    <w:rsid w:val="00251682"/>
    <w:rsid w:val="00256DA8"/>
    <w:rsid w:val="002604C5"/>
    <w:rsid w:val="00260FBC"/>
    <w:rsid w:val="002645BA"/>
    <w:rsid w:val="00275E98"/>
    <w:rsid w:val="002802BB"/>
    <w:rsid w:val="002A5B74"/>
    <w:rsid w:val="002B011C"/>
    <w:rsid w:val="002B71BA"/>
    <w:rsid w:val="002B7C02"/>
    <w:rsid w:val="002C6A83"/>
    <w:rsid w:val="002C70F7"/>
    <w:rsid w:val="002E3504"/>
    <w:rsid w:val="002E5760"/>
    <w:rsid w:val="002F1549"/>
    <w:rsid w:val="003124BB"/>
    <w:rsid w:val="00312AF4"/>
    <w:rsid w:val="0033577D"/>
    <w:rsid w:val="0033745C"/>
    <w:rsid w:val="003422C9"/>
    <w:rsid w:val="00345F13"/>
    <w:rsid w:val="0035418B"/>
    <w:rsid w:val="00360B8C"/>
    <w:rsid w:val="0036290A"/>
    <w:rsid w:val="00370B3A"/>
    <w:rsid w:val="0037280C"/>
    <w:rsid w:val="00372FA0"/>
    <w:rsid w:val="00375EEF"/>
    <w:rsid w:val="003840B5"/>
    <w:rsid w:val="00384403"/>
    <w:rsid w:val="00395C44"/>
    <w:rsid w:val="003A2B75"/>
    <w:rsid w:val="003A4C06"/>
    <w:rsid w:val="003A4C56"/>
    <w:rsid w:val="003B08AF"/>
    <w:rsid w:val="003B0E0B"/>
    <w:rsid w:val="003B15A7"/>
    <w:rsid w:val="003B5621"/>
    <w:rsid w:val="003C54E9"/>
    <w:rsid w:val="003D566A"/>
    <w:rsid w:val="003E43BE"/>
    <w:rsid w:val="003F15C7"/>
    <w:rsid w:val="003F370F"/>
    <w:rsid w:val="003F48BD"/>
    <w:rsid w:val="003F65E2"/>
    <w:rsid w:val="003F7183"/>
    <w:rsid w:val="0040350F"/>
    <w:rsid w:val="00422B51"/>
    <w:rsid w:val="00431215"/>
    <w:rsid w:val="004315C6"/>
    <w:rsid w:val="00453F0E"/>
    <w:rsid w:val="00462D9A"/>
    <w:rsid w:val="004677A3"/>
    <w:rsid w:val="00467994"/>
    <w:rsid w:val="00492121"/>
    <w:rsid w:val="004D2B07"/>
    <w:rsid w:val="004E05C6"/>
    <w:rsid w:val="004E4577"/>
    <w:rsid w:val="004E71A8"/>
    <w:rsid w:val="004F2B37"/>
    <w:rsid w:val="004F4994"/>
    <w:rsid w:val="00501CB4"/>
    <w:rsid w:val="00504941"/>
    <w:rsid w:val="00504953"/>
    <w:rsid w:val="00504B73"/>
    <w:rsid w:val="005428C8"/>
    <w:rsid w:val="0055696C"/>
    <w:rsid w:val="00572965"/>
    <w:rsid w:val="0058060D"/>
    <w:rsid w:val="00583B71"/>
    <w:rsid w:val="005A1127"/>
    <w:rsid w:val="005A2775"/>
    <w:rsid w:val="005B5EB9"/>
    <w:rsid w:val="005C01E6"/>
    <w:rsid w:val="005C7B75"/>
    <w:rsid w:val="005E27DD"/>
    <w:rsid w:val="00600D15"/>
    <w:rsid w:val="0060252E"/>
    <w:rsid w:val="00606334"/>
    <w:rsid w:val="00610B0B"/>
    <w:rsid w:val="00613D9E"/>
    <w:rsid w:val="0062677B"/>
    <w:rsid w:val="0063139C"/>
    <w:rsid w:val="006355E2"/>
    <w:rsid w:val="00642934"/>
    <w:rsid w:val="006430BB"/>
    <w:rsid w:val="006534E5"/>
    <w:rsid w:val="006662D3"/>
    <w:rsid w:val="006739AD"/>
    <w:rsid w:val="00674716"/>
    <w:rsid w:val="00676787"/>
    <w:rsid w:val="00680696"/>
    <w:rsid w:val="00682750"/>
    <w:rsid w:val="00687AEE"/>
    <w:rsid w:val="006955AF"/>
    <w:rsid w:val="006B2BA9"/>
    <w:rsid w:val="006B49B7"/>
    <w:rsid w:val="006B6BED"/>
    <w:rsid w:val="006C1393"/>
    <w:rsid w:val="006C322B"/>
    <w:rsid w:val="006D3484"/>
    <w:rsid w:val="006E4C4E"/>
    <w:rsid w:val="006E507A"/>
    <w:rsid w:val="006F64B3"/>
    <w:rsid w:val="0070168D"/>
    <w:rsid w:val="00702C58"/>
    <w:rsid w:val="007156BE"/>
    <w:rsid w:val="00723311"/>
    <w:rsid w:val="0072659C"/>
    <w:rsid w:val="0073118B"/>
    <w:rsid w:val="007333B0"/>
    <w:rsid w:val="00735E02"/>
    <w:rsid w:val="00745CA8"/>
    <w:rsid w:val="00752AC8"/>
    <w:rsid w:val="0075339C"/>
    <w:rsid w:val="00760C1E"/>
    <w:rsid w:val="00772FF7"/>
    <w:rsid w:val="00777F73"/>
    <w:rsid w:val="00784E19"/>
    <w:rsid w:val="007A5514"/>
    <w:rsid w:val="007B123E"/>
    <w:rsid w:val="007B2B13"/>
    <w:rsid w:val="007C1D27"/>
    <w:rsid w:val="007C25AF"/>
    <w:rsid w:val="007C607C"/>
    <w:rsid w:val="007C6429"/>
    <w:rsid w:val="007E2050"/>
    <w:rsid w:val="007E4D42"/>
    <w:rsid w:val="007E4D8A"/>
    <w:rsid w:val="007F11F7"/>
    <w:rsid w:val="007F3DD0"/>
    <w:rsid w:val="007F6946"/>
    <w:rsid w:val="00800296"/>
    <w:rsid w:val="008003AC"/>
    <w:rsid w:val="008014F2"/>
    <w:rsid w:val="008016A2"/>
    <w:rsid w:val="00802B3F"/>
    <w:rsid w:val="0081777C"/>
    <w:rsid w:val="00827FA8"/>
    <w:rsid w:val="0083265D"/>
    <w:rsid w:val="0084277F"/>
    <w:rsid w:val="00851157"/>
    <w:rsid w:val="008512C7"/>
    <w:rsid w:val="0085519B"/>
    <w:rsid w:val="00870C68"/>
    <w:rsid w:val="0089481D"/>
    <w:rsid w:val="0089771D"/>
    <w:rsid w:val="008A0BC3"/>
    <w:rsid w:val="008A58D0"/>
    <w:rsid w:val="008B497D"/>
    <w:rsid w:val="008E193E"/>
    <w:rsid w:val="008F41AA"/>
    <w:rsid w:val="008F5092"/>
    <w:rsid w:val="00905F80"/>
    <w:rsid w:val="00913399"/>
    <w:rsid w:val="0091397E"/>
    <w:rsid w:val="009219F5"/>
    <w:rsid w:val="00922EA5"/>
    <w:rsid w:val="009301D2"/>
    <w:rsid w:val="00953842"/>
    <w:rsid w:val="009603F3"/>
    <w:rsid w:val="00960482"/>
    <w:rsid w:val="009607EE"/>
    <w:rsid w:val="00976924"/>
    <w:rsid w:val="00995237"/>
    <w:rsid w:val="009A1E74"/>
    <w:rsid w:val="009A625C"/>
    <w:rsid w:val="009B1769"/>
    <w:rsid w:val="009B6F02"/>
    <w:rsid w:val="009E5CFB"/>
    <w:rsid w:val="009E6C68"/>
    <w:rsid w:val="009F0813"/>
    <w:rsid w:val="00A05725"/>
    <w:rsid w:val="00A14D04"/>
    <w:rsid w:val="00A21316"/>
    <w:rsid w:val="00A31B5C"/>
    <w:rsid w:val="00A35323"/>
    <w:rsid w:val="00A37366"/>
    <w:rsid w:val="00A4018D"/>
    <w:rsid w:val="00A43883"/>
    <w:rsid w:val="00A43BA5"/>
    <w:rsid w:val="00A442A0"/>
    <w:rsid w:val="00A4691A"/>
    <w:rsid w:val="00A570BD"/>
    <w:rsid w:val="00A70090"/>
    <w:rsid w:val="00A76622"/>
    <w:rsid w:val="00A77468"/>
    <w:rsid w:val="00A87CEE"/>
    <w:rsid w:val="00A936D6"/>
    <w:rsid w:val="00A94336"/>
    <w:rsid w:val="00AA6071"/>
    <w:rsid w:val="00AB48DF"/>
    <w:rsid w:val="00AC5A5D"/>
    <w:rsid w:val="00AD21E8"/>
    <w:rsid w:val="00AD50D7"/>
    <w:rsid w:val="00AE3FC2"/>
    <w:rsid w:val="00AF5442"/>
    <w:rsid w:val="00AF67BC"/>
    <w:rsid w:val="00B00814"/>
    <w:rsid w:val="00B052CE"/>
    <w:rsid w:val="00B11A42"/>
    <w:rsid w:val="00B1590A"/>
    <w:rsid w:val="00B31D57"/>
    <w:rsid w:val="00B3374B"/>
    <w:rsid w:val="00B419B8"/>
    <w:rsid w:val="00B46521"/>
    <w:rsid w:val="00B51CC9"/>
    <w:rsid w:val="00B63D52"/>
    <w:rsid w:val="00B6517F"/>
    <w:rsid w:val="00B84A75"/>
    <w:rsid w:val="00B909BB"/>
    <w:rsid w:val="00B96E36"/>
    <w:rsid w:val="00B976D1"/>
    <w:rsid w:val="00BA0793"/>
    <w:rsid w:val="00BA20F1"/>
    <w:rsid w:val="00BB283D"/>
    <w:rsid w:val="00BC7766"/>
    <w:rsid w:val="00BD103B"/>
    <w:rsid w:val="00BD18C7"/>
    <w:rsid w:val="00BD73FC"/>
    <w:rsid w:val="00BE1C99"/>
    <w:rsid w:val="00C12845"/>
    <w:rsid w:val="00C25D7C"/>
    <w:rsid w:val="00C26B68"/>
    <w:rsid w:val="00C26BF6"/>
    <w:rsid w:val="00C35294"/>
    <w:rsid w:val="00C37C54"/>
    <w:rsid w:val="00C5418C"/>
    <w:rsid w:val="00C5707D"/>
    <w:rsid w:val="00C63474"/>
    <w:rsid w:val="00C63FD8"/>
    <w:rsid w:val="00C64B22"/>
    <w:rsid w:val="00C704EE"/>
    <w:rsid w:val="00C82D49"/>
    <w:rsid w:val="00C86351"/>
    <w:rsid w:val="00C86416"/>
    <w:rsid w:val="00CB1379"/>
    <w:rsid w:val="00CB23C6"/>
    <w:rsid w:val="00CB53B8"/>
    <w:rsid w:val="00CB6888"/>
    <w:rsid w:val="00CC2731"/>
    <w:rsid w:val="00CC669C"/>
    <w:rsid w:val="00CD1B2A"/>
    <w:rsid w:val="00CD54A9"/>
    <w:rsid w:val="00CD7AA2"/>
    <w:rsid w:val="00CF1ACF"/>
    <w:rsid w:val="00CF6131"/>
    <w:rsid w:val="00D2072D"/>
    <w:rsid w:val="00D315AC"/>
    <w:rsid w:val="00D32914"/>
    <w:rsid w:val="00D33536"/>
    <w:rsid w:val="00D36CB7"/>
    <w:rsid w:val="00D402B0"/>
    <w:rsid w:val="00D43732"/>
    <w:rsid w:val="00D443A7"/>
    <w:rsid w:val="00D509F0"/>
    <w:rsid w:val="00D62C2A"/>
    <w:rsid w:val="00D6449F"/>
    <w:rsid w:val="00D668CF"/>
    <w:rsid w:val="00D739D5"/>
    <w:rsid w:val="00D74550"/>
    <w:rsid w:val="00DA026B"/>
    <w:rsid w:val="00DA05A5"/>
    <w:rsid w:val="00DA5613"/>
    <w:rsid w:val="00DB095E"/>
    <w:rsid w:val="00DB464A"/>
    <w:rsid w:val="00DC0B81"/>
    <w:rsid w:val="00DD0349"/>
    <w:rsid w:val="00DD50D7"/>
    <w:rsid w:val="00DD7C4F"/>
    <w:rsid w:val="00DF33DE"/>
    <w:rsid w:val="00DF5FF9"/>
    <w:rsid w:val="00DF7662"/>
    <w:rsid w:val="00E007FD"/>
    <w:rsid w:val="00E15153"/>
    <w:rsid w:val="00E17F3B"/>
    <w:rsid w:val="00E32131"/>
    <w:rsid w:val="00E355A0"/>
    <w:rsid w:val="00E42128"/>
    <w:rsid w:val="00E4635B"/>
    <w:rsid w:val="00E5219B"/>
    <w:rsid w:val="00E5310D"/>
    <w:rsid w:val="00E53B01"/>
    <w:rsid w:val="00E559BE"/>
    <w:rsid w:val="00E64937"/>
    <w:rsid w:val="00E6613E"/>
    <w:rsid w:val="00E73CAA"/>
    <w:rsid w:val="00E844F7"/>
    <w:rsid w:val="00E9344E"/>
    <w:rsid w:val="00E94CBC"/>
    <w:rsid w:val="00EA4616"/>
    <w:rsid w:val="00EA5D74"/>
    <w:rsid w:val="00EA6477"/>
    <w:rsid w:val="00EB6083"/>
    <w:rsid w:val="00EB6B43"/>
    <w:rsid w:val="00ED2798"/>
    <w:rsid w:val="00ED35FB"/>
    <w:rsid w:val="00ED40B6"/>
    <w:rsid w:val="00ED5209"/>
    <w:rsid w:val="00EE171B"/>
    <w:rsid w:val="00EE7A9E"/>
    <w:rsid w:val="00EF7669"/>
    <w:rsid w:val="00F00504"/>
    <w:rsid w:val="00F059A9"/>
    <w:rsid w:val="00F05A84"/>
    <w:rsid w:val="00F12615"/>
    <w:rsid w:val="00F23BAE"/>
    <w:rsid w:val="00F26CAF"/>
    <w:rsid w:val="00F26D3A"/>
    <w:rsid w:val="00F61003"/>
    <w:rsid w:val="00F6704C"/>
    <w:rsid w:val="00F82921"/>
    <w:rsid w:val="00F9257F"/>
    <w:rsid w:val="00F96D2B"/>
    <w:rsid w:val="00FA2C73"/>
    <w:rsid w:val="00FA6A0E"/>
    <w:rsid w:val="00FC441F"/>
    <w:rsid w:val="00FC57E4"/>
    <w:rsid w:val="00FD398D"/>
    <w:rsid w:val="00FE2835"/>
    <w:rsid w:val="00FE6A06"/>
    <w:rsid w:val="00FE6A08"/>
    <w:rsid w:val="00FF0FBB"/>
    <w:rsid w:val="00FF35F0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85115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1">
    <w:name w:val="Style21"/>
    <w:basedOn w:val="a"/>
    <w:rsid w:val="00CD1B2A"/>
    <w:pPr>
      <w:widowControl w:val="0"/>
      <w:autoSpaceDE w:val="0"/>
      <w:autoSpaceDN w:val="0"/>
      <w:adjustRightInd w:val="0"/>
      <w:spacing w:line="648" w:lineRule="exact"/>
      <w:ind w:firstLine="749"/>
      <w:jc w:val="both"/>
    </w:pPr>
    <w:rPr>
      <w:szCs w:val="24"/>
    </w:rPr>
  </w:style>
  <w:style w:type="character" w:customStyle="1" w:styleId="FontStyle29">
    <w:name w:val="Font Style29"/>
    <w:basedOn w:val="a0"/>
    <w:rsid w:val="00CD1B2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B4E4F-1CC4-4CF5-AFF6-EF277044A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Шварцштейн</cp:lastModifiedBy>
  <cp:revision>24</cp:revision>
  <cp:lastPrinted>2012-10-17T22:00:00Z</cp:lastPrinted>
  <dcterms:created xsi:type="dcterms:W3CDTF">2012-09-20T02:59:00Z</dcterms:created>
  <dcterms:modified xsi:type="dcterms:W3CDTF">2012-10-17T22:17:00Z</dcterms:modified>
</cp:coreProperties>
</file>