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055464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10329159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620487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620487">
            <w:pPr>
              <w:rPr>
                <w:sz w:val="22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>и законодательных инициативах</w:t>
            </w:r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3C2FE6" w:rsidRPr="003C2FE6" w:rsidRDefault="003C2FE6" w:rsidP="003C2FE6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3C2FE6">
        <w:rPr>
          <w:szCs w:val="28"/>
        </w:rPr>
        <w:t xml:space="preserve"> проекте федерального закона № 450829-4 "О внесении изменений в статью 53 Жилищного кодекса Российской Федерации" (в части уточнения понятия "намеренное ухудшение жилищных условий");</w:t>
      </w:r>
    </w:p>
    <w:p w:rsidR="003C2FE6" w:rsidRPr="003C2FE6" w:rsidRDefault="003C2FE6" w:rsidP="003C2FE6">
      <w:pPr>
        <w:spacing w:line="276" w:lineRule="auto"/>
        <w:ind w:firstLine="708"/>
        <w:jc w:val="both"/>
        <w:rPr>
          <w:szCs w:val="28"/>
        </w:rPr>
      </w:pPr>
      <w:r w:rsidRPr="003C2FE6">
        <w:rPr>
          <w:szCs w:val="28"/>
        </w:rPr>
        <w:t>о проекте федерального закона №  110040-6 "О внесении изменений в Федеральный закон "О введении в действие Жилищного кодекса Российской Федерации" (в части отмены ограничения срока бесплатной приватизации жилых помещений государственного и муниципального жилищного фонда)</w:t>
      </w:r>
      <w:r>
        <w:rPr>
          <w:szCs w:val="28"/>
        </w:rPr>
        <w:t>;</w:t>
      </w:r>
    </w:p>
    <w:p w:rsidR="00620487" w:rsidRPr="00E835B5" w:rsidRDefault="003C2FE6" w:rsidP="003C2FE6">
      <w:pPr>
        <w:spacing w:line="276" w:lineRule="auto"/>
        <w:ind w:firstLine="708"/>
        <w:jc w:val="both"/>
        <w:rPr>
          <w:szCs w:val="28"/>
        </w:rPr>
      </w:pPr>
      <w:r w:rsidRPr="003C2FE6">
        <w:rPr>
          <w:szCs w:val="28"/>
        </w:rPr>
        <w:t>о проекте федерального закона № 117349-6 "О внесении изменений в статьи 7.22 и 7.23 Кодекса Российской Федерации об административных правонарушениях" (в части усиления административной ответственности за нарушение правил содержания и ремонта жилых домов и (или) жилых помещений, а также нормативов обеспечения населения коммунальными услугами)</w:t>
      </w:r>
      <w:r w:rsidR="004E5139">
        <w:rPr>
          <w:szCs w:val="28"/>
        </w:rPr>
        <w:t>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9C2" w:rsidRDefault="001A59C2" w:rsidP="001A59C2">
      <w:r>
        <w:separator/>
      </w:r>
    </w:p>
  </w:endnote>
  <w:endnote w:type="continuationSeparator" w:id="1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9C2" w:rsidRDefault="001A59C2" w:rsidP="001A59C2">
      <w:r>
        <w:separator/>
      </w:r>
    </w:p>
  </w:footnote>
  <w:footnote w:type="continuationSeparator" w:id="1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4</cp:revision>
  <dcterms:created xsi:type="dcterms:W3CDTF">2012-08-30T23:38:00Z</dcterms:created>
  <dcterms:modified xsi:type="dcterms:W3CDTF">2012-09-27T22:20:00Z</dcterms:modified>
</cp:coreProperties>
</file>