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8146CC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08275864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F05CC2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04.09.2012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F05CC2">
            <w:pPr>
              <w:rPr>
                <w:sz w:val="22"/>
              </w:rPr>
            </w:pPr>
            <w:r>
              <w:rPr>
                <w:sz w:val="22"/>
              </w:rPr>
              <w:t>115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>и законодательных инициативах</w:t>
            </w:r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E835B5" w:rsidRDefault="00E835B5" w:rsidP="00E835B5">
      <w:pPr>
        <w:ind w:firstLine="709"/>
        <w:jc w:val="both"/>
        <w:rPr>
          <w:szCs w:val="28"/>
        </w:rPr>
      </w:pPr>
      <w:r w:rsidRPr="00E835B5">
        <w:rPr>
          <w:szCs w:val="28"/>
        </w:rPr>
        <w:t>о</w:t>
      </w:r>
      <w:r w:rsidR="00620487" w:rsidRPr="00E835B5">
        <w:rPr>
          <w:szCs w:val="28"/>
        </w:rPr>
        <w:t xml:space="preserve"> проекте федерального закона № 104545-6 "О внесении изменений в статью 18 Федерального закона "О государственных и муниципальных унитарных предприятиях" (в части отчуждения недвижимого имущества, закрепленного за государственными и муниципальными унитарными предприятиями на праве хозяйственного ведения)</w:t>
      </w:r>
      <w:r w:rsidR="00DB4D51">
        <w:rPr>
          <w:szCs w:val="28"/>
        </w:rPr>
        <w:t>;</w:t>
      </w:r>
    </w:p>
    <w:p w:rsidR="00620487" w:rsidRPr="00E835B5" w:rsidRDefault="00E835B5" w:rsidP="00E835B5">
      <w:pPr>
        <w:ind w:firstLine="709"/>
        <w:jc w:val="both"/>
        <w:rPr>
          <w:szCs w:val="28"/>
        </w:rPr>
      </w:pPr>
      <w:r w:rsidRPr="00E835B5">
        <w:rPr>
          <w:szCs w:val="28"/>
        </w:rPr>
        <w:t>об</w:t>
      </w:r>
      <w:r w:rsidR="00620487" w:rsidRPr="00E835B5">
        <w:rPr>
          <w:szCs w:val="28"/>
        </w:rPr>
        <w:t xml:space="preserve"> обращении Думы Астраханской области к Министру регионального развития Российской Федерации О.М. Говоруну о необходимости ускорения разработки и принятия положения о порядке проведения проверки деятельности управляющих организаций органами местного самоуправления</w:t>
      </w:r>
      <w:r w:rsidR="00DB4D51">
        <w:rPr>
          <w:szCs w:val="28"/>
        </w:rPr>
        <w:t>;</w:t>
      </w:r>
    </w:p>
    <w:p w:rsidR="00620487" w:rsidRPr="00E835B5" w:rsidRDefault="00E835B5" w:rsidP="00E835B5">
      <w:pPr>
        <w:ind w:firstLine="709"/>
        <w:jc w:val="both"/>
        <w:rPr>
          <w:szCs w:val="28"/>
        </w:rPr>
      </w:pPr>
      <w:r w:rsidRPr="00E835B5">
        <w:rPr>
          <w:szCs w:val="28"/>
        </w:rPr>
        <w:t>о</w:t>
      </w:r>
      <w:r w:rsidR="00620487" w:rsidRPr="00E835B5">
        <w:rPr>
          <w:szCs w:val="28"/>
        </w:rPr>
        <w:t xml:space="preserve"> проекте федерального закона № 85032-6 "О внесении изменений в статью 35 Закона Российской Федерации "О средствах массовой информации" и статью 46 Закона Российской Федерации "О защите прав потребителей" (об опубликовании решения суда в защиту неопределенного круга потребителей за счет правонарушителя);</w:t>
      </w:r>
    </w:p>
    <w:p w:rsidR="00620487" w:rsidRPr="00E835B5" w:rsidRDefault="00E835B5" w:rsidP="00E835B5">
      <w:pPr>
        <w:ind w:firstLine="709"/>
        <w:jc w:val="both"/>
        <w:rPr>
          <w:szCs w:val="28"/>
        </w:rPr>
      </w:pPr>
      <w:r w:rsidRPr="00E835B5">
        <w:rPr>
          <w:szCs w:val="28"/>
        </w:rPr>
        <w:t>о</w:t>
      </w:r>
      <w:r w:rsidR="00620487" w:rsidRPr="00E835B5">
        <w:rPr>
          <w:szCs w:val="28"/>
        </w:rPr>
        <w:t xml:space="preserve"> проекте федерального закона № 84612-6 "О внесении изменений в статьи 6 и 15 Федерального закона "Об основах государственного регулирования торговой деятельности в Российской Федерации" (о наделении органов государственной власти субъектов Российской Федерации полномочием по установлению требований к организации и осуществлению реализации бывших в употреблении средств сотовой (мобильной) связи)</w:t>
      </w:r>
      <w:r w:rsidR="00DB4D51">
        <w:rPr>
          <w:szCs w:val="28"/>
        </w:rPr>
        <w:t>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9C2" w:rsidRDefault="001A59C2" w:rsidP="001A59C2">
      <w:r>
        <w:separator/>
      </w:r>
    </w:p>
  </w:endnote>
  <w:endnote w:type="continuationSeparator" w:id="1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9C2" w:rsidRDefault="001A59C2" w:rsidP="001A59C2">
      <w:r>
        <w:separator/>
      </w:r>
    </w:p>
  </w:footnote>
  <w:footnote w:type="continuationSeparator" w:id="1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2</cp:revision>
  <dcterms:created xsi:type="dcterms:W3CDTF">2012-09-04T03:58:00Z</dcterms:created>
  <dcterms:modified xsi:type="dcterms:W3CDTF">2012-09-04T03:58:00Z</dcterms:modified>
</cp:coreProperties>
</file>