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9570"/>
      </w:tblGrid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5pt;height:53.25pt" o:ole="" fillcolor="window">
                  <v:imagedata r:id="rId6" o:title=""/>
                </v:shape>
                <o:OLEObject Type="Embed" ProgID="Word.Picture.8" ShapeID="_x0000_i1025" DrawAspect="Content" ObjectID="_1399896830" r:id="rId7"/>
              </w:object>
            </w:r>
          </w:p>
        </w:tc>
      </w:tr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92B5A" w:rsidRDefault="00992B5A" w:rsidP="00992B5A">
      <w:pPr>
        <w:pStyle w:val="a3"/>
        <w:tabs>
          <w:tab w:val="clear" w:pos="4153"/>
          <w:tab w:val="clear" w:pos="8306"/>
        </w:tabs>
        <w:jc w:val="center"/>
        <w:rPr>
          <w:b/>
        </w:rPr>
      </w:pPr>
      <w:bookmarkStart w:id="0" w:name="OLE_LINK2"/>
      <w:r>
        <w:rPr>
          <w:b/>
        </w:rPr>
        <w:t xml:space="preserve">О ВНЕСЕНИИ ИЗМЕНЕНИЙ В ЗАКОН ПРИМОРСКОГО КРАЯ </w:t>
      </w:r>
      <w:r>
        <w:rPr>
          <w:b/>
        </w:rPr>
        <w:br/>
        <w:t xml:space="preserve">"О КОНТРОЛЬНО-СЧЕТНОЙ ПАЛАТЕ ПРИМОРСКОГО КРАЯ" </w:t>
      </w:r>
      <w:bookmarkEnd w:id="0"/>
    </w:p>
    <w:p w:rsidR="00992B5A" w:rsidRDefault="00992B5A" w:rsidP="00992B5A">
      <w:pPr>
        <w:pStyle w:val="a3"/>
        <w:tabs>
          <w:tab w:val="clear" w:pos="4153"/>
          <w:tab w:val="clear" w:pos="8306"/>
        </w:tabs>
        <w:jc w:val="center"/>
      </w:pPr>
    </w:p>
    <w:p w:rsidR="00992B5A" w:rsidRDefault="00992B5A" w:rsidP="00992B5A">
      <w:pPr>
        <w:ind w:firstLine="709"/>
        <w:jc w:val="both"/>
      </w:pPr>
      <w:r>
        <w:t xml:space="preserve">Принят Законодательным Собранием Приморского края 30 мая </w:t>
      </w:r>
      <w:r>
        <w:br/>
        <w:t>2012 года в первом чтении</w:t>
      </w:r>
    </w:p>
    <w:p w:rsidR="00992B5A" w:rsidRPr="008360EC" w:rsidRDefault="00992B5A" w:rsidP="00992B5A">
      <w:pPr>
        <w:ind w:firstLine="709"/>
      </w:pPr>
    </w:p>
    <w:p w:rsidR="00992B5A" w:rsidRDefault="00992B5A" w:rsidP="00992B5A">
      <w:pPr>
        <w:ind w:firstLine="709"/>
        <w:jc w:val="both"/>
      </w:pPr>
      <w:r>
        <w:rPr>
          <w:color w:val="000000"/>
          <w:spacing w:val="-5"/>
        </w:rPr>
        <w:t>СТАТЬЯ 1.</w:t>
      </w:r>
    </w:p>
    <w:p w:rsidR="00992B5A" w:rsidRDefault="00992B5A" w:rsidP="00992B5A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color w:val="000000"/>
          <w:spacing w:val="-5"/>
        </w:rPr>
        <w:t xml:space="preserve">Внести в Закон Приморского края </w:t>
      </w:r>
      <w:r>
        <w:rPr>
          <w:szCs w:val="28"/>
        </w:rPr>
        <w:t>от 4 августа 2011 года № 795-КЗ "О Контрольно-счетной палате Приморского края" (Ведомости Законодательного Собрания Приморского края, 2011, № 194, стр. 71, № 207, стр. 10) следующие изменения:</w:t>
      </w:r>
    </w:p>
    <w:p w:rsidR="00992B5A" w:rsidRDefault="00992B5A" w:rsidP="00992B5A">
      <w:pPr>
        <w:ind w:firstLine="709"/>
        <w:jc w:val="both"/>
        <w:rPr>
          <w:color w:val="000000"/>
          <w:spacing w:val="-5"/>
        </w:rPr>
      </w:pPr>
      <w:r>
        <w:rPr>
          <w:color w:val="000000"/>
          <w:spacing w:val="-5"/>
        </w:rPr>
        <w:t xml:space="preserve">1)часть 2 статьи 3 изложить в следующей редакции: </w:t>
      </w:r>
    </w:p>
    <w:p w:rsidR="00992B5A" w:rsidRDefault="00992B5A" w:rsidP="00992B5A">
      <w:pPr>
        <w:ind w:firstLine="709"/>
        <w:jc w:val="both"/>
        <w:rPr>
          <w:color w:val="000000"/>
          <w:spacing w:val="-5"/>
        </w:rPr>
      </w:pPr>
      <w:r>
        <w:rPr>
          <w:color w:val="000000"/>
          <w:spacing w:val="-5"/>
        </w:rPr>
        <w:t>"2.Должности председателя Контрольно-счетной палаты и заместителя председателя Контрольно-счетной палаты относятся к государственным должностям Приморского края. Полномочия лиц, замещающих указанные государственные должности, определяются федеральными законами, Уставом Приморского края, настоящим Законом, законами Приморского края, иными нормативными правовыми актами Российской Федерации и Приморского края.</w:t>
      </w:r>
    </w:p>
    <w:p w:rsidR="00992B5A" w:rsidRDefault="00992B5A" w:rsidP="00992B5A">
      <w:pPr>
        <w:ind w:firstLine="709"/>
        <w:jc w:val="both"/>
        <w:rPr>
          <w:color w:val="000000"/>
          <w:spacing w:val="-5"/>
        </w:rPr>
      </w:pPr>
      <w:r>
        <w:rPr>
          <w:color w:val="000000"/>
          <w:spacing w:val="-5"/>
        </w:rPr>
        <w:t xml:space="preserve">Аудиторы Контрольно-счетной палаты и сотрудники аппарата Контрольно-счетной палаты являются государственными гражданскими служащими Приморского края и осуществляют свою профессиональную служебную деятельность в соответствии с </w:t>
      </w:r>
      <w:r w:rsidRPr="00145D97">
        <w:rPr>
          <w:szCs w:val="28"/>
        </w:rPr>
        <w:t>настоящим Законом, законодательством о государственной гражданской службе, иными нормативными правовыми актами Российской Федерации и Приморского края, содержащими нормы трудового права, Регламентом Контрольно-счетной палаты, актами о назначении на должность, служебными контрактами и должностными регламентами</w:t>
      </w:r>
      <w:r>
        <w:rPr>
          <w:szCs w:val="28"/>
        </w:rPr>
        <w:t>.</w:t>
      </w:r>
      <w:r w:rsidRPr="00145D97">
        <w:rPr>
          <w:color w:val="000000"/>
          <w:spacing w:val="-5"/>
        </w:rPr>
        <w:t>";</w:t>
      </w:r>
    </w:p>
    <w:p w:rsidR="00992B5A" w:rsidRPr="001D753B" w:rsidRDefault="00992B5A" w:rsidP="00992B5A">
      <w:pPr>
        <w:ind w:firstLine="709"/>
        <w:jc w:val="both"/>
        <w:rPr>
          <w:color w:val="000000"/>
          <w:spacing w:val="-5"/>
        </w:rPr>
      </w:pPr>
      <w:r w:rsidRPr="001D753B">
        <w:rPr>
          <w:color w:val="000000"/>
          <w:spacing w:val="-5"/>
        </w:rPr>
        <w:t>2)в статье 7:</w:t>
      </w:r>
    </w:p>
    <w:p w:rsidR="00992B5A" w:rsidRPr="001D753B" w:rsidRDefault="00992B5A" w:rsidP="00992B5A">
      <w:pPr>
        <w:ind w:firstLine="709"/>
        <w:jc w:val="both"/>
        <w:rPr>
          <w:color w:val="000000"/>
          <w:spacing w:val="-5"/>
        </w:rPr>
      </w:pPr>
      <w:r w:rsidRPr="001D753B">
        <w:rPr>
          <w:color w:val="000000"/>
          <w:spacing w:val="-5"/>
        </w:rPr>
        <w:t>а)часть 2 изложить в следующей редакции:</w:t>
      </w:r>
    </w:p>
    <w:p w:rsidR="00992B5A" w:rsidRPr="001D753B" w:rsidRDefault="00992B5A" w:rsidP="00992B5A">
      <w:pPr>
        <w:ind w:firstLine="709"/>
        <w:jc w:val="both"/>
        <w:rPr>
          <w:color w:val="000000"/>
          <w:spacing w:val="-5"/>
        </w:rPr>
      </w:pPr>
      <w:r w:rsidRPr="001D753B">
        <w:rPr>
          <w:color w:val="000000"/>
          <w:spacing w:val="-5"/>
        </w:rPr>
        <w:t>"2.</w:t>
      </w:r>
      <w:r w:rsidRPr="001D753B">
        <w:t>На лиц, претендующих на замещение должностей председателя, заме</w:t>
      </w:r>
      <w:r>
        <w:t>стителя председателя и</w:t>
      </w:r>
      <w:r w:rsidRPr="001D753B">
        <w:t xml:space="preserve"> аудитора Контрольно-счетной палаты, распространяются ограничения, связанные </w:t>
      </w:r>
      <w:r>
        <w:t xml:space="preserve">соответственно </w:t>
      </w:r>
      <w:r w:rsidRPr="001D753B">
        <w:t xml:space="preserve">с замещением государственных должностей и должностей </w:t>
      </w:r>
      <w:r w:rsidRPr="001D753B">
        <w:rPr>
          <w:szCs w:val="28"/>
        </w:rPr>
        <w:t>государственной гражданской службы</w:t>
      </w:r>
      <w:r w:rsidRPr="001D753B">
        <w:t>, установленные федеральным законодательством.</w:t>
      </w:r>
      <w:r w:rsidRPr="001D753B">
        <w:rPr>
          <w:color w:val="000000"/>
          <w:spacing w:val="-5"/>
        </w:rPr>
        <w:t>";</w:t>
      </w:r>
    </w:p>
    <w:p w:rsidR="00992B5A" w:rsidRPr="000F27A0" w:rsidRDefault="00992B5A" w:rsidP="00992B5A">
      <w:pPr>
        <w:ind w:firstLine="709"/>
        <w:jc w:val="both"/>
        <w:rPr>
          <w:color w:val="000000"/>
          <w:spacing w:val="-5"/>
        </w:rPr>
      </w:pPr>
      <w:r w:rsidRPr="000F27A0">
        <w:rPr>
          <w:color w:val="000000"/>
          <w:spacing w:val="-5"/>
        </w:rPr>
        <w:t>б)дополнить частью 3 следующего содержания:</w:t>
      </w:r>
    </w:p>
    <w:p w:rsidR="00992B5A" w:rsidRPr="000F27A0" w:rsidRDefault="00992B5A" w:rsidP="00992B5A">
      <w:pPr>
        <w:ind w:firstLine="709"/>
        <w:jc w:val="both"/>
      </w:pPr>
      <w:r w:rsidRPr="000F27A0">
        <w:rPr>
          <w:color w:val="000000"/>
          <w:spacing w:val="-5"/>
        </w:rPr>
        <w:t>"3.</w:t>
      </w:r>
      <w:r w:rsidRPr="000F27A0">
        <w:t xml:space="preserve">Лица, замещающие государственные должности </w:t>
      </w:r>
      <w:r>
        <w:t>в Контрольно-счетной палате</w:t>
      </w:r>
      <w:r w:rsidRPr="000F27A0">
        <w:t xml:space="preserve">, не могут состоять в близком родстве или свойстве (родители, супруги, дети, братья, сестры, а также братья, сестры, родители и дети супругов) с председателем Законодательного Собрания, Губернатором Приморского края, руководителями органов исполнительной власти Приморского края, в назначении которых на должность принимало участие в </w:t>
      </w:r>
      <w:r w:rsidRPr="000F27A0">
        <w:lastRenderedPageBreak/>
        <w:t>соответствии с Уставом Приморского края Законодательное Собрание, с руководителями судебных и правоохранительных органов, расположенных на территории Приморского края.";</w:t>
      </w:r>
    </w:p>
    <w:p w:rsidR="00992B5A" w:rsidRPr="000F27A0" w:rsidRDefault="00992B5A" w:rsidP="00992B5A">
      <w:pPr>
        <w:ind w:firstLine="709"/>
        <w:jc w:val="both"/>
      </w:pPr>
      <w:r w:rsidRPr="000F27A0">
        <w:t>3)статью 8 дополнить частью 5 следующего содержания:</w:t>
      </w:r>
    </w:p>
    <w:p w:rsidR="00992B5A" w:rsidRPr="000F27A0" w:rsidRDefault="00992B5A" w:rsidP="00992B5A">
      <w:pPr>
        <w:ind w:firstLine="709"/>
        <w:jc w:val="both"/>
        <w:rPr>
          <w:color w:val="000000"/>
          <w:spacing w:val="-5"/>
        </w:rPr>
      </w:pPr>
      <w:r w:rsidRPr="000F27A0">
        <w:t>"5.Должностные лица Контрольно-счетной палаты, замещающие государственные должности Приморского края, досрочно освобождаются от должности на основании постановления Законодательного Собрания в случаях, установленных Федеральным законом "Об общих принципах организации и деятельности контрольно-счетных органов субъектов Российской Федерации и муниципальных образований".";</w:t>
      </w:r>
    </w:p>
    <w:p w:rsidR="00992B5A" w:rsidRDefault="00992B5A" w:rsidP="00992B5A">
      <w:pPr>
        <w:ind w:firstLine="709"/>
        <w:jc w:val="both"/>
        <w:rPr>
          <w:color w:val="000000"/>
          <w:spacing w:val="-5"/>
        </w:rPr>
      </w:pPr>
      <w:r>
        <w:rPr>
          <w:color w:val="000000"/>
          <w:spacing w:val="-5"/>
        </w:rPr>
        <w:t>4)в статье 22:</w:t>
      </w:r>
    </w:p>
    <w:p w:rsidR="00992B5A" w:rsidRDefault="00992B5A" w:rsidP="00992B5A">
      <w:pPr>
        <w:ind w:firstLine="709"/>
        <w:jc w:val="both"/>
        <w:rPr>
          <w:color w:val="000000"/>
          <w:spacing w:val="-5"/>
        </w:rPr>
      </w:pPr>
      <w:r>
        <w:rPr>
          <w:color w:val="000000"/>
          <w:spacing w:val="-5"/>
        </w:rPr>
        <w:t>а)часть 1 изложить в следующей редакции:</w:t>
      </w:r>
    </w:p>
    <w:p w:rsidR="00992B5A" w:rsidRDefault="00992B5A" w:rsidP="00992B5A">
      <w:pPr>
        <w:ind w:firstLine="709"/>
        <w:jc w:val="both"/>
        <w:rPr>
          <w:color w:val="000000"/>
          <w:spacing w:val="-5"/>
        </w:rPr>
      </w:pPr>
      <w:r>
        <w:rPr>
          <w:color w:val="000000"/>
          <w:spacing w:val="-5"/>
        </w:rPr>
        <w:t>"1.Денежное содержание председателя Контрольно-счетной палаты и заместителя председателя Контрольно-счетной палаты устанавливается в соответствии с Законом Приморского края "О государственных должностях Приморского края".</w:t>
      </w:r>
    </w:p>
    <w:p w:rsidR="00992B5A" w:rsidRDefault="00992B5A" w:rsidP="00992B5A">
      <w:pPr>
        <w:ind w:firstLine="709"/>
        <w:jc w:val="both"/>
        <w:rPr>
          <w:iCs/>
        </w:rPr>
      </w:pPr>
      <w:r w:rsidRPr="003E45A1">
        <w:rPr>
          <w:iCs/>
        </w:rPr>
        <w:t xml:space="preserve">Денежное содержание </w:t>
      </w:r>
      <w:r>
        <w:rPr>
          <w:iCs/>
        </w:rPr>
        <w:t>аудиторов Контрольно-счетной палаты и с</w:t>
      </w:r>
      <w:r w:rsidRPr="003E45A1">
        <w:rPr>
          <w:iCs/>
        </w:rPr>
        <w:t xml:space="preserve">отрудников </w:t>
      </w:r>
      <w:r>
        <w:rPr>
          <w:iCs/>
        </w:rPr>
        <w:t xml:space="preserve">аппарата </w:t>
      </w:r>
      <w:r w:rsidRPr="003E45A1">
        <w:rPr>
          <w:iCs/>
        </w:rPr>
        <w:t xml:space="preserve">Контрольно-счетной палаты устанавливается в порядке и размерах, определяемых законодательством Приморского края </w:t>
      </w:r>
      <w:r w:rsidRPr="003F777B">
        <w:rPr>
          <w:iCs/>
        </w:rPr>
        <w:t>о государственной гражданской службе</w:t>
      </w:r>
      <w:r>
        <w:rPr>
          <w:iCs/>
        </w:rPr>
        <w:t>.";</w:t>
      </w:r>
    </w:p>
    <w:p w:rsidR="00992B5A" w:rsidRDefault="00992B5A" w:rsidP="00992B5A">
      <w:pPr>
        <w:ind w:firstLine="709"/>
        <w:jc w:val="both"/>
        <w:rPr>
          <w:iCs/>
        </w:rPr>
      </w:pPr>
      <w:r>
        <w:rPr>
          <w:iCs/>
        </w:rPr>
        <w:t>б)часть 2 изложить в следующей редакции:</w:t>
      </w:r>
    </w:p>
    <w:p w:rsidR="00992B5A" w:rsidRDefault="00992B5A" w:rsidP="00992B5A">
      <w:pPr>
        <w:ind w:firstLine="709"/>
        <w:jc w:val="both"/>
        <w:rPr>
          <w:color w:val="000000"/>
          <w:spacing w:val="-5"/>
        </w:rPr>
      </w:pPr>
      <w:r>
        <w:rPr>
          <w:iCs/>
        </w:rPr>
        <w:t xml:space="preserve">"2.Председателю Контрольно-счетной палаты и заместителю председателя Контрольно-счетной палаты социальные и иные гарантии предоставляются в соответствии с Законом Приморского края "О </w:t>
      </w:r>
      <w:r>
        <w:rPr>
          <w:color w:val="000000"/>
          <w:spacing w:val="-5"/>
        </w:rPr>
        <w:t>государственных должностях Приморского края".</w:t>
      </w:r>
    </w:p>
    <w:p w:rsidR="00992B5A" w:rsidRPr="003F777B" w:rsidRDefault="00992B5A" w:rsidP="00992B5A">
      <w:pPr>
        <w:ind w:firstLine="709"/>
        <w:jc w:val="both"/>
        <w:rPr>
          <w:color w:val="000000"/>
          <w:spacing w:val="-5"/>
        </w:rPr>
      </w:pPr>
      <w:r>
        <w:rPr>
          <w:color w:val="000000"/>
          <w:spacing w:val="-5"/>
        </w:rPr>
        <w:t xml:space="preserve">Аудиторам Контрольно-счетной палаты и сотрудникам аппарата Контрольно-счетной палаты предоставляются социальные и иные гарантии в соответствии с законодательством Приморского края </w:t>
      </w:r>
      <w:r w:rsidRPr="003F777B">
        <w:rPr>
          <w:iCs/>
        </w:rPr>
        <w:t>о государственной гражданской службе</w:t>
      </w:r>
      <w:r>
        <w:rPr>
          <w:iCs/>
        </w:rPr>
        <w:t>.".</w:t>
      </w:r>
    </w:p>
    <w:p w:rsidR="00992B5A" w:rsidRPr="003F777B" w:rsidRDefault="00992B5A" w:rsidP="00992B5A">
      <w:pPr>
        <w:ind w:firstLine="709"/>
        <w:jc w:val="both"/>
        <w:rPr>
          <w:color w:val="000000"/>
          <w:spacing w:val="-5"/>
        </w:rPr>
      </w:pPr>
    </w:p>
    <w:p w:rsidR="00992B5A" w:rsidRDefault="00992B5A" w:rsidP="00992B5A">
      <w:pPr>
        <w:pStyle w:val="a6"/>
        <w:spacing w:before="0" w:line="240" w:lineRule="auto"/>
        <w:ind w:firstLine="709"/>
      </w:pPr>
      <w:r>
        <w:t>СТАТЬЯ 2.</w:t>
      </w:r>
    </w:p>
    <w:p w:rsidR="00992B5A" w:rsidRDefault="00992B5A" w:rsidP="00992B5A">
      <w:pPr>
        <w:ind w:firstLine="709"/>
        <w:jc w:val="both"/>
        <w:rPr>
          <w:color w:val="000000"/>
          <w:spacing w:val="-5"/>
        </w:rPr>
      </w:pPr>
      <w:r>
        <w:rPr>
          <w:color w:val="000000"/>
          <w:spacing w:val="-5"/>
        </w:rPr>
        <w:t xml:space="preserve">Настоящий Закон вступает в силу </w:t>
      </w:r>
      <w:r>
        <w:t>со дня его официального опубликования.</w:t>
      </w:r>
    </w:p>
    <w:p w:rsidR="00992B5A" w:rsidRDefault="00992B5A" w:rsidP="00992B5A">
      <w:pPr>
        <w:jc w:val="both"/>
        <w:rPr>
          <w:color w:val="000000"/>
          <w:spacing w:val="-5"/>
        </w:rPr>
      </w:pPr>
    </w:p>
    <w:p w:rsidR="00992B5A" w:rsidRDefault="00992B5A" w:rsidP="00992B5A">
      <w:pPr>
        <w:jc w:val="both"/>
        <w:rPr>
          <w:color w:val="000000"/>
          <w:spacing w:val="-5"/>
        </w:rPr>
      </w:pPr>
    </w:p>
    <w:p w:rsidR="00992B5A" w:rsidRDefault="00992B5A" w:rsidP="00992B5A">
      <w:pPr>
        <w:jc w:val="both"/>
        <w:rPr>
          <w:color w:val="000000"/>
          <w:spacing w:val="-5"/>
        </w:rPr>
      </w:pPr>
    </w:p>
    <w:p w:rsidR="00992B5A" w:rsidRDefault="00992B5A" w:rsidP="00992B5A">
      <w:pPr>
        <w:pStyle w:val="a6"/>
        <w:spacing w:before="0" w:line="240" w:lineRule="auto"/>
        <w:ind w:firstLine="0"/>
      </w:pPr>
      <w:r>
        <w:t>Губернатор края</w:t>
      </w:r>
      <w:r>
        <w:tab/>
      </w:r>
      <w:r>
        <w:tab/>
      </w:r>
      <w:r>
        <w:tab/>
      </w:r>
      <w:r>
        <w:tab/>
      </w:r>
      <w:r>
        <w:tab/>
        <w:t xml:space="preserve"> </w:t>
      </w:r>
      <w:r w:rsidRPr="00A32B14">
        <w:t xml:space="preserve">      </w:t>
      </w:r>
      <w:r>
        <w:t xml:space="preserve">                   В.В. Миклушевский</w:t>
      </w:r>
    </w:p>
    <w:p w:rsidR="00BE0544" w:rsidRDefault="00BE0544"/>
    <w:sectPr w:rsidR="00BE0544" w:rsidSect="00992B5A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A4A97" w:rsidRDefault="005A4A97">
      <w:r>
        <w:separator/>
      </w:r>
    </w:p>
  </w:endnote>
  <w:endnote w:type="continuationSeparator" w:id="1">
    <w:p w:rsidR="005A4A97" w:rsidRDefault="005A4A9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A4A97" w:rsidRDefault="005A4A97">
      <w:r>
        <w:separator/>
      </w:r>
    </w:p>
  </w:footnote>
  <w:footnote w:type="continuationSeparator" w:id="1">
    <w:p w:rsidR="005A4A97" w:rsidRDefault="005A4A9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1EC" w:rsidRPr="00AC31EC" w:rsidRDefault="00992B5A">
    <w:pPr>
      <w:pStyle w:val="a3"/>
      <w:jc w:val="right"/>
      <w:rPr>
        <w:szCs w:val="28"/>
      </w:rPr>
    </w:pPr>
    <w:fldSimple w:instr=" PAGE   \* MERGEFORMAT ">
      <w:r>
        <w:rPr>
          <w:noProof/>
        </w:rPr>
        <w:t>2</w:t>
      </w:r>
    </w:fldSimple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attachedTemplate r:id="rId1"/>
  <w:stylePaneFormatFilter w:val="3F01"/>
  <w:doNotTrackMoves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0"/>
    <w:footnote w:id="1"/>
  </w:footnotePr>
  <w:endnotePr>
    <w:endnote w:id="0"/>
    <w:endnote w:id="1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A4A97"/>
    <w:rsid w:val="0003291F"/>
    <w:rsid w:val="002B4F1C"/>
    <w:rsid w:val="003B26E7"/>
    <w:rsid w:val="0047435B"/>
    <w:rsid w:val="005A2827"/>
    <w:rsid w:val="005A4A97"/>
    <w:rsid w:val="00933F9E"/>
    <w:rsid w:val="00992B5A"/>
    <w:rsid w:val="00AB70F9"/>
    <w:rsid w:val="00AC31EC"/>
    <w:rsid w:val="00BE0544"/>
    <w:rsid w:val="00E34273"/>
    <w:rsid w:val="00FD10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a6">
    <w:name w:val="Стиль в законе"/>
    <w:basedOn w:val="a"/>
    <w:rsid w:val="00992B5A"/>
    <w:pPr>
      <w:spacing w:before="120" w:line="360" w:lineRule="auto"/>
      <w:ind w:firstLine="851"/>
      <w:jc w:val="both"/>
    </w:pPr>
    <w:rPr>
      <w:snapToGrid w:val="0"/>
    </w:rPr>
  </w:style>
  <w:style w:type="character" w:customStyle="1" w:styleId="a4">
    <w:name w:val="Верхний колонтитул Знак"/>
    <w:basedOn w:val="a0"/>
    <w:link w:val="a3"/>
    <w:uiPriority w:val="99"/>
    <w:rsid w:val="00992B5A"/>
    <w:rPr>
      <w:sz w:val="28"/>
    </w:rPr>
  </w:style>
  <w:style w:type="paragraph" w:styleId="a7">
    <w:name w:val="Balloon Text"/>
    <w:basedOn w:val="a"/>
    <w:link w:val="a8"/>
    <w:rsid w:val="00992B5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992B5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egupova_m_a\Application%20Data\Microsoft\&#1064;&#1072;&#1073;&#1083;&#1086;&#1085;&#1099;\&#1047;&#1072;&#1082;&#1086;&#1085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Закон</Template>
  <TotalTime>6</TotalTime>
  <Pages>2</Pages>
  <Words>602</Words>
  <Characters>3436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4030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egupova_m_a</dc:creator>
  <cp:keywords/>
  <dc:description/>
  <cp:lastModifiedBy>egupova_m_a</cp:lastModifiedBy>
  <cp:revision>1</cp:revision>
  <cp:lastPrinted>2012-05-30T04:22:00Z</cp:lastPrinted>
  <dcterms:created xsi:type="dcterms:W3CDTF">2012-05-30T03:56:00Z</dcterms:created>
  <dcterms:modified xsi:type="dcterms:W3CDTF">2012-05-30T04:22:00Z</dcterms:modified>
</cp:coreProperties>
</file>