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A06" w:rsidRDefault="007A5514" w:rsidP="007A5514">
      <w:pPr>
        <w:pStyle w:val="a3"/>
        <w:ind w:left="10348"/>
        <w:jc w:val="both"/>
      </w:pPr>
      <w:r>
        <w:t xml:space="preserve">Приложение </w:t>
      </w:r>
      <w:r w:rsidR="00FE6A06">
        <w:br/>
      </w:r>
      <w:r>
        <w:t xml:space="preserve">к решению комитета </w:t>
      </w:r>
    </w:p>
    <w:p w:rsidR="007A5514" w:rsidRDefault="007A5514" w:rsidP="007A5514">
      <w:pPr>
        <w:pStyle w:val="a3"/>
        <w:ind w:left="10348"/>
        <w:jc w:val="both"/>
      </w:pPr>
      <w:r>
        <w:t xml:space="preserve">Законодательного Собрания по бюджетно-налоговой политике и финансовым ресурсам </w:t>
      </w:r>
    </w:p>
    <w:p w:rsidR="007A5514" w:rsidRDefault="007A5514" w:rsidP="007A5514">
      <w:pPr>
        <w:pStyle w:val="a3"/>
        <w:ind w:left="10348"/>
        <w:jc w:val="both"/>
      </w:pPr>
      <w:r>
        <w:t xml:space="preserve">от </w:t>
      </w:r>
      <w:r w:rsidR="00017B93">
        <w:t>27</w:t>
      </w:r>
      <w:r w:rsidR="002B71BA">
        <w:t>.01.2012</w:t>
      </w:r>
      <w:r>
        <w:t xml:space="preserve"> № </w:t>
      </w:r>
      <w:r w:rsidR="00F427A1">
        <w:t>20</w:t>
      </w:r>
    </w:p>
    <w:p w:rsidR="007A5514" w:rsidRDefault="007A5514" w:rsidP="007A5514">
      <w:pPr>
        <w:pStyle w:val="a3"/>
      </w:pPr>
    </w:p>
    <w:p w:rsidR="000A073C" w:rsidRDefault="000A073C" w:rsidP="007A5514">
      <w:pPr>
        <w:pStyle w:val="a3"/>
      </w:pPr>
    </w:p>
    <w:p w:rsidR="007A5514" w:rsidRDefault="007A5514" w:rsidP="00C86416">
      <w:pPr>
        <w:pStyle w:val="a3"/>
      </w:pPr>
      <w:r>
        <w:t>Таблица поправок</w:t>
      </w:r>
    </w:p>
    <w:p w:rsidR="007A5514" w:rsidRPr="00DE3F3F" w:rsidRDefault="007A5514" w:rsidP="00C86416">
      <w:pPr>
        <w:pStyle w:val="a5"/>
        <w:tabs>
          <w:tab w:val="clear" w:pos="4153"/>
          <w:tab w:val="clear" w:pos="8306"/>
          <w:tab w:val="right" w:pos="-5954"/>
          <w:tab w:val="left" w:pos="1134"/>
        </w:tabs>
        <w:ind w:firstLine="1134"/>
        <w:jc w:val="center"/>
        <w:rPr>
          <w:i/>
        </w:rPr>
      </w:pPr>
      <w:r>
        <w:t>к п</w:t>
      </w:r>
      <w:r w:rsidR="00C86416">
        <w:t>роекту закона Приморского края "О внесении изменений в Закон Приморского края "О налоге на имущество организаций</w:t>
      </w:r>
      <w:r w:rsidR="00C86416">
        <w:rPr>
          <w:color w:val="000000"/>
          <w:spacing w:val="-5"/>
        </w:rPr>
        <w:t>"</w:t>
      </w:r>
      <w:r>
        <w:t xml:space="preserve">, рекомендуемых комитетом Законодательного Собрания по бюджетно-налоговой политике и финансовым ресурсам к </w:t>
      </w:r>
      <w:r w:rsidR="001414E4">
        <w:t>отклонению</w:t>
      </w:r>
    </w:p>
    <w:p w:rsidR="007A5514" w:rsidRDefault="007A5514" w:rsidP="007A5514"/>
    <w:p w:rsidR="000A073C" w:rsidRDefault="000A073C" w:rsidP="007A5514"/>
    <w:tbl>
      <w:tblPr>
        <w:tblW w:w="14742" w:type="dxa"/>
        <w:tblInd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BF"/>
      </w:tblPr>
      <w:tblGrid>
        <w:gridCol w:w="4252"/>
        <w:gridCol w:w="1701"/>
        <w:gridCol w:w="4255"/>
        <w:gridCol w:w="2267"/>
        <w:gridCol w:w="2267"/>
      </w:tblGrid>
      <w:tr w:rsidR="00F277DF" w:rsidTr="00F277DF">
        <w:trPr>
          <w:trHeight w:val="998"/>
        </w:trPr>
        <w:tc>
          <w:tcPr>
            <w:tcW w:w="1442" w:type="pct"/>
          </w:tcPr>
          <w:p w:rsidR="001414E4" w:rsidRDefault="001414E4" w:rsidP="00E733D3">
            <w:pPr>
              <w:widowControl w:val="0"/>
              <w:ind w:right="58"/>
              <w:jc w:val="center"/>
              <w:rPr>
                <w:snapToGrid w:val="0"/>
              </w:rPr>
            </w:pPr>
            <w:r>
              <w:rPr>
                <w:snapToGrid w:val="0"/>
              </w:rPr>
              <w:t xml:space="preserve">Текст законопроекта, к </w:t>
            </w:r>
            <w:r>
              <w:rPr>
                <w:snapToGrid w:val="0"/>
              </w:rPr>
              <w:br/>
              <w:t xml:space="preserve">которому предлагается </w:t>
            </w:r>
            <w:r>
              <w:rPr>
                <w:snapToGrid w:val="0"/>
              </w:rPr>
              <w:br/>
              <w:t>поправка</w:t>
            </w:r>
          </w:p>
          <w:p w:rsidR="001414E4" w:rsidRDefault="001414E4" w:rsidP="00E733D3">
            <w:pPr>
              <w:widowControl w:val="0"/>
              <w:ind w:right="58"/>
              <w:jc w:val="center"/>
              <w:rPr>
                <w:snapToGrid w:val="0"/>
              </w:rPr>
            </w:pPr>
          </w:p>
        </w:tc>
        <w:tc>
          <w:tcPr>
            <w:tcW w:w="577" w:type="pct"/>
          </w:tcPr>
          <w:p w:rsidR="001414E4" w:rsidRDefault="001414E4" w:rsidP="00E733D3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Автор</w:t>
            </w:r>
          </w:p>
          <w:p w:rsidR="001414E4" w:rsidRDefault="001414E4" w:rsidP="00E733D3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1443" w:type="pct"/>
          </w:tcPr>
          <w:p w:rsidR="001414E4" w:rsidRDefault="001414E4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Содержание</w:t>
            </w:r>
          </w:p>
          <w:p w:rsidR="001414E4" w:rsidRDefault="001414E4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769" w:type="pct"/>
          </w:tcPr>
          <w:p w:rsidR="001414E4" w:rsidRDefault="001414E4" w:rsidP="00D307B6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Альтернативные поправки</w:t>
            </w:r>
          </w:p>
        </w:tc>
        <w:tc>
          <w:tcPr>
            <w:tcW w:w="769" w:type="pct"/>
          </w:tcPr>
          <w:p w:rsidR="001414E4" w:rsidRDefault="001414E4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Решение комитета</w:t>
            </w:r>
          </w:p>
        </w:tc>
      </w:tr>
      <w:tr w:rsidR="00F277DF" w:rsidTr="00F277DF">
        <w:trPr>
          <w:trHeight w:val="998"/>
        </w:trPr>
        <w:tc>
          <w:tcPr>
            <w:tcW w:w="1442" w:type="pct"/>
          </w:tcPr>
          <w:p w:rsidR="001414E4" w:rsidRPr="0049597A" w:rsidRDefault="001414E4" w:rsidP="00E733D3">
            <w:pPr>
              <w:pStyle w:val="1"/>
              <w:shd w:val="clear" w:color="auto" w:fill="FFFFFF"/>
              <w:ind w:firstLine="103"/>
              <w:jc w:val="both"/>
              <w:rPr>
                <w:sz w:val="24"/>
              </w:rPr>
            </w:pPr>
            <w:r w:rsidRPr="0049597A">
              <w:rPr>
                <w:sz w:val="24"/>
              </w:rPr>
              <w:t>Статья 2</w:t>
            </w:r>
            <w:r>
              <w:rPr>
                <w:sz w:val="24"/>
              </w:rPr>
              <w:t xml:space="preserve"> законопроекта:</w:t>
            </w:r>
          </w:p>
          <w:p w:rsidR="001414E4" w:rsidRDefault="001414E4" w:rsidP="00A70090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8"/>
              </w:rPr>
            </w:pPr>
            <w:r>
              <w:rPr>
                <w:szCs w:val="28"/>
              </w:rPr>
              <w:t xml:space="preserve">"Настоящий Закон вступает в силу со дня его официального опубликования и распространяет свое действие на правоотношения, возникшие с 1 января </w:t>
            </w:r>
            <w:r>
              <w:rPr>
                <w:szCs w:val="28"/>
              </w:rPr>
              <w:br/>
              <w:t>2011 года</w:t>
            </w:r>
            <w:proofErr w:type="gramStart"/>
            <w:r>
              <w:rPr>
                <w:szCs w:val="28"/>
              </w:rPr>
              <w:t>.".</w:t>
            </w:r>
            <w:proofErr w:type="gramEnd"/>
          </w:p>
          <w:p w:rsidR="001414E4" w:rsidRPr="001148DA" w:rsidRDefault="001414E4" w:rsidP="00E733D3">
            <w:pPr>
              <w:pStyle w:val="1"/>
              <w:shd w:val="clear" w:color="auto" w:fill="FFFFFF"/>
              <w:ind w:firstLine="103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77" w:type="pct"/>
          </w:tcPr>
          <w:p w:rsidR="001414E4" w:rsidRDefault="001414E4" w:rsidP="00E733D3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t xml:space="preserve">Комитет </w:t>
            </w:r>
            <w:proofErr w:type="spellStart"/>
            <w:proofErr w:type="gramStart"/>
            <w:r>
              <w:rPr>
                <w:i w:val="0"/>
                <w:sz w:val="24"/>
                <w:u w:val="none"/>
              </w:rPr>
              <w:t>Законода-тельного</w:t>
            </w:r>
            <w:proofErr w:type="spellEnd"/>
            <w:proofErr w:type="gramEnd"/>
            <w:r>
              <w:rPr>
                <w:i w:val="0"/>
                <w:sz w:val="24"/>
                <w:u w:val="none"/>
              </w:rPr>
              <w:t xml:space="preserve"> Собрания по бюджетно-налоговой политике и финансовым ресурсам </w:t>
            </w:r>
          </w:p>
          <w:p w:rsidR="001414E4" w:rsidRDefault="001414E4" w:rsidP="00E733D3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</w:tc>
        <w:tc>
          <w:tcPr>
            <w:tcW w:w="1443" w:type="pct"/>
          </w:tcPr>
          <w:p w:rsidR="001414E4" w:rsidRPr="00580C5F" w:rsidRDefault="001414E4" w:rsidP="00600D15">
            <w:pPr>
              <w:pStyle w:val="a7"/>
              <w:ind w:firstLine="243"/>
              <w:rPr>
                <w:i w:val="0"/>
                <w:sz w:val="24"/>
                <w:szCs w:val="24"/>
                <w:u w:val="none"/>
              </w:rPr>
            </w:pPr>
            <w:r>
              <w:rPr>
                <w:i w:val="0"/>
                <w:sz w:val="24"/>
                <w:szCs w:val="24"/>
                <w:u w:val="none"/>
              </w:rPr>
              <w:t>И</w:t>
            </w:r>
            <w:r w:rsidRPr="00580C5F">
              <w:rPr>
                <w:i w:val="0"/>
                <w:sz w:val="24"/>
                <w:szCs w:val="24"/>
                <w:u w:val="none"/>
              </w:rPr>
              <w:t>зложить в следующей редакции:</w:t>
            </w:r>
          </w:p>
          <w:p w:rsidR="001414E4" w:rsidRDefault="001414E4" w:rsidP="00600D15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8"/>
              </w:rPr>
            </w:pPr>
            <w:r>
              <w:rPr>
                <w:szCs w:val="28"/>
              </w:rPr>
              <w:t xml:space="preserve">"Настоящий Закон вступает в силу со дня его официального опубликования, распространяет свое действие на правоотношения, возникшие с 1 января </w:t>
            </w:r>
            <w:r>
              <w:rPr>
                <w:szCs w:val="28"/>
              </w:rPr>
              <w:br/>
              <w:t xml:space="preserve">2011 года, и действует до 1 января </w:t>
            </w:r>
            <w:r w:rsidR="00D307B6">
              <w:rPr>
                <w:szCs w:val="28"/>
              </w:rPr>
              <w:br/>
            </w:r>
            <w:r>
              <w:rPr>
                <w:szCs w:val="28"/>
              </w:rPr>
              <w:t>2013 года</w:t>
            </w:r>
            <w:proofErr w:type="gramStart"/>
            <w:r>
              <w:rPr>
                <w:szCs w:val="28"/>
              </w:rPr>
              <w:t>.".</w:t>
            </w:r>
            <w:proofErr w:type="gramEnd"/>
          </w:p>
          <w:p w:rsidR="001414E4" w:rsidRDefault="001414E4" w:rsidP="00E733D3">
            <w:pPr>
              <w:pStyle w:val="3"/>
              <w:ind w:firstLine="243"/>
              <w:rPr>
                <w:b/>
              </w:rPr>
            </w:pPr>
          </w:p>
        </w:tc>
        <w:tc>
          <w:tcPr>
            <w:tcW w:w="769" w:type="pct"/>
          </w:tcPr>
          <w:p w:rsidR="001414E4" w:rsidRDefault="001414E4" w:rsidP="00E733D3">
            <w:pPr>
              <w:jc w:val="center"/>
            </w:pPr>
          </w:p>
        </w:tc>
        <w:tc>
          <w:tcPr>
            <w:tcW w:w="769" w:type="pct"/>
          </w:tcPr>
          <w:p w:rsidR="001414E4" w:rsidRDefault="00D307B6" w:rsidP="00E733D3">
            <w:pPr>
              <w:jc w:val="center"/>
            </w:pPr>
            <w:r>
              <w:t>Отклонить</w:t>
            </w:r>
          </w:p>
        </w:tc>
      </w:tr>
    </w:tbl>
    <w:p w:rsidR="00976924" w:rsidRDefault="00976924"/>
    <w:sectPr w:rsidR="00976924" w:rsidSect="007A5514">
      <w:pgSz w:w="16838" w:h="11906" w:orient="landscape"/>
      <w:pgMar w:top="709" w:right="851" w:bottom="851" w:left="85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7A5514"/>
    <w:rsid w:val="00000800"/>
    <w:rsid w:val="00017B93"/>
    <w:rsid w:val="00020F4F"/>
    <w:rsid w:val="00051335"/>
    <w:rsid w:val="000A073C"/>
    <w:rsid w:val="001414E4"/>
    <w:rsid w:val="00177CCF"/>
    <w:rsid w:val="001D25BA"/>
    <w:rsid w:val="001D3B01"/>
    <w:rsid w:val="001F1938"/>
    <w:rsid w:val="001F4175"/>
    <w:rsid w:val="00243F1A"/>
    <w:rsid w:val="00275E98"/>
    <w:rsid w:val="002B71BA"/>
    <w:rsid w:val="002B7C02"/>
    <w:rsid w:val="002E5760"/>
    <w:rsid w:val="0033745C"/>
    <w:rsid w:val="003422C9"/>
    <w:rsid w:val="003B0E0B"/>
    <w:rsid w:val="003D566A"/>
    <w:rsid w:val="003E43BE"/>
    <w:rsid w:val="003F48BD"/>
    <w:rsid w:val="003F7183"/>
    <w:rsid w:val="004315C6"/>
    <w:rsid w:val="004677A3"/>
    <w:rsid w:val="0058060D"/>
    <w:rsid w:val="00583B71"/>
    <w:rsid w:val="005B5EB9"/>
    <w:rsid w:val="00600D15"/>
    <w:rsid w:val="0060252E"/>
    <w:rsid w:val="00613D9E"/>
    <w:rsid w:val="006662D3"/>
    <w:rsid w:val="00674716"/>
    <w:rsid w:val="00687AEE"/>
    <w:rsid w:val="006A5E1F"/>
    <w:rsid w:val="006D3484"/>
    <w:rsid w:val="006E4C4E"/>
    <w:rsid w:val="00723311"/>
    <w:rsid w:val="0072659C"/>
    <w:rsid w:val="0073118B"/>
    <w:rsid w:val="0076316F"/>
    <w:rsid w:val="00772FF7"/>
    <w:rsid w:val="00784E19"/>
    <w:rsid w:val="007A5514"/>
    <w:rsid w:val="007C607C"/>
    <w:rsid w:val="007E2050"/>
    <w:rsid w:val="007E4D8A"/>
    <w:rsid w:val="007F11F7"/>
    <w:rsid w:val="008016A2"/>
    <w:rsid w:val="00802B3F"/>
    <w:rsid w:val="0081777C"/>
    <w:rsid w:val="00870C68"/>
    <w:rsid w:val="0089481D"/>
    <w:rsid w:val="00913399"/>
    <w:rsid w:val="00922EA5"/>
    <w:rsid w:val="00976924"/>
    <w:rsid w:val="00A442A0"/>
    <w:rsid w:val="00A70090"/>
    <w:rsid w:val="00A936D6"/>
    <w:rsid w:val="00AE3FC2"/>
    <w:rsid w:val="00AF67BC"/>
    <w:rsid w:val="00B57174"/>
    <w:rsid w:val="00B77F46"/>
    <w:rsid w:val="00C26B68"/>
    <w:rsid w:val="00C63474"/>
    <w:rsid w:val="00C86416"/>
    <w:rsid w:val="00CB53B8"/>
    <w:rsid w:val="00D2072D"/>
    <w:rsid w:val="00D307B6"/>
    <w:rsid w:val="00D402B0"/>
    <w:rsid w:val="00D62C2A"/>
    <w:rsid w:val="00DB464A"/>
    <w:rsid w:val="00DD50D7"/>
    <w:rsid w:val="00DF5FF9"/>
    <w:rsid w:val="00E007FD"/>
    <w:rsid w:val="00E32131"/>
    <w:rsid w:val="00E53B01"/>
    <w:rsid w:val="00E64937"/>
    <w:rsid w:val="00E6613E"/>
    <w:rsid w:val="00E73CAA"/>
    <w:rsid w:val="00E94CBC"/>
    <w:rsid w:val="00EA3BC2"/>
    <w:rsid w:val="00ED40B6"/>
    <w:rsid w:val="00ED5209"/>
    <w:rsid w:val="00EE7A9E"/>
    <w:rsid w:val="00EF7669"/>
    <w:rsid w:val="00F26CAF"/>
    <w:rsid w:val="00F277DF"/>
    <w:rsid w:val="00F427A1"/>
    <w:rsid w:val="00FC441F"/>
    <w:rsid w:val="00FE6A06"/>
    <w:rsid w:val="00FF0FBB"/>
    <w:rsid w:val="00FF3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14"/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55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A5514"/>
    <w:rPr>
      <w:rFonts w:eastAsia="Times New Roman"/>
      <w:szCs w:val="20"/>
      <w:lang w:eastAsia="ru-RU"/>
    </w:rPr>
  </w:style>
  <w:style w:type="paragraph" w:styleId="a5">
    <w:name w:val="header"/>
    <w:basedOn w:val="a"/>
    <w:link w:val="a6"/>
    <w:rsid w:val="007A5514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rsid w:val="007A5514"/>
    <w:rPr>
      <w:rFonts w:eastAsia="Times New Roman"/>
      <w:szCs w:val="20"/>
      <w:lang w:eastAsia="ru-RU"/>
    </w:rPr>
  </w:style>
  <w:style w:type="paragraph" w:styleId="a7">
    <w:name w:val="Body Text"/>
    <w:basedOn w:val="a"/>
    <w:link w:val="a8"/>
    <w:rsid w:val="007A5514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7A5514"/>
    <w:rPr>
      <w:rFonts w:eastAsia="Times New Roman"/>
      <w:i/>
      <w:snapToGrid w:val="0"/>
      <w:szCs w:val="20"/>
      <w:u w:val="single"/>
      <w:lang w:eastAsia="ru-RU"/>
    </w:rPr>
  </w:style>
  <w:style w:type="paragraph" w:customStyle="1" w:styleId="1">
    <w:name w:val="Обычный1"/>
    <w:rsid w:val="007A5514"/>
    <w:pPr>
      <w:widowControl w:val="0"/>
    </w:pPr>
    <w:rPr>
      <w:rFonts w:eastAsia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7A5514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7A5514"/>
    <w:rPr>
      <w:rFonts w:eastAsia="Times New Roman"/>
      <w:color w:val="000000"/>
      <w:spacing w:val="-5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1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C8641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</dc:creator>
  <cp:lastModifiedBy>Кулагина</cp:lastModifiedBy>
  <cp:revision>3</cp:revision>
  <cp:lastPrinted>2012-01-17T01:42:00Z</cp:lastPrinted>
  <dcterms:created xsi:type="dcterms:W3CDTF">2012-01-26T01:04:00Z</dcterms:created>
  <dcterms:modified xsi:type="dcterms:W3CDTF">2012-01-26T01:04:00Z</dcterms:modified>
</cp:coreProperties>
</file>