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>Приложение</w:t>
      </w:r>
      <w:r w:rsidR="002D5E1C">
        <w:rPr>
          <w:szCs w:val="28"/>
        </w:rPr>
        <w:t xml:space="preserve">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к решению комитета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Законодательного Собрания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по бюджетно-налоговой политике </w:t>
      </w:r>
    </w:p>
    <w:p w:rsidR="00033565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и финансовым ресурсам </w:t>
      </w:r>
    </w:p>
    <w:p w:rsidR="002730C7" w:rsidRPr="00C34D8C" w:rsidRDefault="002730C7" w:rsidP="001E1767">
      <w:pPr>
        <w:pStyle w:val="a4"/>
        <w:ind w:left="10490" w:hanging="410"/>
        <w:jc w:val="both"/>
        <w:rPr>
          <w:szCs w:val="28"/>
        </w:rPr>
      </w:pPr>
      <w:r>
        <w:rPr>
          <w:szCs w:val="28"/>
        </w:rPr>
        <w:t xml:space="preserve">от </w:t>
      </w:r>
      <w:r w:rsidR="00067BAD">
        <w:rPr>
          <w:szCs w:val="28"/>
        </w:rPr>
        <w:t>27</w:t>
      </w:r>
      <w:r w:rsidR="00063764">
        <w:rPr>
          <w:szCs w:val="28"/>
        </w:rPr>
        <w:t>.01.2012</w:t>
      </w:r>
      <w:r w:rsidR="00D35B99">
        <w:rPr>
          <w:szCs w:val="28"/>
        </w:rPr>
        <w:t xml:space="preserve"> № </w:t>
      </w:r>
      <w:r w:rsidR="006601A8">
        <w:rPr>
          <w:szCs w:val="28"/>
        </w:rPr>
        <w:t>18</w:t>
      </w:r>
    </w:p>
    <w:p w:rsidR="00033565" w:rsidRPr="00C34D8C" w:rsidRDefault="00067BAD" w:rsidP="00033565">
      <w:pPr>
        <w:pStyle w:val="a4"/>
        <w:rPr>
          <w:szCs w:val="28"/>
        </w:rPr>
      </w:pPr>
      <w:r>
        <w:rPr>
          <w:szCs w:val="28"/>
        </w:rPr>
        <w:t>Об</w:t>
      </w:r>
      <w:r w:rsidR="005D1306">
        <w:rPr>
          <w:szCs w:val="28"/>
        </w:rPr>
        <w:t>об</w:t>
      </w:r>
      <w:r>
        <w:rPr>
          <w:szCs w:val="28"/>
        </w:rPr>
        <w:t>щ</w:t>
      </w:r>
      <w:r w:rsidR="005D1306">
        <w:rPr>
          <w:szCs w:val="28"/>
        </w:rPr>
        <w:t>енная</w:t>
      </w:r>
      <w:r>
        <w:rPr>
          <w:szCs w:val="28"/>
        </w:rPr>
        <w:t xml:space="preserve"> т</w:t>
      </w:r>
      <w:r w:rsidR="00033565" w:rsidRPr="00C34D8C">
        <w:rPr>
          <w:szCs w:val="28"/>
        </w:rPr>
        <w:t xml:space="preserve">аблица поправок </w:t>
      </w:r>
    </w:p>
    <w:p w:rsidR="008A1951" w:rsidRDefault="00033565" w:rsidP="00033565">
      <w:pPr>
        <w:pStyle w:val="a4"/>
      </w:pPr>
      <w:r w:rsidRPr="00C34D8C">
        <w:rPr>
          <w:szCs w:val="28"/>
        </w:rPr>
        <w:t xml:space="preserve">к проекту закона Приморского края </w:t>
      </w:r>
      <w:r w:rsidR="008A1951">
        <w:t>"</w:t>
      </w:r>
      <w:r w:rsidR="008A1951" w:rsidRPr="009352CF">
        <w:t xml:space="preserve">Об отдельных вопросах организации и деятельности </w:t>
      </w:r>
    </w:p>
    <w:p w:rsidR="009665A4" w:rsidRDefault="008A1951" w:rsidP="00033565">
      <w:pPr>
        <w:pStyle w:val="a4"/>
        <w:rPr>
          <w:szCs w:val="28"/>
        </w:rPr>
      </w:pPr>
      <w:r w:rsidRPr="009352CF">
        <w:t>контрольно-счетных органов муниципальных образований Приморского края</w:t>
      </w:r>
      <w:r>
        <w:t>"</w:t>
      </w:r>
      <w:r w:rsidR="00033565" w:rsidRPr="00C34D8C">
        <w:rPr>
          <w:szCs w:val="28"/>
        </w:rPr>
        <w:t xml:space="preserve">, </w:t>
      </w:r>
    </w:p>
    <w:p w:rsidR="009333FF" w:rsidRDefault="00033565" w:rsidP="00033565">
      <w:pPr>
        <w:pStyle w:val="a4"/>
        <w:rPr>
          <w:szCs w:val="28"/>
        </w:rPr>
      </w:pPr>
      <w:proofErr w:type="gramStart"/>
      <w:r w:rsidRPr="00C34D8C">
        <w:rPr>
          <w:szCs w:val="28"/>
        </w:rPr>
        <w:t>рекомендуемых</w:t>
      </w:r>
      <w:proofErr w:type="gramEnd"/>
      <w:r w:rsidRPr="00C34D8C">
        <w:rPr>
          <w:szCs w:val="28"/>
        </w:rPr>
        <w:t xml:space="preserve"> комитетом Законодательного Собрания по бюджетно-налоговой политике </w:t>
      </w:r>
    </w:p>
    <w:p w:rsidR="004776FE" w:rsidRDefault="00033565" w:rsidP="00B25912">
      <w:pPr>
        <w:pStyle w:val="a4"/>
        <w:rPr>
          <w:szCs w:val="28"/>
        </w:rPr>
      </w:pPr>
      <w:r w:rsidRPr="00C34D8C">
        <w:rPr>
          <w:szCs w:val="28"/>
        </w:rPr>
        <w:t xml:space="preserve">и финансовым ресурсам к </w:t>
      </w:r>
      <w:r w:rsidR="00DB514E" w:rsidRPr="00C34D8C">
        <w:rPr>
          <w:szCs w:val="28"/>
        </w:rPr>
        <w:t>принятию</w:t>
      </w:r>
      <w:r w:rsidR="00DB514E">
        <w:rPr>
          <w:szCs w:val="28"/>
        </w:rPr>
        <w:t xml:space="preserve"> </w:t>
      </w:r>
    </w:p>
    <w:p w:rsidR="005B6502" w:rsidRPr="00441066" w:rsidRDefault="005B6502" w:rsidP="00B25912">
      <w:pPr>
        <w:pStyle w:val="a4"/>
        <w:rPr>
          <w:sz w:val="24"/>
          <w:szCs w:val="24"/>
        </w:rPr>
      </w:pPr>
    </w:p>
    <w:tbl>
      <w:tblPr>
        <w:tblW w:w="14692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40"/>
        <w:gridCol w:w="3430"/>
        <w:gridCol w:w="1701"/>
        <w:gridCol w:w="2926"/>
        <w:gridCol w:w="1417"/>
        <w:gridCol w:w="1418"/>
        <w:gridCol w:w="3260"/>
      </w:tblGrid>
      <w:tr w:rsidR="00E00B0E" w:rsidRPr="00441066" w:rsidTr="005A7680">
        <w:tc>
          <w:tcPr>
            <w:tcW w:w="540" w:type="dxa"/>
            <w:tcBorders>
              <w:bottom w:val="nil"/>
            </w:tcBorders>
          </w:tcPr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441066">
              <w:rPr>
                <w:noProof/>
                <w:snapToGrid w:val="0"/>
                <w:sz w:val="24"/>
                <w:szCs w:val="24"/>
              </w:rPr>
              <w:t>№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441066">
              <w:rPr>
                <w:noProof/>
                <w:snapToGrid w:val="0"/>
                <w:sz w:val="24"/>
                <w:szCs w:val="24"/>
              </w:rPr>
              <w:t>п/п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430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 xml:space="preserve">Текст законопроекта, </w:t>
            </w:r>
          </w:p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 xml:space="preserve">к которому предлагается </w:t>
            </w:r>
          </w:p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>поправка</w:t>
            </w:r>
          </w:p>
          <w:p w:rsidR="00E00B0E" w:rsidRPr="00441066" w:rsidRDefault="00E00B0E" w:rsidP="00033565">
            <w:pPr>
              <w:widowControl w:val="0"/>
              <w:ind w:right="58" w:firstLine="386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2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926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a6"/>
              <w:widowControl w:val="0"/>
              <w:tabs>
                <w:tab w:val="clear" w:pos="4153"/>
                <w:tab w:val="clear" w:pos="8306"/>
              </w:tabs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bottom w:val="nil"/>
            </w:tcBorders>
          </w:tcPr>
          <w:p w:rsidR="00E00B0E" w:rsidRPr="0026533D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E00B0E">
              <w:rPr>
                <w:snapToGrid w:val="0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E00B0E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418" w:type="dxa"/>
            <w:tcBorders>
              <w:bottom w:val="nil"/>
            </w:tcBorders>
          </w:tcPr>
          <w:p w:rsidR="00E00B0E" w:rsidRPr="00441066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26533D">
              <w:rPr>
                <w:snapToGrid w:val="0"/>
                <w:sz w:val="24"/>
                <w:szCs w:val="24"/>
              </w:rPr>
              <w:t>Решение комитета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Новая редакция текста</w:t>
            </w:r>
          </w:p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законопроекта с учетом</w:t>
            </w:r>
          </w:p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поправки</w:t>
            </w:r>
          </w:p>
        </w:tc>
      </w:tr>
    </w:tbl>
    <w:p w:rsidR="001543B3" w:rsidRPr="001543B3" w:rsidRDefault="001543B3">
      <w:pPr>
        <w:rPr>
          <w:sz w:val="2"/>
          <w:szCs w:val="2"/>
        </w:rPr>
      </w:pPr>
    </w:p>
    <w:tbl>
      <w:tblPr>
        <w:tblW w:w="14693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40"/>
        <w:gridCol w:w="3430"/>
        <w:gridCol w:w="1701"/>
        <w:gridCol w:w="2926"/>
        <w:gridCol w:w="1417"/>
        <w:gridCol w:w="1418"/>
        <w:gridCol w:w="3261"/>
      </w:tblGrid>
      <w:tr w:rsidR="00E00B0E" w:rsidRPr="009527B2" w:rsidTr="005A7680">
        <w:trPr>
          <w:tblHeader/>
        </w:trPr>
        <w:tc>
          <w:tcPr>
            <w:tcW w:w="540" w:type="dxa"/>
            <w:tcBorders>
              <w:bottom w:val="nil"/>
            </w:tcBorders>
          </w:tcPr>
          <w:p w:rsidR="00E00B0E" w:rsidRPr="009527B2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9527B2">
              <w:rPr>
                <w:noProof/>
                <w:snapToGrid w:val="0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bottom w:val="nil"/>
            </w:tcBorders>
          </w:tcPr>
          <w:p w:rsidR="00E00B0E" w:rsidRPr="009527B2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9527B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E00B0E" w:rsidRPr="000A0719" w:rsidRDefault="00E00B0E" w:rsidP="00033565">
            <w:pPr>
              <w:pStyle w:val="2"/>
              <w:rPr>
                <w:sz w:val="24"/>
                <w:szCs w:val="24"/>
              </w:rPr>
            </w:pPr>
            <w:r w:rsidRPr="000A0719">
              <w:rPr>
                <w:sz w:val="24"/>
                <w:szCs w:val="24"/>
              </w:rPr>
              <w:t>3</w:t>
            </w:r>
          </w:p>
        </w:tc>
        <w:tc>
          <w:tcPr>
            <w:tcW w:w="2926" w:type="dxa"/>
            <w:tcBorders>
              <w:bottom w:val="nil"/>
            </w:tcBorders>
          </w:tcPr>
          <w:p w:rsidR="00E00B0E" w:rsidRPr="009527B2" w:rsidRDefault="00E00B0E" w:rsidP="00033565">
            <w:pPr>
              <w:pStyle w:val="a6"/>
              <w:widowControl w:val="0"/>
              <w:tabs>
                <w:tab w:val="clear" w:pos="4153"/>
                <w:tab w:val="clear" w:pos="8306"/>
              </w:tabs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9527B2"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E00B0E" w:rsidRPr="009527B2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</w:tcPr>
          <w:p w:rsidR="00E00B0E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bottom w:val="nil"/>
            </w:tcBorders>
          </w:tcPr>
          <w:p w:rsidR="00E00B0E" w:rsidRPr="009527B2" w:rsidRDefault="00E00B0E" w:rsidP="00E00B0E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</w:tr>
      <w:tr w:rsidR="00E00B0E" w:rsidRPr="009527B2" w:rsidTr="005A7680">
        <w:trPr>
          <w:trHeight w:val="1312"/>
        </w:trPr>
        <w:tc>
          <w:tcPr>
            <w:tcW w:w="540" w:type="dxa"/>
          </w:tcPr>
          <w:p w:rsidR="00E00B0E" w:rsidRPr="009527B2" w:rsidRDefault="00E00B0E" w:rsidP="008550F8">
            <w:pPr>
              <w:widowControl w:val="0"/>
              <w:numPr>
                <w:ilvl w:val="0"/>
                <w:numId w:val="1"/>
              </w:numPr>
              <w:ind w:left="0" w:firstLine="170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430" w:type="dxa"/>
          </w:tcPr>
          <w:p w:rsidR="00E00B0E" w:rsidRPr="000031B5" w:rsidRDefault="00E00B0E" w:rsidP="00F870D2">
            <w:pPr>
              <w:ind w:firstLine="320"/>
              <w:jc w:val="both"/>
              <w:rPr>
                <w:caps/>
                <w:snapToGrid w:val="0"/>
                <w:sz w:val="24"/>
                <w:szCs w:val="24"/>
              </w:rPr>
            </w:pPr>
            <w:r w:rsidRPr="000031B5">
              <w:rPr>
                <w:caps/>
                <w:snapToGrid w:val="0"/>
                <w:sz w:val="24"/>
                <w:szCs w:val="24"/>
              </w:rPr>
              <w:t>Статья 1. Порядок отнесения должностей председателя, заместителя председателя и аудиторов контрольно-счетного органа муниципального образования Приморского края к муниципальным должностям</w:t>
            </w:r>
          </w:p>
          <w:p w:rsidR="00E00B0E" w:rsidRPr="00F870D2" w:rsidRDefault="00E00B0E" w:rsidP="00F870D2">
            <w:pPr>
              <w:ind w:firstLine="320"/>
              <w:jc w:val="both"/>
              <w:rPr>
                <w:snapToGrid w:val="0"/>
                <w:sz w:val="24"/>
                <w:szCs w:val="24"/>
              </w:rPr>
            </w:pPr>
          </w:p>
          <w:p w:rsidR="00E00B0E" w:rsidRPr="00F870D2" w:rsidRDefault="00E00B0E" w:rsidP="00F870D2">
            <w:pPr>
              <w:ind w:firstLine="320"/>
              <w:jc w:val="both"/>
              <w:rPr>
                <w:snapToGrid w:val="0"/>
                <w:sz w:val="24"/>
                <w:szCs w:val="24"/>
              </w:rPr>
            </w:pPr>
            <w:r w:rsidRPr="00F870D2">
              <w:rPr>
                <w:snapToGrid w:val="0"/>
                <w:sz w:val="24"/>
                <w:szCs w:val="24"/>
              </w:rPr>
              <w:t xml:space="preserve">Должности председателя, заместителя председателя и аудиторов контрольно-счетного органа муниципального </w:t>
            </w:r>
            <w:r w:rsidRPr="00F870D2">
              <w:rPr>
                <w:snapToGrid w:val="0"/>
                <w:sz w:val="24"/>
                <w:szCs w:val="24"/>
              </w:rPr>
              <w:lastRenderedPageBreak/>
              <w:t>образования Приморского края (далее – контрольно-счетный орган) могут быть отнесены к муниципальным должностям нормативным правовым актом представительного органа муниципального образования Приморского края.</w:t>
            </w:r>
          </w:p>
          <w:p w:rsidR="00E00B0E" w:rsidRDefault="00E00B0E" w:rsidP="001F04AC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00B0E" w:rsidRDefault="00E00B0E" w:rsidP="003479ED">
            <w:pPr>
              <w:pStyle w:val="a5"/>
              <w:ind w:firstLine="8"/>
              <w:jc w:val="center"/>
              <w:rPr>
                <w:i w:val="0"/>
                <w:sz w:val="24"/>
                <w:szCs w:val="24"/>
                <w:u w:val="none"/>
              </w:rPr>
            </w:pPr>
            <w:r w:rsidRPr="0044352F">
              <w:rPr>
                <w:i w:val="0"/>
                <w:sz w:val="24"/>
                <w:szCs w:val="24"/>
                <w:u w:val="none"/>
              </w:rPr>
              <w:lastRenderedPageBreak/>
              <w:t xml:space="preserve">Комитет по бюджетно-налоговой политике и финансовым ресурсам  </w:t>
            </w:r>
          </w:p>
        </w:tc>
        <w:tc>
          <w:tcPr>
            <w:tcW w:w="2926" w:type="dxa"/>
          </w:tcPr>
          <w:p w:rsidR="00E00B0E" w:rsidRDefault="00E00B0E" w:rsidP="006162BC">
            <w:pPr>
              <w:autoSpaceDE w:val="0"/>
              <w:autoSpaceDN w:val="0"/>
              <w:adjustRightInd w:val="0"/>
              <w:ind w:firstLine="385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  <w:r w:rsidR="007A764A">
              <w:rPr>
                <w:sz w:val="24"/>
                <w:szCs w:val="24"/>
              </w:rPr>
              <w:t>, изменив последующую нумерацию статей.</w:t>
            </w:r>
          </w:p>
        </w:tc>
        <w:tc>
          <w:tcPr>
            <w:tcW w:w="1417" w:type="dxa"/>
          </w:tcPr>
          <w:p w:rsidR="00E00B0E" w:rsidRPr="006A53F8" w:rsidRDefault="00E00B0E" w:rsidP="006A53F8">
            <w:pPr>
              <w:pStyle w:val="a7"/>
              <w:spacing w:before="0" w:line="240" w:lineRule="auto"/>
              <w:ind w:firstLine="125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00B0E" w:rsidRPr="002C662E" w:rsidRDefault="00E00B0E" w:rsidP="00E00B0E">
            <w:pPr>
              <w:pStyle w:val="a7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6A53F8">
              <w:rPr>
                <w:sz w:val="24"/>
                <w:szCs w:val="24"/>
              </w:rPr>
              <w:t>Согласиться</w:t>
            </w:r>
          </w:p>
        </w:tc>
        <w:tc>
          <w:tcPr>
            <w:tcW w:w="3261" w:type="dxa"/>
          </w:tcPr>
          <w:p w:rsidR="00E00B0E" w:rsidRPr="002C662E" w:rsidRDefault="00E00B0E" w:rsidP="00E81104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</w:p>
        </w:tc>
      </w:tr>
      <w:tr w:rsidR="005A7680" w:rsidRPr="009527B2" w:rsidTr="005A7680">
        <w:trPr>
          <w:trHeight w:val="1312"/>
        </w:trPr>
        <w:tc>
          <w:tcPr>
            <w:tcW w:w="540" w:type="dxa"/>
          </w:tcPr>
          <w:p w:rsidR="005A7680" w:rsidRPr="009527B2" w:rsidRDefault="005A7680" w:rsidP="008550F8">
            <w:pPr>
              <w:widowControl w:val="0"/>
              <w:numPr>
                <w:ilvl w:val="0"/>
                <w:numId w:val="1"/>
              </w:numPr>
              <w:ind w:left="0" w:firstLine="170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430" w:type="dxa"/>
          </w:tcPr>
          <w:p w:rsidR="005A7680" w:rsidRDefault="005A7680" w:rsidP="005A7680">
            <w:pPr>
              <w:pStyle w:val="a7"/>
              <w:spacing w:before="0" w:line="240" w:lineRule="auto"/>
              <w:ind w:firstLine="2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 статьи 3:</w:t>
            </w:r>
          </w:p>
          <w:p w:rsidR="005A7680" w:rsidRDefault="005A7680" w:rsidP="005A7680">
            <w:pPr>
              <w:pStyle w:val="a7"/>
              <w:spacing w:before="0" w:line="240" w:lineRule="auto"/>
              <w:ind w:firstLine="27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93786C">
              <w:rPr>
                <w:sz w:val="24"/>
                <w:szCs w:val="24"/>
              </w:rPr>
              <w:t>1.Органы местного самоуправления и муниципальные органы, организации, в отношении которых контрольно-счетные органы вправе осуществлять внешний муниципальный финансовый контроль (далее – проверяемые органы и организации), их должностные лица, а также территориальные органы федеральных органов исполнительной власти и их структурные подразделения в 10-дневный срок обязаны представлять в контрольно-счетные органы по их запросам информацию, документы и материалы, необходимые для проведения контрольных и экспертно-аналитических</w:t>
            </w:r>
            <w:proofErr w:type="gramEnd"/>
            <w:r w:rsidRPr="0093786C">
              <w:rPr>
                <w:sz w:val="24"/>
                <w:szCs w:val="24"/>
              </w:rPr>
              <w:t xml:space="preserve"> мероприятий</w:t>
            </w:r>
            <w:proofErr w:type="gramStart"/>
            <w:r w:rsidRPr="0093786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5A7680" w:rsidRDefault="005A7680" w:rsidP="005A7680">
            <w:pPr>
              <w:pStyle w:val="a7"/>
              <w:spacing w:before="0" w:line="240" w:lineRule="auto"/>
              <w:ind w:firstLine="272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7680" w:rsidRDefault="005A7680" w:rsidP="002724C8">
            <w:pPr>
              <w:pStyle w:val="a5"/>
              <w:ind w:firstLine="8"/>
              <w:jc w:val="center"/>
              <w:rPr>
                <w:i w:val="0"/>
                <w:sz w:val="24"/>
                <w:szCs w:val="24"/>
                <w:u w:val="none"/>
              </w:rPr>
            </w:pPr>
            <w:r w:rsidRPr="0044352F">
              <w:rPr>
                <w:i w:val="0"/>
                <w:sz w:val="24"/>
                <w:szCs w:val="24"/>
                <w:u w:val="none"/>
              </w:rPr>
              <w:t xml:space="preserve">Комитет по бюджетно-налоговой политике и финансовым ресурсам  </w:t>
            </w:r>
          </w:p>
        </w:tc>
        <w:tc>
          <w:tcPr>
            <w:tcW w:w="2926" w:type="dxa"/>
          </w:tcPr>
          <w:p w:rsidR="005A7680" w:rsidRDefault="005A7680" w:rsidP="002724C8">
            <w:pPr>
              <w:autoSpaceDE w:val="0"/>
              <w:autoSpaceDN w:val="0"/>
              <w:adjustRightInd w:val="0"/>
              <w:ind w:firstLine="335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93786C">
              <w:rPr>
                <w:sz w:val="24"/>
                <w:szCs w:val="24"/>
              </w:rPr>
              <w:t>Органы местного самоуправления и муниципальные органы</w:t>
            </w:r>
            <w:r>
              <w:rPr>
                <w:sz w:val="24"/>
                <w:szCs w:val="24"/>
              </w:rPr>
              <w:t>,</w:t>
            </w:r>
            <w:r w:rsidRPr="0093786C">
              <w:rPr>
                <w:sz w:val="24"/>
                <w:szCs w:val="24"/>
              </w:rPr>
              <w:t xml:space="preserve"> организации</w:t>
            </w:r>
            <w:r>
              <w:rPr>
                <w:sz w:val="24"/>
                <w:szCs w:val="24"/>
              </w:rPr>
              <w:t>" заменить словами "Органы и организации"</w:t>
            </w:r>
            <w:r w:rsidR="005E71C3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5A7680" w:rsidRPr="006A53F8" w:rsidRDefault="005A7680" w:rsidP="002724C8">
            <w:pPr>
              <w:pStyle w:val="a7"/>
              <w:spacing w:before="0" w:line="240" w:lineRule="auto"/>
              <w:ind w:firstLine="125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A7680" w:rsidRPr="002C662E" w:rsidRDefault="00A45609" w:rsidP="002724C8">
            <w:pPr>
              <w:pStyle w:val="a7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6A53F8">
              <w:rPr>
                <w:sz w:val="24"/>
                <w:szCs w:val="24"/>
              </w:rPr>
              <w:t>Согласиться</w:t>
            </w:r>
          </w:p>
        </w:tc>
        <w:tc>
          <w:tcPr>
            <w:tcW w:w="3261" w:type="dxa"/>
          </w:tcPr>
          <w:p w:rsidR="005A7680" w:rsidRPr="002C662E" w:rsidRDefault="005A7680" w:rsidP="002724C8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  <w:proofErr w:type="gramStart"/>
            <w:r w:rsidRPr="0093786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Органы и организации</w:t>
            </w:r>
            <w:r w:rsidRPr="0093786C">
              <w:rPr>
                <w:sz w:val="24"/>
                <w:szCs w:val="24"/>
              </w:rPr>
              <w:t>, в отношении которых контрольно-счетные органы вправе осуществлять внешний муниципальный финансовый контроль (далее – проверяемые органы и организации), их должностные лица, а также территориальные органы федеральных органов исполнительной власти и их структурные подразделения в 10-дневный срок обязаны представлять в контрольно-счетные органы по их запросам информацию, документы и материалы, необходимые для проведения контрольных и экспертно-аналитических мероприятий.</w:t>
            </w:r>
            <w:proofErr w:type="gramEnd"/>
          </w:p>
        </w:tc>
      </w:tr>
      <w:tr w:rsidR="00E00B0E" w:rsidRPr="009527B2" w:rsidTr="005A7680">
        <w:trPr>
          <w:trHeight w:val="1312"/>
        </w:trPr>
        <w:tc>
          <w:tcPr>
            <w:tcW w:w="540" w:type="dxa"/>
          </w:tcPr>
          <w:p w:rsidR="00E00B0E" w:rsidRPr="009527B2" w:rsidRDefault="00E00B0E" w:rsidP="008550F8">
            <w:pPr>
              <w:widowControl w:val="0"/>
              <w:numPr>
                <w:ilvl w:val="0"/>
                <w:numId w:val="1"/>
              </w:numPr>
              <w:ind w:left="0" w:firstLine="170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430" w:type="dxa"/>
          </w:tcPr>
          <w:p w:rsidR="00E00B0E" w:rsidRDefault="00E00B0E" w:rsidP="00090FB6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2 статьи 3:</w:t>
            </w:r>
          </w:p>
          <w:p w:rsidR="00E00B0E" w:rsidRPr="00090FB6" w:rsidRDefault="00E00B0E" w:rsidP="00090FB6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090FB6">
              <w:rPr>
                <w:sz w:val="24"/>
                <w:szCs w:val="24"/>
              </w:rPr>
              <w:t>"2.Ответы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представляются в контрольно-счетные органы в течение трех рабочих дней</w:t>
            </w:r>
            <w:proofErr w:type="gramStart"/>
            <w:r w:rsidRPr="00090FB6">
              <w:rPr>
                <w:sz w:val="24"/>
                <w:szCs w:val="24"/>
              </w:rPr>
              <w:t>."</w:t>
            </w:r>
            <w:r w:rsidR="00037CC3">
              <w:rPr>
                <w:sz w:val="24"/>
                <w:szCs w:val="24"/>
              </w:rPr>
              <w:t>.</w:t>
            </w:r>
            <w:proofErr w:type="gramEnd"/>
          </w:p>
          <w:p w:rsidR="00E00B0E" w:rsidRPr="00CE645C" w:rsidRDefault="00E00B0E" w:rsidP="00D448AA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00B0E" w:rsidRDefault="00E00B0E" w:rsidP="008550F8">
            <w:pPr>
              <w:pStyle w:val="a5"/>
              <w:jc w:val="center"/>
              <w:rPr>
                <w:i w:val="0"/>
                <w:sz w:val="24"/>
                <w:szCs w:val="24"/>
                <w:u w:val="none"/>
              </w:rPr>
            </w:pPr>
            <w:r>
              <w:rPr>
                <w:i w:val="0"/>
                <w:sz w:val="24"/>
                <w:szCs w:val="24"/>
                <w:u w:val="none"/>
              </w:rPr>
              <w:t xml:space="preserve">Комитет по бюджетно-налоговой политике и финансовым ресурсам  </w:t>
            </w:r>
          </w:p>
        </w:tc>
        <w:tc>
          <w:tcPr>
            <w:tcW w:w="2926" w:type="dxa"/>
          </w:tcPr>
          <w:p w:rsidR="00E00B0E" w:rsidRDefault="00E00B0E" w:rsidP="006162BC">
            <w:pPr>
              <w:autoSpaceDE w:val="0"/>
              <w:autoSpaceDN w:val="0"/>
              <w:adjustRightInd w:val="0"/>
              <w:ind w:firstLine="385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 "</w:t>
            </w:r>
            <w:r w:rsidRPr="00090FB6">
              <w:rPr>
                <w:sz w:val="24"/>
                <w:szCs w:val="24"/>
              </w:rPr>
              <w:t>запросов глав муниципальных образований</w:t>
            </w:r>
            <w:proofErr w:type="gramStart"/>
            <w:r>
              <w:rPr>
                <w:sz w:val="24"/>
                <w:szCs w:val="24"/>
              </w:rPr>
              <w:t>,"</w:t>
            </w:r>
            <w:proofErr w:type="gramEnd"/>
            <w:r>
              <w:rPr>
                <w:sz w:val="24"/>
                <w:szCs w:val="24"/>
              </w:rPr>
              <w:t xml:space="preserve"> дополнить словами "а также направленные в рамках проведения экспертизы проекта бюджета муниципального образования Приморского края  на очередной финансовый год,".</w:t>
            </w:r>
          </w:p>
          <w:p w:rsidR="00E00B0E" w:rsidRPr="005F785E" w:rsidRDefault="00E00B0E" w:rsidP="0053585C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00B0E" w:rsidRPr="006A53F8" w:rsidRDefault="00E00B0E" w:rsidP="006A53F8">
            <w:pPr>
              <w:pStyle w:val="a7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00B0E" w:rsidRPr="00090FB6" w:rsidRDefault="00E00B0E" w:rsidP="003479ED">
            <w:pPr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6A53F8">
              <w:rPr>
                <w:sz w:val="24"/>
                <w:szCs w:val="24"/>
              </w:rPr>
              <w:t>Согласиться</w:t>
            </w:r>
          </w:p>
        </w:tc>
        <w:tc>
          <w:tcPr>
            <w:tcW w:w="3261" w:type="dxa"/>
          </w:tcPr>
          <w:p w:rsidR="00E00B0E" w:rsidRDefault="00E00B0E" w:rsidP="00387357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  <w:proofErr w:type="gramStart"/>
            <w:r w:rsidRPr="00090FB6">
              <w:rPr>
                <w:sz w:val="24"/>
                <w:szCs w:val="24"/>
              </w:rPr>
              <w:t xml:space="preserve">2.Ответы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</w:t>
            </w:r>
            <w:r>
              <w:rPr>
                <w:sz w:val="24"/>
                <w:szCs w:val="24"/>
              </w:rPr>
              <w:t>а также направленные в рамках проведения экспертизы проекта бюджета муниципального образования Приморского края  на очередной финансовый год,</w:t>
            </w:r>
            <w:r w:rsidRPr="00090FB6">
              <w:rPr>
                <w:sz w:val="24"/>
                <w:szCs w:val="24"/>
              </w:rPr>
              <w:t xml:space="preserve"> представляются в контрольно-счетные органы в течение трех рабочих дней.</w:t>
            </w:r>
            <w:proofErr w:type="gramEnd"/>
          </w:p>
          <w:p w:rsidR="00E00B0E" w:rsidRPr="00CE645C" w:rsidRDefault="00E00B0E" w:rsidP="00387357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380402" w:rsidRDefault="00380402" w:rsidP="00033565">
      <w:pPr>
        <w:tabs>
          <w:tab w:val="left" w:pos="2340"/>
        </w:tabs>
        <w:rPr>
          <w:sz w:val="24"/>
          <w:szCs w:val="24"/>
        </w:rPr>
      </w:pPr>
    </w:p>
    <w:sectPr w:rsidR="00380402" w:rsidSect="00E16AAC">
      <w:headerReference w:type="even" r:id="rId7"/>
      <w:headerReference w:type="default" r:id="rId8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7B4" w:rsidRDefault="004B17B4" w:rsidP="005B7A1D">
      <w:pPr>
        <w:pStyle w:val="ConsNormal"/>
      </w:pPr>
      <w:r>
        <w:separator/>
      </w:r>
    </w:p>
  </w:endnote>
  <w:endnote w:type="continuationSeparator" w:id="1">
    <w:p w:rsidR="004B17B4" w:rsidRDefault="004B17B4" w:rsidP="005B7A1D">
      <w:pPr>
        <w:pStyle w:val="Con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7B4" w:rsidRDefault="004B17B4" w:rsidP="005B7A1D">
      <w:pPr>
        <w:pStyle w:val="ConsNormal"/>
      </w:pPr>
      <w:r>
        <w:separator/>
      </w:r>
    </w:p>
  </w:footnote>
  <w:footnote w:type="continuationSeparator" w:id="1">
    <w:p w:rsidR="004B17B4" w:rsidRDefault="004B17B4" w:rsidP="005B7A1D">
      <w:pPr>
        <w:pStyle w:val="Con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D5" w:rsidRDefault="00120BA7" w:rsidP="006D4FC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E50D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E50D5" w:rsidRDefault="00CE50D5" w:rsidP="00F32BBB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D5" w:rsidRDefault="00120BA7" w:rsidP="006D4FC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E50D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601A8">
      <w:rPr>
        <w:rStyle w:val="a8"/>
        <w:noProof/>
      </w:rPr>
      <w:t>2</w:t>
    </w:r>
    <w:r>
      <w:rPr>
        <w:rStyle w:val="a8"/>
      </w:rPr>
      <w:fldChar w:fldCharType="end"/>
    </w:r>
  </w:p>
  <w:p w:rsidR="00CE50D5" w:rsidRDefault="00CE50D5" w:rsidP="00F32BBB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229D4"/>
    <w:multiLevelType w:val="hybridMultilevel"/>
    <w:tmpl w:val="AE3A5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565"/>
    <w:rsid w:val="000031B5"/>
    <w:rsid w:val="00004E8D"/>
    <w:rsid w:val="00006192"/>
    <w:rsid w:val="0000619D"/>
    <w:rsid w:val="00014F0D"/>
    <w:rsid w:val="0002354E"/>
    <w:rsid w:val="00033565"/>
    <w:rsid w:val="00037CC3"/>
    <w:rsid w:val="000426BB"/>
    <w:rsid w:val="00052621"/>
    <w:rsid w:val="00052EAE"/>
    <w:rsid w:val="000612EF"/>
    <w:rsid w:val="00063764"/>
    <w:rsid w:val="0006467E"/>
    <w:rsid w:val="00067BAD"/>
    <w:rsid w:val="00082E2C"/>
    <w:rsid w:val="0008643C"/>
    <w:rsid w:val="00090FB6"/>
    <w:rsid w:val="00092429"/>
    <w:rsid w:val="000947D9"/>
    <w:rsid w:val="000977F9"/>
    <w:rsid w:val="00097980"/>
    <w:rsid w:val="000A0719"/>
    <w:rsid w:val="000A2526"/>
    <w:rsid w:val="000A698A"/>
    <w:rsid w:val="000A7122"/>
    <w:rsid w:val="000B4039"/>
    <w:rsid w:val="000C0186"/>
    <w:rsid w:val="000C2333"/>
    <w:rsid w:val="000C53EF"/>
    <w:rsid w:val="000D0A63"/>
    <w:rsid w:val="000D3047"/>
    <w:rsid w:val="000E26D1"/>
    <w:rsid w:val="000E38D8"/>
    <w:rsid w:val="000E5662"/>
    <w:rsid w:val="000E67D1"/>
    <w:rsid w:val="000E79A5"/>
    <w:rsid w:val="000F5303"/>
    <w:rsid w:val="0010468E"/>
    <w:rsid w:val="00115A6D"/>
    <w:rsid w:val="00120153"/>
    <w:rsid w:val="00120BA7"/>
    <w:rsid w:val="00127314"/>
    <w:rsid w:val="00134B39"/>
    <w:rsid w:val="001543B3"/>
    <w:rsid w:val="001614BD"/>
    <w:rsid w:val="00171298"/>
    <w:rsid w:val="0017312D"/>
    <w:rsid w:val="001769B7"/>
    <w:rsid w:val="00186E29"/>
    <w:rsid w:val="001A21F4"/>
    <w:rsid w:val="001A23F9"/>
    <w:rsid w:val="001D2613"/>
    <w:rsid w:val="001D5755"/>
    <w:rsid w:val="001E1767"/>
    <w:rsid w:val="001F04AC"/>
    <w:rsid w:val="001F086A"/>
    <w:rsid w:val="001F373D"/>
    <w:rsid w:val="0022190D"/>
    <w:rsid w:val="00222091"/>
    <w:rsid w:val="00222327"/>
    <w:rsid w:val="00226897"/>
    <w:rsid w:val="00237E32"/>
    <w:rsid w:val="00253B43"/>
    <w:rsid w:val="00255AD3"/>
    <w:rsid w:val="00260C74"/>
    <w:rsid w:val="0026533D"/>
    <w:rsid w:val="002730C7"/>
    <w:rsid w:val="00283EC0"/>
    <w:rsid w:val="0029589D"/>
    <w:rsid w:val="002A04AD"/>
    <w:rsid w:val="002A154E"/>
    <w:rsid w:val="002C1D4F"/>
    <w:rsid w:val="002C662E"/>
    <w:rsid w:val="002D169C"/>
    <w:rsid w:val="002D5E1C"/>
    <w:rsid w:val="002E1F6A"/>
    <w:rsid w:val="002E3CEA"/>
    <w:rsid w:val="002E603B"/>
    <w:rsid w:val="002F3DAF"/>
    <w:rsid w:val="0031263B"/>
    <w:rsid w:val="0031272C"/>
    <w:rsid w:val="003158A3"/>
    <w:rsid w:val="003231F0"/>
    <w:rsid w:val="00333FC7"/>
    <w:rsid w:val="00335E0D"/>
    <w:rsid w:val="00344C47"/>
    <w:rsid w:val="003479ED"/>
    <w:rsid w:val="00365F25"/>
    <w:rsid w:val="00376AD7"/>
    <w:rsid w:val="00380402"/>
    <w:rsid w:val="003832D9"/>
    <w:rsid w:val="00387357"/>
    <w:rsid w:val="00392776"/>
    <w:rsid w:val="003A1DC0"/>
    <w:rsid w:val="003B7378"/>
    <w:rsid w:val="003C1832"/>
    <w:rsid w:val="003D1BC9"/>
    <w:rsid w:val="003D1DE6"/>
    <w:rsid w:val="003D60D5"/>
    <w:rsid w:val="003E092B"/>
    <w:rsid w:val="003F0591"/>
    <w:rsid w:val="00406B6B"/>
    <w:rsid w:val="00417369"/>
    <w:rsid w:val="004314FC"/>
    <w:rsid w:val="00441066"/>
    <w:rsid w:val="004466D3"/>
    <w:rsid w:val="00452FF9"/>
    <w:rsid w:val="004549EA"/>
    <w:rsid w:val="00454EAF"/>
    <w:rsid w:val="00457F10"/>
    <w:rsid w:val="00466EB7"/>
    <w:rsid w:val="00471A34"/>
    <w:rsid w:val="004776FE"/>
    <w:rsid w:val="00481AE7"/>
    <w:rsid w:val="00483B74"/>
    <w:rsid w:val="00486EFA"/>
    <w:rsid w:val="00491A5D"/>
    <w:rsid w:val="004A4101"/>
    <w:rsid w:val="004A54C7"/>
    <w:rsid w:val="004A5BEC"/>
    <w:rsid w:val="004A722D"/>
    <w:rsid w:val="004B17B4"/>
    <w:rsid w:val="004B30A6"/>
    <w:rsid w:val="004B6BF2"/>
    <w:rsid w:val="004C40EE"/>
    <w:rsid w:val="004C5CB6"/>
    <w:rsid w:val="004E732F"/>
    <w:rsid w:val="004F14E1"/>
    <w:rsid w:val="00502A12"/>
    <w:rsid w:val="00527302"/>
    <w:rsid w:val="00533A6E"/>
    <w:rsid w:val="005340D4"/>
    <w:rsid w:val="0053585C"/>
    <w:rsid w:val="005478FD"/>
    <w:rsid w:val="00553B5F"/>
    <w:rsid w:val="00554CEF"/>
    <w:rsid w:val="005634B8"/>
    <w:rsid w:val="005634EC"/>
    <w:rsid w:val="0057091A"/>
    <w:rsid w:val="00574CC7"/>
    <w:rsid w:val="0057604E"/>
    <w:rsid w:val="005A7680"/>
    <w:rsid w:val="005B0C7C"/>
    <w:rsid w:val="005B6502"/>
    <w:rsid w:val="005B7A1D"/>
    <w:rsid w:val="005D1306"/>
    <w:rsid w:val="005D5899"/>
    <w:rsid w:val="005E3110"/>
    <w:rsid w:val="005E71C3"/>
    <w:rsid w:val="005F4B11"/>
    <w:rsid w:val="005F67FC"/>
    <w:rsid w:val="005F785E"/>
    <w:rsid w:val="0060093A"/>
    <w:rsid w:val="00600D97"/>
    <w:rsid w:val="0060431C"/>
    <w:rsid w:val="0060494C"/>
    <w:rsid w:val="006063F2"/>
    <w:rsid w:val="00607458"/>
    <w:rsid w:val="006110E6"/>
    <w:rsid w:val="006162BC"/>
    <w:rsid w:val="0061662F"/>
    <w:rsid w:val="00617305"/>
    <w:rsid w:val="0062458A"/>
    <w:rsid w:val="00625E26"/>
    <w:rsid w:val="00627EB2"/>
    <w:rsid w:val="00634ADF"/>
    <w:rsid w:val="00636D48"/>
    <w:rsid w:val="00647548"/>
    <w:rsid w:val="0065176B"/>
    <w:rsid w:val="00653C54"/>
    <w:rsid w:val="006601A8"/>
    <w:rsid w:val="0066468B"/>
    <w:rsid w:val="0066701A"/>
    <w:rsid w:val="0067232F"/>
    <w:rsid w:val="00672546"/>
    <w:rsid w:val="006734D0"/>
    <w:rsid w:val="00673D3D"/>
    <w:rsid w:val="00675E92"/>
    <w:rsid w:val="006816D8"/>
    <w:rsid w:val="006831B0"/>
    <w:rsid w:val="006A53F8"/>
    <w:rsid w:val="006A58B0"/>
    <w:rsid w:val="006B2EBD"/>
    <w:rsid w:val="006B6681"/>
    <w:rsid w:val="006C379C"/>
    <w:rsid w:val="006D4FC6"/>
    <w:rsid w:val="006D71E3"/>
    <w:rsid w:val="006E0FB0"/>
    <w:rsid w:val="006E31D3"/>
    <w:rsid w:val="006F36DC"/>
    <w:rsid w:val="006F3CC7"/>
    <w:rsid w:val="00705313"/>
    <w:rsid w:val="0072212C"/>
    <w:rsid w:val="00723A2F"/>
    <w:rsid w:val="00730399"/>
    <w:rsid w:val="00741EFD"/>
    <w:rsid w:val="0074420A"/>
    <w:rsid w:val="007462D1"/>
    <w:rsid w:val="00746752"/>
    <w:rsid w:val="00754EF2"/>
    <w:rsid w:val="0075564F"/>
    <w:rsid w:val="00757556"/>
    <w:rsid w:val="0076446E"/>
    <w:rsid w:val="00780918"/>
    <w:rsid w:val="00786FF3"/>
    <w:rsid w:val="00796ADF"/>
    <w:rsid w:val="007A3370"/>
    <w:rsid w:val="007A764A"/>
    <w:rsid w:val="007A7B9A"/>
    <w:rsid w:val="007B0738"/>
    <w:rsid w:val="007C5C7E"/>
    <w:rsid w:val="007D520A"/>
    <w:rsid w:val="007D5D8F"/>
    <w:rsid w:val="007E25C8"/>
    <w:rsid w:val="0080398E"/>
    <w:rsid w:val="00807F9E"/>
    <w:rsid w:val="008160FD"/>
    <w:rsid w:val="008168BD"/>
    <w:rsid w:val="00847045"/>
    <w:rsid w:val="008519D7"/>
    <w:rsid w:val="008550F8"/>
    <w:rsid w:val="00875D3B"/>
    <w:rsid w:val="0087628D"/>
    <w:rsid w:val="008837DB"/>
    <w:rsid w:val="0089082A"/>
    <w:rsid w:val="00896B75"/>
    <w:rsid w:val="008A1951"/>
    <w:rsid w:val="008A3F66"/>
    <w:rsid w:val="008A5F69"/>
    <w:rsid w:val="008A7993"/>
    <w:rsid w:val="008B55A0"/>
    <w:rsid w:val="008C7953"/>
    <w:rsid w:val="008E005D"/>
    <w:rsid w:val="008F2423"/>
    <w:rsid w:val="00900769"/>
    <w:rsid w:val="00914733"/>
    <w:rsid w:val="00923A59"/>
    <w:rsid w:val="00925C56"/>
    <w:rsid w:val="00925E95"/>
    <w:rsid w:val="009333FF"/>
    <w:rsid w:val="0093786C"/>
    <w:rsid w:val="009452BE"/>
    <w:rsid w:val="00952257"/>
    <w:rsid w:val="009527B2"/>
    <w:rsid w:val="009533B5"/>
    <w:rsid w:val="0096352F"/>
    <w:rsid w:val="00963CEB"/>
    <w:rsid w:val="0096548F"/>
    <w:rsid w:val="009665A4"/>
    <w:rsid w:val="00966A36"/>
    <w:rsid w:val="0096750C"/>
    <w:rsid w:val="00971855"/>
    <w:rsid w:val="00976F6C"/>
    <w:rsid w:val="00986218"/>
    <w:rsid w:val="00996FA3"/>
    <w:rsid w:val="00997632"/>
    <w:rsid w:val="009D141B"/>
    <w:rsid w:val="009E08D9"/>
    <w:rsid w:val="009E15F7"/>
    <w:rsid w:val="009E7552"/>
    <w:rsid w:val="00A05877"/>
    <w:rsid w:val="00A07513"/>
    <w:rsid w:val="00A13C36"/>
    <w:rsid w:val="00A20321"/>
    <w:rsid w:val="00A212EE"/>
    <w:rsid w:val="00A427A9"/>
    <w:rsid w:val="00A45609"/>
    <w:rsid w:val="00A47160"/>
    <w:rsid w:val="00A53D49"/>
    <w:rsid w:val="00A550FE"/>
    <w:rsid w:val="00A609F4"/>
    <w:rsid w:val="00A641BB"/>
    <w:rsid w:val="00A64F41"/>
    <w:rsid w:val="00A700A2"/>
    <w:rsid w:val="00A83F53"/>
    <w:rsid w:val="00A8785A"/>
    <w:rsid w:val="00AA6896"/>
    <w:rsid w:val="00AB3A3B"/>
    <w:rsid w:val="00AB6C59"/>
    <w:rsid w:val="00AC73F2"/>
    <w:rsid w:val="00AD450D"/>
    <w:rsid w:val="00AD544A"/>
    <w:rsid w:val="00AE2141"/>
    <w:rsid w:val="00AE32F9"/>
    <w:rsid w:val="00AE4C46"/>
    <w:rsid w:val="00AF1DFB"/>
    <w:rsid w:val="00AF7394"/>
    <w:rsid w:val="00B11E81"/>
    <w:rsid w:val="00B25912"/>
    <w:rsid w:val="00B40114"/>
    <w:rsid w:val="00B44A39"/>
    <w:rsid w:val="00B472F8"/>
    <w:rsid w:val="00B557F6"/>
    <w:rsid w:val="00B74278"/>
    <w:rsid w:val="00B751C4"/>
    <w:rsid w:val="00B9104F"/>
    <w:rsid w:val="00BA466D"/>
    <w:rsid w:val="00BA4AD7"/>
    <w:rsid w:val="00BC26C3"/>
    <w:rsid w:val="00BC6886"/>
    <w:rsid w:val="00BD0AD3"/>
    <w:rsid w:val="00BE4BDD"/>
    <w:rsid w:val="00BE6DE6"/>
    <w:rsid w:val="00BE7B23"/>
    <w:rsid w:val="00BE7B80"/>
    <w:rsid w:val="00C13919"/>
    <w:rsid w:val="00C31528"/>
    <w:rsid w:val="00C344AF"/>
    <w:rsid w:val="00C34D8C"/>
    <w:rsid w:val="00C35D23"/>
    <w:rsid w:val="00C45EE9"/>
    <w:rsid w:val="00C5128F"/>
    <w:rsid w:val="00C55E98"/>
    <w:rsid w:val="00C6795D"/>
    <w:rsid w:val="00C7365F"/>
    <w:rsid w:val="00C82094"/>
    <w:rsid w:val="00C8706A"/>
    <w:rsid w:val="00C9194E"/>
    <w:rsid w:val="00C97C70"/>
    <w:rsid w:val="00CB271F"/>
    <w:rsid w:val="00CD2573"/>
    <w:rsid w:val="00CD2EB9"/>
    <w:rsid w:val="00CD6DF0"/>
    <w:rsid w:val="00CE50D5"/>
    <w:rsid w:val="00CE645C"/>
    <w:rsid w:val="00CF7BC5"/>
    <w:rsid w:val="00D256DB"/>
    <w:rsid w:val="00D34219"/>
    <w:rsid w:val="00D35B99"/>
    <w:rsid w:val="00D448AA"/>
    <w:rsid w:val="00D46234"/>
    <w:rsid w:val="00D57F42"/>
    <w:rsid w:val="00D67158"/>
    <w:rsid w:val="00D709CB"/>
    <w:rsid w:val="00D70DC3"/>
    <w:rsid w:val="00D80311"/>
    <w:rsid w:val="00D93533"/>
    <w:rsid w:val="00D94161"/>
    <w:rsid w:val="00D951D8"/>
    <w:rsid w:val="00DA4398"/>
    <w:rsid w:val="00DA7F74"/>
    <w:rsid w:val="00DB4017"/>
    <w:rsid w:val="00DB514E"/>
    <w:rsid w:val="00DD1496"/>
    <w:rsid w:val="00DD2B8C"/>
    <w:rsid w:val="00DD4648"/>
    <w:rsid w:val="00DE204D"/>
    <w:rsid w:val="00DE37FA"/>
    <w:rsid w:val="00DF3E46"/>
    <w:rsid w:val="00E00B0E"/>
    <w:rsid w:val="00E042F4"/>
    <w:rsid w:val="00E04E38"/>
    <w:rsid w:val="00E04EA7"/>
    <w:rsid w:val="00E11516"/>
    <w:rsid w:val="00E159C7"/>
    <w:rsid w:val="00E16AAC"/>
    <w:rsid w:val="00E23DE7"/>
    <w:rsid w:val="00E27251"/>
    <w:rsid w:val="00E42F02"/>
    <w:rsid w:val="00E51E23"/>
    <w:rsid w:val="00E5307F"/>
    <w:rsid w:val="00E65923"/>
    <w:rsid w:val="00E679E0"/>
    <w:rsid w:val="00E81104"/>
    <w:rsid w:val="00E87378"/>
    <w:rsid w:val="00E9663A"/>
    <w:rsid w:val="00EA5EE9"/>
    <w:rsid w:val="00EB448E"/>
    <w:rsid w:val="00EB6B62"/>
    <w:rsid w:val="00EC56C4"/>
    <w:rsid w:val="00ED2BE9"/>
    <w:rsid w:val="00ED5DE2"/>
    <w:rsid w:val="00EE3AAA"/>
    <w:rsid w:val="00EF4FB5"/>
    <w:rsid w:val="00EF51C6"/>
    <w:rsid w:val="00F07107"/>
    <w:rsid w:val="00F12F4B"/>
    <w:rsid w:val="00F15B9A"/>
    <w:rsid w:val="00F32BBB"/>
    <w:rsid w:val="00F3755F"/>
    <w:rsid w:val="00F42407"/>
    <w:rsid w:val="00F527BF"/>
    <w:rsid w:val="00F752DF"/>
    <w:rsid w:val="00F76F11"/>
    <w:rsid w:val="00F83CA6"/>
    <w:rsid w:val="00F870D2"/>
    <w:rsid w:val="00F874B0"/>
    <w:rsid w:val="00F94A63"/>
    <w:rsid w:val="00F979F3"/>
    <w:rsid w:val="00FA3AF7"/>
    <w:rsid w:val="00FA3CFA"/>
    <w:rsid w:val="00FB18BC"/>
    <w:rsid w:val="00FB34D0"/>
    <w:rsid w:val="00FB5168"/>
    <w:rsid w:val="00FF1A8A"/>
    <w:rsid w:val="00FF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565"/>
  </w:style>
  <w:style w:type="paragraph" w:styleId="2">
    <w:name w:val="heading 2"/>
    <w:basedOn w:val="a"/>
    <w:next w:val="a"/>
    <w:qFormat/>
    <w:rsid w:val="00033565"/>
    <w:pPr>
      <w:keepNext/>
      <w:widowControl w:val="0"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rsid w:val="007462D1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paragraph" w:styleId="a4">
    <w:name w:val="Title"/>
    <w:basedOn w:val="a"/>
    <w:qFormat/>
    <w:rsid w:val="00033565"/>
    <w:pPr>
      <w:jc w:val="center"/>
    </w:pPr>
    <w:rPr>
      <w:sz w:val="28"/>
    </w:rPr>
  </w:style>
  <w:style w:type="paragraph" w:styleId="a5">
    <w:name w:val="Body Text"/>
    <w:basedOn w:val="a"/>
    <w:rsid w:val="00033565"/>
    <w:pPr>
      <w:widowControl w:val="0"/>
      <w:jc w:val="both"/>
    </w:pPr>
    <w:rPr>
      <w:i/>
      <w:snapToGrid w:val="0"/>
      <w:sz w:val="28"/>
      <w:u w:val="single"/>
    </w:rPr>
  </w:style>
  <w:style w:type="paragraph" w:styleId="a6">
    <w:name w:val="header"/>
    <w:basedOn w:val="a"/>
    <w:rsid w:val="00033565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20">
    <w:name w:val="Body Text 2"/>
    <w:basedOn w:val="a"/>
    <w:rsid w:val="00033565"/>
    <w:pPr>
      <w:widowControl w:val="0"/>
      <w:jc w:val="center"/>
    </w:pPr>
    <w:rPr>
      <w:snapToGrid w:val="0"/>
      <w:sz w:val="24"/>
    </w:rPr>
  </w:style>
  <w:style w:type="paragraph" w:styleId="21">
    <w:name w:val="Body Text Indent 2"/>
    <w:basedOn w:val="a"/>
    <w:rsid w:val="00033565"/>
    <w:pPr>
      <w:widowControl w:val="0"/>
      <w:ind w:right="58" w:firstLine="720"/>
      <w:jc w:val="center"/>
    </w:pPr>
    <w:rPr>
      <w:snapToGrid w:val="0"/>
      <w:sz w:val="28"/>
    </w:rPr>
  </w:style>
  <w:style w:type="paragraph" w:customStyle="1" w:styleId="a7">
    <w:name w:val="Стиль в законе"/>
    <w:basedOn w:val="a"/>
    <w:rsid w:val="00033565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Normal">
    <w:name w:val="ConsNormal"/>
    <w:rsid w:val="00033565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character" w:styleId="a8">
    <w:name w:val="page number"/>
    <w:basedOn w:val="a0"/>
    <w:rsid w:val="00AD450D"/>
  </w:style>
  <w:style w:type="paragraph" w:styleId="a9">
    <w:name w:val="footer"/>
    <w:basedOn w:val="a"/>
    <w:rsid w:val="00AD450D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1">
    <w:name w:val="заголовок 1"/>
    <w:basedOn w:val="a"/>
    <w:next w:val="a"/>
    <w:rsid w:val="00AD450D"/>
    <w:pPr>
      <w:keepNext/>
      <w:framePr w:wrap="auto" w:vAnchor="page" w:hAnchor="page" w:x="693" w:y="432"/>
      <w:jc w:val="center"/>
    </w:pPr>
    <w:rPr>
      <w:b/>
      <w:spacing w:val="20"/>
      <w:sz w:val="24"/>
    </w:rPr>
  </w:style>
  <w:style w:type="paragraph" w:styleId="aa">
    <w:name w:val="Balloon Text"/>
    <w:basedOn w:val="a"/>
    <w:semiHidden/>
    <w:rsid w:val="006D71E3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A47160"/>
    <w:pPr>
      <w:spacing w:after="120"/>
      <w:ind w:left="283"/>
    </w:pPr>
  </w:style>
  <w:style w:type="paragraph" w:customStyle="1" w:styleId="ConsPlusNormal">
    <w:name w:val="ConsPlusNormal"/>
    <w:rsid w:val="00CE645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408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user</dc:creator>
  <cp:keywords/>
  <dc:description/>
  <cp:lastModifiedBy>Надеина</cp:lastModifiedBy>
  <cp:revision>13</cp:revision>
  <cp:lastPrinted>2012-01-13T00:11:00Z</cp:lastPrinted>
  <dcterms:created xsi:type="dcterms:W3CDTF">2012-01-12T05:49:00Z</dcterms:created>
  <dcterms:modified xsi:type="dcterms:W3CDTF">2012-01-27T02:09:00Z</dcterms:modified>
</cp:coreProperties>
</file>