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360"/>
        <w:ind w:hanging="0" w:right="23"/>
        <w:jc w:val="center"/>
        <w:rPr>
          <w:rFonts w:ascii="Times New Roman" w:hAnsi="Times New Roman"/>
        </w:rPr>
      </w:pPr>
      <w:r>
        <w:rPr>
          <w:b/>
          <w:bCs/>
          <w:color w:val="000000"/>
          <w:spacing w:val="2"/>
          <w:sz w:val="28"/>
          <w:szCs w:val="28"/>
        </w:rPr>
        <w:t>ФИНАНСОВО-ЭКОНОМИЧЕСКОЕ ОБОСНОВАНИЕ</w:t>
      </w:r>
    </w:p>
    <w:p>
      <w:pPr>
        <w:pStyle w:val="Normal"/>
        <w:jc w:val="center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проект</w:t>
      </w:r>
      <w:r>
        <w:rPr>
          <w:color w:val="000000"/>
          <w:spacing w:val="2"/>
          <w:sz w:val="28"/>
          <w:szCs w:val="28"/>
        </w:rPr>
        <w:t>а</w:t>
      </w:r>
      <w:r>
        <w:rPr>
          <w:color w:val="000000"/>
          <w:spacing w:val="2"/>
          <w:sz w:val="28"/>
          <w:szCs w:val="28"/>
        </w:rPr>
        <w:t xml:space="preserve"> закона Приморского края </w:t>
      </w:r>
    </w:p>
    <w:p>
      <w:pPr>
        <w:pStyle w:val="Normal"/>
        <w:ind w:hanging="0" w:left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</w:t>
      </w:r>
      <w:r>
        <w:rPr>
          <w:rFonts w:cs="Times New Roman"/>
          <w:b w:val="false"/>
          <w:bCs w:val="false"/>
          <w:i w:val="false"/>
          <w:iCs w:val="false"/>
          <w:color w:val="auto"/>
          <w:sz w:val="28"/>
          <w:szCs w:val="28"/>
        </w:rPr>
        <w:t>в приложение 2 к Закону</w:t>
      </w:r>
    </w:p>
    <w:p>
      <w:pPr>
        <w:pStyle w:val="Normal"/>
        <w:ind w:hanging="0" w:left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Приморского края </w:t>
      </w:r>
      <w:r>
        <w:rPr>
          <w:rFonts w:cs="Times New Roman"/>
          <w:b w:val="false"/>
          <w:bCs w:val="false"/>
          <w:i w:val="false"/>
          <w:iCs w:val="false"/>
          <w:color w:val="auto"/>
          <w:sz w:val="28"/>
          <w:szCs w:val="28"/>
        </w:rPr>
        <w:t xml:space="preserve">«Об отдельных вопросах </w:t>
      </w:r>
    </w:p>
    <w:p>
      <w:pPr>
        <w:pStyle w:val="Normal"/>
        <w:ind w:hanging="0" w:left="283"/>
        <w:jc w:val="center"/>
        <w:rPr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auto"/>
          <w:sz w:val="28"/>
          <w:szCs w:val="28"/>
        </w:rPr>
        <w:t>в области обращения с животными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center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</w:rPr>
        <w:t>в Приморском крае»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20" w:left="0" w:right="0"/>
        <w:jc w:val="both"/>
        <w:rPr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 xml:space="preserve">Принятие проекта закона Приморского края «О внесении изменений в приложение 2 к Закону Приморского края «Об отдельных вопросах в области обращения с животными в Приморском крае» </w:t>
      </w:r>
      <w:r>
        <w:rPr>
          <w:sz w:val="28"/>
          <w:szCs w:val="28"/>
        </w:rPr>
        <w:t>не потребует расходования дополнительных средств краевого бюджета.</w:t>
      </w:r>
    </w:p>
    <w:p>
      <w:pPr>
        <w:pStyle w:val="Normal"/>
        <w:spacing w:lineRule="auto" w:line="360"/>
        <w:ind w:firstLine="720" w:left="0" w:right="0"/>
        <w:jc w:val="both"/>
        <w:rPr>
          <w:sz w:val="28"/>
          <w:szCs w:val="28"/>
          <w:highlight w:val="none"/>
          <w:shd w:fill="auto" w:val="clear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 xml:space="preserve">В связи с уменьшением количества голов животных без владельцев, запланированных для отлова на территориях Владивостокского и Уссурийского городских округов на период 2026 - 2028 годов (с 1886 голов до 1219 голов и     с 992 голов до 794 голов соответственно), и сокращения таким образом финансовых затрат в части расходов по отлову, транспортировке, содержания </w:t>
        <w:br/>
        <w:t>животных без владельцев предусмотрено некоторое сокращение размера бюджетных ассигнований на организацию мероприятий по обращению с животными - до 186 312 741,48 рублей (расчет в разрезе муниципальных образований Приморского края представлен).</w:t>
      </w:r>
    </w:p>
    <w:p>
      <w:pPr>
        <w:pStyle w:val="Normal"/>
        <w:spacing w:lineRule="auto" w:line="360"/>
        <w:ind w:firstLine="720" w:left="0" w:right="0"/>
        <w:jc w:val="both"/>
        <w:rPr>
          <w:sz w:val="28"/>
          <w:szCs w:val="28"/>
          <w:highlight w:val="none"/>
          <w:shd w:fill="auto" w:val="clear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>В проекте краевого бюджета на 2026 - 2028 годы размер бюджетных ассигнований, предусмотренных на реализацию государственных полномочий по организации мероприятий при осуществлении деятельности по обращению с животными без владельцев, составляет 186 319 404,11 рублей.</w:t>
      </w:r>
    </w:p>
    <w:p>
      <w:pPr>
        <w:pStyle w:val="Normal"/>
        <w:spacing w:lineRule="auto" w:line="360"/>
        <w:ind w:firstLine="720" w:left="0" w:right="0"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Normal"/>
        <w:spacing w:lineRule="auto" w:line="24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tbl>
      <w:tblPr>
        <w:tblStyle w:val="ac"/>
        <w:tblW w:w="9662" w:type="dxa"/>
        <w:jc w:val="left"/>
        <w:tblInd w:w="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402"/>
        <w:gridCol w:w="2273"/>
        <w:gridCol w:w="2987"/>
      </w:tblGrid>
      <w:tr>
        <w:trPr/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государственной ветеринарной инспекции Приморского края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"/>
              <w:widowControl w:val="false"/>
              <w:spacing w:lineRule="auto" w:line="240"/>
              <w:ind w:hanging="0" w:left="0" w:righ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9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"/>
              <w:widowControl w:val="false"/>
              <w:spacing w:lineRule="auto" w:line="240"/>
              <w:ind w:hanging="0" w:left="0" w:righ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BodyText"/>
              <w:widowControl w:val="false"/>
              <w:spacing w:lineRule="auto" w:line="240"/>
              <w:ind w:hanging="0" w:left="0" w:righ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BodyText"/>
              <w:widowControl w:val="false"/>
              <w:spacing w:lineRule="auto" w:line="240"/>
              <w:ind w:hanging="0" w:left="0" w:righ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Крушинский</w:t>
            </w:r>
          </w:p>
        </w:tc>
      </w:tr>
    </w:tbl>
    <w:p>
      <w:pPr>
        <w:pStyle w:val="Normal"/>
        <w:spacing w:lineRule="auto" w:line="240"/>
        <w:ind w:hanging="0" w:left="0" w:right="0"/>
        <w:jc w:val="both"/>
        <w:rPr>
          <w:sz w:val="12"/>
          <w:szCs w:val="12"/>
        </w:rPr>
      </w:pPr>
      <w:r>
        <w:rPr>
          <w:sz w:val="12"/>
          <w:szCs w:val="12"/>
        </w:rPr>
        <w:t>.</w:t>
      </w:r>
    </w:p>
    <w:p>
      <w:pPr>
        <w:pStyle w:val="Normal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continuous"/>
      <w:pgSz w:w="11906" w:h="16838"/>
      <w:pgMar w:left="1418" w:right="851" w:gutter="0" w:header="0" w:top="851" w:footer="0" w:bottom="851"/>
      <w:formProt w:val="false"/>
      <w:titlePg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swiss"/>
    <w:pitch w:val="default"/>
  </w:font>
  <w:font w:name="Verdan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635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145" cy="173990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4"/>
                              <w:szCs w:val="2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4"/>
                              <w:szCs w:val="2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4"/>
                              <w:szCs w:val="2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sz w:val="24"/>
                              <w:szCs w:val="2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3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  <w:sz w:val="24"/>
                        <w:szCs w:val="24"/>
                      </w:rPr>
                    </w:pPr>
                    <w:r>
                      <w:rPr>
                        <w:rStyle w:val="PageNumber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PageNumber"/>
                        <w:sz w:val="24"/>
                        <w:szCs w:val="2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4"/>
                        <w:szCs w:val="24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sz w:val="24"/>
                        <w:szCs w:val="24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sz w:val="24"/>
                        <w:szCs w:val="24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doNotHyphenateCaps/>
  <w:hyphenationZone w:val="360"/>
  <w:compat>
    <w:compatSetting w:name="compatibilityMode" w:uri="http://schemas.microsoft.com/office/word" w:val="12"/>
  </w:compat>
  <w:documentProtection w:edit="forms" w:enforcement="1" w:cryptProviderType="rsaAES" w:cryptAlgorithmClass="hash" w:cryptAlgorithmType="typeAny" w:cryptAlgorithmSid="" w:cryptSpinCount="0" w:hash="" w:salt="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3e5e24"/>
    <w:rPr/>
  </w:style>
  <w:style w:type="character" w:styleId="2" w:customStyle="1">
    <w:name w:val="Основной текст с отступом 2 Знак"/>
    <w:qFormat/>
    <w:rsid w:val="002422bb"/>
    <w:rPr>
      <w:lang w:val="ru-RU" w:eastAsia="ru-RU" w:bidi="ar-SA"/>
    </w:rPr>
  </w:style>
  <w:style w:type="character" w:styleId="3" w:customStyle="1">
    <w:name w:val="Основной текст с отступом 3 Знак"/>
    <w:qFormat/>
    <w:rsid w:val="00a217ff"/>
    <w:rPr>
      <w:sz w:val="16"/>
      <w:szCs w:val="16"/>
    </w:rPr>
  </w:style>
  <w:style w:type="character" w:styleId="Style14" w:customStyle="1">
    <w:name w:val="Текст выноски Знак"/>
    <w:uiPriority w:val="99"/>
    <w:semiHidden/>
    <w:qFormat/>
    <w:rsid w:val="00c662a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ahoma" w:cs="Noto Sans Devanagari"/>
      <w:sz w:val="28"/>
      <w:szCs w:val="28"/>
    </w:rPr>
  </w:style>
  <w:style w:type="paragraph" w:styleId="BodyText">
    <w:name w:val="Body Text"/>
    <w:basedOn w:val="Normal"/>
    <w:rsid w:val="005513b9"/>
    <w:pPr>
      <w:widowControl/>
      <w:jc w:val="center"/>
    </w:pPr>
    <w:rPr>
      <w:sz w:val="26"/>
    </w:rPr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Style17">
    <w:name w:val="Верхний и нижний колонтитулы"/>
    <w:basedOn w:val="Normal"/>
    <w:qFormat/>
    <w:pPr/>
    <w:rPr/>
  </w:style>
  <w:style w:type="paragraph" w:styleId="Style18">
    <w:name w:val="Колонтитул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rsid w:val="003e5e24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qFormat/>
    <w:rsid w:val="00323ca7"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rsid w:val="006f2abd"/>
    <w:pPr>
      <w:widowControl/>
      <w:ind w:hanging="0" w:left="1418" w:right="1418"/>
      <w:jc w:val="center"/>
    </w:pPr>
    <w:rPr>
      <w:b/>
      <w:sz w:val="26"/>
    </w:rPr>
  </w:style>
  <w:style w:type="paragraph" w:styleId="BodyTextIndent2">
    <w:name w:val="Body Text Indent 2"/>
    <w:basedOn w:val="Normal"/>
    <w:unhideWhenUsed/>
    <w:qFormat/>
    <w:rsid w:val="002422bb"/>
    <w:pPr>
      <w:spacing w:lineRule="auto" w:line="480" w:before="0" w:after="120"/>
      <w:ind w:hanging="0" w:left="283"/>
    </w:pPr>
    <w:rPr/>
  </w:style>
  <w:style w:type="paragraph" w:styleId="ConsPlusNormal" w:customStyle="1">
    <w:name w:val="ConsPlusNormal"/>
    <w:qFormat/>
    <w:rsid w:val="00dd7744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1" w:customStyle="1">
    <w:name w:val="Знак Знак Знак1"/>
    <w:basedOn w:val="Normal"/>
    <w:qFormat/>
    <w:rsid w:val="00dd7744"/>
    <w:pPr>
      <w:widowControl/>
      <w:spacing w:lineRule="exact" w:line="240" w:before="0" w:after="160"/>
    </w:pPr>
    <w:rPr>
      <w:rFonts w:ascii="Verdana" w:hAnsi="Verdana"/>
      <w:sz w:val="24"/>
      <w:szCs w:val="24"/>
      <w:lang w:val="en-US" w:eastAsia="en-US"/>
    </w:rPr>
  </w:style>
  <w:style w:type="paragraph" w:styleId="ConsPlusTitle" w:customStyle="1">
    <w:name w:val="ConsPlusTitle"/>
    <w:uiPriority w:val="99"/>
    <w:qFormat/>
    <w:rsid w:val="00af4d5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Знак Знак Знак Знак Знак Знак Знак Знак Знак1"/>
    <w:basedOn w:val="Normal"/>
    <w:qFormat/>
    <w:rsid w:val="005b6d7d"/>
    <w:pPr>
      <w:widowControl/>
      <w:spacing w:lineRule="exact" w:line="240" w:before="0" w:after="160"/>
    </w:pPr>
    <w:rPr>
      <w:rFonts w:ascii="Verdana" w:hAnsi="Verdana"/>
      <w:sz w:val="24"/>
      <w:szCs w:val="24"/>
      <w:lang w:val="en-US" w:eastAsia="en-US"/>
    </w:rPr>
  </w:style>
  <w:style w:type="paragraph" w:styleId="Footer">
    <w:name w:val="footer"/>
    <w:basedOn w:val="Normal"/>
    <w:rsid w:val="00d60aa6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3">
    <w:name w:val="Body Text Indent 3"/>
    <w:basedOn w:val="Normal"/>
    <w:qFormat/>
    <w:rsid w:val="00a217ff"/>
    <w:pPr>
      <w:widowControl/>
      <w:spacing w:before="0" w:after="120"/>
      <w:ind w:hanging="0" w:left="283"/>
    </w:pPr>
    <w:rPr>
      <w:sz w:val="16"/>
      <w:szCs w:val="16"/>
      <w:lang w:val="x-none" w:eastAsia="x-none"/>
    </w:rPr>
  </w:style>
  <w:style w:type="paragraph" w:styleId="NormalWeb">
    <w:name w:val="Normal (Web)"/>
    <w:basedOn w:val="Normal"/>
    <w:qFormat/>
    <w:rsid w:val="00d44078"/>
    <w:pPr>
      <w:widowControl/>
      <w:spacing w:before="0" w:after="168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d51b1"/>
    <w:pPr>
      <w:spacing w:before="0" w:after="0"/>
      <w:ind w:hanging="0" w:left="720"/>
      <w:contextualSpacing/>
    </w:pPr>
    <w:rPr/>
  </w:style>
  <w:style w:type="paragraph" w:styleId="Style19">
    <w:name w:val="Содержимое врезки"/>
    <w:basedOn w:val="Normal"/>
    <w:qFormat/>
    <w:pPr/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90d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C6508-848B-4FDD-8A49-3DC94C38E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Application>LibreOffice/24.8.4.2$Linux_X86_64 LibreOffice_project/480$Build-2</Application>
  <AppVersion>15.0000</AppVersion>
  <Pages>1</Pages>
  <Words>186</Words>
  <Characters>1222</Characters>
  <CharactersWithSpaces>1402</CharactersWithSpaces>
  <Paragraphs>13</Paragraphs>
  <Company>apk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Цымбалюк Елена Вячеславовна</dc:creator>
  <dc:description/>
  <dc:language>ru-RU</dc:language>
  <cp:lastModifiedBy/>
  <cp:lastPrinted>2025-06-04T14:48:36Z</cp:lastPrinted>
  <dcterms:modified xsi:type="dcterms:W3CDTF">2025-10-14T10:19:57Z</dcterms:modified>
  <cp:revision>37</cp:revision>
  <dc:subject/>
  <dc:title>ПОЯСНИТЕЛЬНАЯ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