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34" w:rsidRPr="000232C7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A6FA8">
        <w:rPr>
          <w:rFonts w:ascii="Times New Roman" w:hAnsi="Times New Roman"/>
          <w:color w:val="000000"/>
          <w:sz w:val="28"/>
          <w:szCs w:val="28"/>
        </w:rPr>
        <w:t>8</w:t>
      </w:r>
    </w:p>
    <w:p w:rsidR="007B4034" w:rsidRPr="000232C7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B4034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B4034" w:rsidRDefault="00974763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74763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7B4034" w:rsidRDefault="007B403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7B403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5AFF">
        <w:rPr>
          <w:rFonts w:ascii="Times New Roman" w:hAnsi="Times New Roman"/>
          <w:color w:val="000000"/>
          <w:sz w:val="28"/>
          <w:szCs w:val="28"/>
        </w:rPr>
        <w:t>10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45DA7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72EA8" w:rsidRPr="00A45DA7" w:rsidRDefault="00E72EA8" w:rsidP="00E72EA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45DA7" w:rsidRPr="00A45DA7">
        <w:rPr>
          <w:rFonts w:ascii="Times New Roman" w:hAnsi="Times New Roman"/>
          <w:color w:val="000000"/>
          <w:sz w:val="28"/>
        </w:rPr>
        <w:t>19.12.2024 № 692-КЗ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355AFF" w:rsidRPr="00A45DA7" w:rsidRDefault="00A45DA7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Р</w:t>
      </w:r>
      <w:r w:rsidRPr="00A45DA7">
        <w:rPr>
          <w:rFonts w:ascii="Times New Roman" w:hAnsi="Times New Roman"/>
          <w:color w:val="000000"/>
          <w:sz w:val="28"/>
        </w:rPr>
        <w:t>аспределение бюджетных ассигнований,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A45DA7">
        <w:rPr>
          <w:rFonts w:ascii="Times New Roman" w:hAnsi="Times New Roman"/>
          <w:color w:val="000000"/>
          <w:sz w:val="28"/>
        </w:rPr>
        <w:t xml:space="preserve">направляемых на государственную </w:t>
      </w:r>
      <w:r w:rsidR="00A73619">
        <w:rPr>
          <w:rFonts w:ascii="Times New Roman" w:hAnsi="Times New Roman"/>
          <w:color w:val="000000"/>
          <w:sz w:val="28"/>
        </w:rPr>
        <w:br/>
      </w:r>
      <w:r w:rsidRPr="00A45DA7">
        <w:rPr>
          <w:rFonts w:ascii="Times New Roman" w:hAnsi="Times New Roman"/>
          <w:color w:val="000000"/>
          <w:sz w:val="28"/>
        </w:rPr>
        <w:t>поддержку семьи и детей,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A45DA7">
        <w:rPr>
          <w:rFonts w:ascii="Times New Roman" w:hAnsi="Times New Roman"/>
          <w:color w:val="000000"/>
          <w:sz w:val="28"/>
        </w:rPr>
        <w:t>на 2025 год и плановый период 2026 и 2027 годов</w:t>
      </w:r>
    </w:p>
    <w:p w:rsidR="00DA6FA8" w:rsidRPr="00833673" w:rsidRDefault="00DA6FA8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D3708F" w:rsidRPr="00D3708F" w:rsidRDefault="00D3708F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42"/>
        <w:gridCol w:w="851"/>
        <w:gridCol w:w="1639"/>
        <w:gridCol w:w="2148"/>
        <w:gridCol w:w="2149"/>
        <w:gridCol w:w="2149"/>
      </w:tblGrid>
      <w:tr w:rsidR="00586FEE" w:rsidTr="0018534B">
        <w:trPr>
          <w:trHeight w:val="409"/>
        </w:trPr>
        <w:tc>
          <w:tcPr>
            <w:tcW w:w="624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Ве-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дом-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63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4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Default="00586FEE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55AFF" w:rsidTr="0018534B">
        <w:trPr>
          <w:trHeight w:val="409"/>
        </w:trPr>
        <w:tc>
          <w:tcPr>
            <w:tcW w:w="624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45DA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45DA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A6FA8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A45DA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37"/>
        <w:gridCol w:w="851"/>
        <w:gridCol w:w="1645"/>
        <w:gridCol w:w="2145"/>
        <w:gridCol w:w="2145"/>
        <w:gridCol w:w="2145"/>
      </w:tblGrid>
      <w:tr w:rsidR="00A73619" w:rsidRPr="00A73619" w:rsidTr="00633A8C">
        <w:trPr>
          <w:cantSplit/>
          <w:trHeight w:val="340"/>
          <w:tblHeader/>
        </w:trPr>
        <w:tc>
          <w:tcPr>
            <w:tcW w:w="6237" w:type="dxa"/>
            <w:vAlign w:val="center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5" w:type="dxa"/>
            <w:vAlign w:val="center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45" w:type="dxa"/>
            <w:vAlign w:val="center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45" w:type="dxa"/>
            <w:vAlign w:val="center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45" w:type="dxa"/>
            <w:vAlign w:val="center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1 337 424 130,56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1 016 674 876,45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1 166 075 974,43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здравоохранения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1 337 424 130,56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1 016 674 876,45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1 166 075 974,43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75 665 408,00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78 673 918,00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81 832 990,00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54 646 531,00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53 344 330,00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52 326 082,00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011Я353140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205 658 571,00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264 886 224,00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212 413 093,00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327 119 794,00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01422R3850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37 119 157,00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36 858 148,00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37 613 165,00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лекарственными препаратами по рецептам на лекарственные препараты детей в возрасте до 6 лет из многодетных семей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0142181920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неонатального и аудиологического скрининга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0142221700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0142221710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 по заключению врачей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0142221760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0142271600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558 623,52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стоимости проезда детей и сопровождающих их лиц, беременных женщин в медицинские организации, расположенные за пределами Приморского края для оказания специализированной и высокотехнологичной медицинской помощи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0142481440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0143170590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456 065 701,41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484 420 602,10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514 690 308,08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0143171600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63 017 155,63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49 541 968,35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50 540 426,35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0143181160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13 888 807,00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14 382 717,00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14 913 109,00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"Развитие образования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48 813 772 724,84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50 238 981 282,37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55 026 956 059,68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40 187 664 595,42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39 398 880 262,03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42 123 341 733,40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021Ю4А7500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4 238 558,92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432 968 120,00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32 395 612,24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564 338 433,78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154 981 604,96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18 034 191,00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021Я1А3150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46 053 236,40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128 163 061,24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277 764 329,94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1 557 614 650,61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1 403 912 808,65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1 360 890 050,64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02422R505П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242 860 204,08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262 089 175,26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253 141 752,58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02422R3050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538 429 389,56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534 039 793,16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535 501 415,36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краевого бюджета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02422А505П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117 186 968,28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350 359 000,00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02431R4940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4 148 674,70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52 118 518,52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96 178 101,27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частным дошкольным образовательным организациям на возмещение затрат, связанных с предоставлением дошкольного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0241060030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192 252 634,00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0241092070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53 538 378,85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0241093070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9 583 286 181,00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10 582 949 648,00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11 363 697 083,00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0241192020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45 263 532,89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0241192300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180 000 000,00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источником финансового обеспечения которых являются специальные казначейские кредиты из федерального бюджета (Капитальный ремонт зданий и благоустройство территорий муниципальных образовательных организаций, оказывающих услуги дошкольного образования)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0241197003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97 545 519,00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мероприятий, источником финансового обеспечения которых являются специальные казначейские кредиты из федерального бюджета (строительство,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0241197009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520 363 002,99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общего, дополнительного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0242060010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288 626 530,00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2 643 597 953,11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2 800 916 968,38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2 957 595 136,49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177 127 108,94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0242093060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19 808 831 674,01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21 903 544 202,75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23 522 074 057,00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питанием детей, обучающихся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0242093150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528 870 850,00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528 870 850,00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528 870 850,00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Губернатора Приморского края для одаренных детей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0242181490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377 773 136,82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Благоустройство зданий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0242292220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2 555 717,20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общеобразовательных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0242292340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283 100 000,00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источником финансового обеспечения которых являются специальные казначейские кредиты из федерального бюджета (Капитальный ремонт зданий муниципальных общеобразовательных учреждений)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0242297004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270 993 709,40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0243070590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281 347 103,82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264 103 509,44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272 695 248,80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0243071600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6 308 329,00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0243170590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97 922 918,80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96 430 809,37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100 718 079,89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0243171600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26 971 460,00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оздоровительных лагерей, находящихся в собственности муниципальных образований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0243192030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184 220 544,00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0243193080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372 728 576,00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163 353 334,42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163 353 334,42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4 379 000,00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Субсидия из краевого бюджета автономной некоммерческой организации "Учебно-методический центр военно-п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>атриотического воспитания молоде</w:t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жи "Авангард" ДОСААФ России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0243262280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234 114 173,22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0243271600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73 288 873,00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0244170590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277 653 556,84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250 857 740,90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260 891 540,13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22 655 360,00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4 823 500,00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денежной выплаты победителям конкурса реализации молодежных инициатив (проектов) в органах исполнительной власти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0243281630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2 655 360,00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2 355 187 347,90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4 415 977 363,88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6 782 162 691,01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>тельство школ в отдельных населе</w:t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406 079 225,32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1 057 584 594,00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1 909 630 311,00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2 607 236 631,48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320 367 346,94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789 855 670,11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723 380 583,53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0241192300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216 165 695,73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151 699 543,98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0242292040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665 777 240,96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1 564 791 838,79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3 045 466 250,68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Создание тренировочного лагеря для проведения сборов учащихся в районе ул. Инженерной Владивостокского городского округа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0243125620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76 292 470,27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228 000,00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712 500,00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1 196 658,23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228 000,00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712 500,00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1 196 658,23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6 248 037 421,52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6 418 587 656,46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6 115 431 477,04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021Ю97160E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67 922 644,76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государственной программы Российской Федерации "Доступная среда"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02440R0270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34 474 445,00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современных мастерских в образовательных организациях, реализующих образовательные программы среднего профессионального образования, для подготовки кадров, востребованных в ключевых отраслях экономики (32 мастерские в 2024 г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>оду, 65 мастерских в 2025 году)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02440R505Щ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317 836 734,69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0244043640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42 989 701,00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1 135 844 600,00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609 296 600,00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на обеспечение затрат на реализацию образовательных программ среднего профессионального образования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0244061460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19 479 645,40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из краевого бюджета грантов победителям краевого конкурса молодежных проектов "Миллион СПОсобов"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0244063140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3 917 082 181,99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3 991 356 726,46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4 230 494 453,04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1 423 113 805,68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847 611 607,00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855 631 035,00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0244081160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280 722 557,00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290 692 178,00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301 401 289,00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чемпионатов по профессиональному мастерству, победителям региональных чемпионатов по профессиональному мастерству, а также их наставникам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0244081460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26 724 400,00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"Школа 21. Приморье" на создание и обеспечение уставной деятельности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0244264190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44 525 751,00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Правительства Приморского края выпускникам школ, получившим 200 баллов по единому государственному экзамену и поступившим в высшие учебные заведения Приморского края по приоритетным специальностям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0244281480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58 500 000,00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58 500 000,00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"Социальная поддержка населения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12 399 461 750,28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11 261 871 381,94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11 692 673 370,15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472 560 748,00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484 117 309,00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503 318 592,00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инвалидов на дому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0340480200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4 920 000,00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4 920 000,00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4 920 000,00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0340493090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460 830 860,00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479 197 309,00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498 398 592,00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0341471600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6 809 888,00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11 827 947 532,28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10 777 754 072,94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11 189 354 778,15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630 692 142,86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648 285 567,01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694 386 288,66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031Я180460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752 346,00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1 386 000,00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ежегодных денежных выплат на детей из многодетных семей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218 937 250,00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510 629 773,34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500 827 525,00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494 457 525,00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440 559 176,00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451 845 476,00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жительство в Приморский край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1 300 420,00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1 300 420,00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34008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денежной выплаты семьям на приобретение или строительство жилого помещения на территории Приморского края в соответствии со статьей 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Закона Приморского края от 24 декабря </w:t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827 607 721,00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трех лет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03404R0840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250 377 719,43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размера государственной поддержки семьям, имеющим детей, проживающим на территориях указанных субъектов Российской Федерации, в части погашения обязательств по ипотечным жилищным кредитам (займам) (субсидии акционерному обществу "ДОМ.РФ" в связи с реализацией меры социальной поддержки семей, имеющих детей, в целях создания условий для погашения обязательств по ипоте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t>чным жилищным кредитам (займам)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03404R4631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374 715 060,24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361 020 000,00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340083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Увеличение размера государственной поддержки семьям, имеющим детей, проживающим на территориях указанных субъектов Российской Федерации, в части погашения обязательств по ипотечным жилищным кредитам (займам) (Осуществление меры социальной поддержки семей, имеющих детей, в части погашения обязательств по ипотечным жилищным кредитам (займам)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03404R4632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264 000 000,00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03418R5140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4 050 000,00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2 300 000,00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0340159400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130 500,00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135 700,00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141 200,00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0340171600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отдельных категорий детей и подростков, нуждающихся в специальном сопровождении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0340270592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31 662 752,63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0340281520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65 967 124,22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детей, оставшихся без попечения родителей, и лиц, принявших на воспитание в семью детей, оставшихся без попечения родителей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0340393050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992 305 131,62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1 134 143 763,95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0340431440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26 576,98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0340431460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4 073 841 200,00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4 724 231 300,00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5 313 389 700,00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многодетным семьям, в которых воспитываются шесть и более детей, на приобретение транспортного средства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0340480480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Социальная выплата получателям региональной социальной доплаты к пенсии, не достигшим возраста 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 лет, а также детям, обучающимся по очной форме обучения и осуществляющим трудовую деятельность в свободное от учебы время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0340580540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3 929 469,32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отдельным категориям граждан, проживающим на территории Приморского края, в соответствии с частью 3 статьи 1 Закона Приморского края от 13 декабря 2018 года № 415-КЗ "О дополнительных мерах социальной поддержки отдельных категорий граждан на территории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0341080240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7 392 051,12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9 202 080,00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4 601 040,00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</w:t>
            </w:r>
            <w:r w:rsidR="0034008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23 лет, в Приморском крае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0341080330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приемным семьям, жилые помещения которых признаны непригодными для проживания в результате пожара на территории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0341081570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3 992 814,00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на приобретение жилого помещения (в том числе путем заключения договора участия в долевом строительстве жилого помещения) на территории Приморского края детям лиц, участвовавших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0341081790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982 249 547,90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детства, на возмещение фактически произведенных расходов по оплате коммунальных услуг за помещение, используемое организацией для оказания услуг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0341162150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0341293160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198 006 738,00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206 143 105,00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213 916 029,00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0341370590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1 869 000,00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0342070590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1 734 283 700,62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1 862 974 014,13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1 951 851 016,89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0342171600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12 135 977,00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98 953 470,00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0341092700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98 953 470,00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"Развитие культуры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734 419 540,97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670 803 759,17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754 594 502,39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734 419 540,97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670 803 759,17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754 594 502,39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37 520 612,25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43 594 226,80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(модернизация муниципальных детских школ искусств по видам искусств)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051Я555192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16 243 571,43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05404R5170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9 440 602,41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5 523 209,88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5 520 632,91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0540270590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596 421 534,05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619 525 182,29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659 043 981,68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0540271600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59 392 032,83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34 621 035,00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35 091 919,00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0540281160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5 438 024,00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5 634 332,00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5 843 742,00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0540371600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4 963 164,00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0540492480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3 167 380 526,26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1 503 592 124,52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1 508 443 151,57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2 238 676 732,35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1 267 465 724,52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1 274 588 851,57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06406R0820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411 906 987,95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418 758 518,52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425 881 645,57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жилыми помещениями детей-сирот и детей, оставшихся без попечения родителей, лиц из их числа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0640693210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826 769 744,40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0640780490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1 000 000 000,00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348 707 206,00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348 707 206,00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277 825 401,03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0640392100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277 825 401,03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434 430 762,60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236 126 400,00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233 854 300,00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06405R4970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424 252 200,00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231 776 400,00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229 504 300,00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(усыновлении) ребенка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0640581140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10 178 562,60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4 350 000,00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4 350 000,00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16 800 000,00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построенных для детей-сирот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0640692870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16 800 000,00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199 647 630,28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в краевую собственность жилых помещений для детей-сирот и детей оставшихся без попечения родителей, лиц из их числа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0640643770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199 647 630,28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222 418 609,13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204 736 617,03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204 570 827,53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222 418 609,13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204 736 617,03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204 570 827,53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0940263240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31 262 161,84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0940370590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191 156 447,29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185 762 284,59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185 596 495,09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"Информационное общество"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89 422 371,14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136 101 443,30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89 422 371,14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136 101 443,30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89 422 371,14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136 101 443,30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213 111 379,55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18 951 673,87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213 111 379,55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18 951 673,87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1427ФR5764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(строительство и реконструкция (модернизация), капитальный ремонт объектов муниципальных общеобразовательных организаций, приобретение оборудования и транспортных средств)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1427ФR5765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183 639 489,80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муниципальных общеобразовательных организаций, приобретение оборудования и транспортных средств) за счет средств краевого бюджета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1427ФА5765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10 520 215,88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программа Приморского края "Безопасный край"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19 235 413,71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125 000,00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5 417 573,71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181И57160N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5 417 573,71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125 000,00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1840220740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здравоохранения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13 692 840,00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1840220721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13 692 840,00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1 975 130,00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1 975 130,00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6237" w:type="dxa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645" w:type="dxa"/>
          </w:tcPr>
          <w:p w:rsidR="00A73619" w:rsidRPr="00A73619" w:rsidRDefault="00A73619" w:rsidP="00A736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1940371600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1 975 130,00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A73619" w:rsidRPr="00A73619" w:rsidTr="00633A8C">
        <w:trPr>
          <w:cantSplit/>
          <w:trHeight w:val="340"/>
        </w:trPr>
        <w:tc>
          <w:tcPr>
            <w:tcW w:w="8733" w:type="dxa"/>
            <w:gridSpan w:val="3"/>
            <w:vAlign w:val="bottom"/>
          </w:tcPr>
          <w:p w:rsidR="00A73619" w:rsidRPr="00A73619" w:rsidRDefault="00A73619" w:rsidP="00EA23EA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66 909 199 205,30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65 005 859 086,49</w:t>
            </w:r>
          </w:p>
        </w:tc>
        <w:tc>
          <w:tcPr>
            <w:tcW w:w="2145" w:type="dxa"/>
            <w:vAlign w:val="bottom"/>
          </w:tcPr>
          <w:p w:rsidR="00A73619" w:rsidRPr="00A73619" w:rsidRDefault="00A73619" w:rsidP="00A73619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361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70 509 192 002,92</w:t>
            </w:r>
          </w:p>
        </w:tc>
      </w:tr>
    </w:tbl>
    <w:p w:rsidR="00A713DC" w:rsidRDefault="00A713DC"/>
    <w:sectPr w:rsidR="00A713DC" w:rsidSect="00355AF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F95" w:rsidRDefault="00141F95">
      <w:pPr>
        <w:spacing w:after="0" w:line="240" w:lineRule="auto"/>
      </w:pPr>
      <w:r>
        <w:separator/>
      </w:r>
    </w:p>
  </w:endnote>
  <w:endnote w:type="continuationSeparator" w:id="0">
    <w:p w:rsidR="00141F95" w:rsidRDefault="00141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oto Sans Devanagari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F95" w:rsidRDefault="00141F95">
      <w:pPr>
        <w:spacing w:after="0" w:line="240" w:lineRule="auto"/>
      </w:pPr>
      <w:r>
        <w:separator/>
      </w:r>
    </w:p>
  </w:footnote>
  <w:footnote w:type="continuationSeparator" w:id="0">
    <w:p w:rsidR="00141F95" w:rsidRDefault="00141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4D5" w:rsidRDefault="004B04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4B04D5" w:rsidRDefault="004B04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4B04D5" w:rsidRPr="00931616" w:rsidRDefault="004B04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7476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55CF4"/>
    <w:rsid w:val="00064FFE"/>
    <w:rsid w:val="000860A1"/>
    <w:rsid w:val="000E6196"/>
    <w:rsid w:val="00105203"/>
    <w:rsid w:val="001309FB"/>
    <w:rsid w:val="00141F95"/>
    <w:rsid w:val="0014424F"/>
    <w:rsid w:val="00170868"/>
    <w:rsid w:val="0018534B"/>
    <w:rsid w:val="001A700D"/>
    <w:rsid w:val="001C3E4A"/>
    <w:rsid w:val="001C4807"/>
    <w:rsid w:val="001D4C6F"/>
    <w:rsid w:val="001D5B82"/>
    <w:rsid w:val="00202945"/>
    <w:rsid w:val="002064C1"/>
    <w:rsid w:val="00211C32"/>
    <w:rsid w:val="0021502F"/>
    <w:rsid w:val="002C4684"/>
    <w:rsid w:val="002E1F6C"/>
    <w:rsid w:val="002F0BA3"/>
    <w:rsid w:val="002F0E65"/>
    <w:rsid w:val="002F7CE7"/>
    <w:rsid w:val="00333F6E"/>
    <w:rsid w:val="00340083"/>
    <w:rsid w:val="00355AFF"/>
    <w:rsid w:val="003871E8"/>
    <w:rsid w:val="003A617E"/>
    <w:rsid w:val="003E0719"/>
    <w:rsid w:val="0040367C"/>
    <w:rsid w:val="00465469"/>
    <w:rsid w:val="004B04D5"/>
    <w:rsid w:val="004C4936"/>
    <w:rsid w:val="00513819"/>
    <w:rsid w:val="00586FEE"/>
    <w:rsid w:val="00592E23"/>
    <w:rsid w:val="005B49C7"/>
    <w:rsid w:val="00633A8C"/>
    <w:rsid w:val="00635667"/>
    <w:rsid w:val="00672F95"/>
    <w:rsid w:val="00697FB3"/>
    <w:rsid w:val="006C4FCF"/>
    <w:rsid w:val="006E56B5"/>
    <w:rsid w:val="007B15CF"/>
    <w:rsid w:val="007B4034"/>
    <w:rsid w:val="007C4E8D"/>
    <w:rsid w:val="0080405F"/>
    <w:rsid w:val="0080458C"/>
    <w:rsid w:val="00826137"/>
    <w:rsid w:val="00833673"/>
    <w:rsid w:val="008C706F"/>
    <w:rsid w:val="008E0AE0"/>
    <w:rsid w:val="0090349A"/>
    <w:rsid w:val="009229E3"/>
    <w:rsid w:val="00930BBF"/>
    <w:rsid w:val="00931616"/>
    <w:rsid w:val="00950A04"/>
    <w:rsid w:val="00974763"/>
    <w:rsid w:val="00A45DA7"/>
    <w:rsid w:val="00A713DC"/>
    <w:rsid w:val="00A73619"/>
    <w:rsid w:val="00AE1F7A"/>
    <w:rsid w:val="00BF6751"/>
    <w:rsid w:val="00CB22F9"/>
    <w:rsid w:val="00CE677B"/>
    <w:rsid w:val="00D32F86"/>
    <w:rsid w:val="00D3708F"/>
    <w:rsid w:val="00D87009"/>
    <w:rsid w:val="00DA6FA8"/>
    <w:rsid w:val="00E14923"/>
    <w:rsid w:val="00E32844"/>
    <w:rsid w:val="00E4641F"/>
    <w:rsid w:val="00E57117"/>
    <w:rsid w:val="00E72EA8"/>
    <w:rsid w:val="00EA23EA"/>
    <w:rsid w:val="00EC6DD0"/>
    <w:rsid w:val="00ED2FC0"/>
    <w:rsid w:val="00ED7949"/>
    <w:rsid w:val="00EE0DFD"/>
    <w:rsid w:val="00F37303"/>
    <w:rsid w:val="00F81BBD"/>
    <w:rsid w:val="00FB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01100F39-EB20-495A-BE1A-5FE08444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paragraph" w:customStyle="1" w:styleId="4H4p4s4444r44">
    <w:name w:val="З4Hа4pг4sо4л4|о4в4rо4к4["/>
    <w:basedOn w:val="a"/>
    <w:next w:val="4O4rz4444"/>
    <w:uiPriority w:val="99"/>
    <w:rsid w:val="00A45DA7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PT Astra Serif" w:eastAsia="PT Astra Serif" w:hAnsi="Times New Roman" w:cs="Noto Sans Devanagari"/>
      <w:sz w:val="28"/>
      <w:szCs w:val="28"/>
    </w:rPr>
  </w:style>
  <w:style w:type="paragraph" w:customStyle="1" w:styleId="4O4rz4444">
    <w:name w:val="О4Oс4・н~?о?вr?н~?о?йz ?т・4е?4к?4с4・"/>
    <w:basedOn w:val="a"/>
    <w:uiPriority w:val="99"/>
    <w:rsid w:val="00A45DA7"/>
    <w:pPr>
      <w:widowControl w:val="0"/>
      <w:autoSpaceDE w:val="0"/>
      <w:autoSpaceDN w:val="0"/>
      <w:adjustRightInd w:val="0"/>
      <w:spacing w:after="140"/>
    </w:pPr>
    <w:rPr>
      <w:rFonts w:ascii="PT Astra Serif" w:eastAsia="PT Astra Serif"/>
      <w:sz w:val="24"/>
      <w:szCs w:val="24"/>
    </w:rPr>
  </w:style>
  <w:style w:type="paragraph" w:customStyle="1" w:styleId="4R4y44">
    <w:name w:val="С4Rп4・иy?с・4о?4к"/>
    <w:basedOn w:val="4O4rz4444"/>
    <w:uiPriority w:val="99"/>
    <w:rsid w:val="00A45DA7"/>
    <w:rPr>
      <w:rFonts w:hAnsi="PT Astra Serif" w:cs="Noto Sans Devanagari"/>
    </w:rPr>
  </w:style>
  <w:style w:type="paragraph" w:customStyle="1" w:styleId="4N4p4x4r4p44y4u">
    <w:name w:val="Н4Nа4pз4xв4rа4pн4~и4yе4u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after="0" w:line="240" w:lineRule="auto"/>
    </w:pPr>
    <w:rPr>
      <w:rFonts w:ascii="PT Astra Serif" w:eastAsia="PT Astra Serif" w:hAnsi="PT Astra Serif" w:cs="Noto Sans Devanagari"/>
      <w:sz w:val="24"/>
      <w:szCs w:val="24"/>
    </w:rPr>
  </w:style>
  <w:style w:type="paragraph" w:customStyle="1" w:styleId="4K44444y44">
    <w:name w:val="К4Kо4л4|о4н4~т4・иy?т・4у4|л"/>
    <w:basedOn w:val="a"/>
    <w:uiPriority w:val="99"/>
    <w:rsid w:val="00A45DA7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PT Astra Serif"/>
      <w:sz w:val="24"/>
      <w:szCs w:val="24"/>
    </w:rPr>
  </w:style>
  <w:style w:type="paragraph" w:customStyle="1" w:styleId="4B4u44444444444y44">
    <w:name w:val="В4Bе4uр4・х・4н?4и?4й ?4к?4о?4л?4о?4н?4т4yи4・т・4у"/>
    <w:basedOn w:val="4K44444y44"/>
    <w:uiPriority w:val="99"/>
    <w:rsid w:val="00A45DA7"/>
  </w:style>
  <w:style w:type="paragraph" w:styleId="a9">
    <w:name w:val="Body Text"/>
    <w:basedOn w:val="a"/>
    <w:link w:val="aa"/>
    <w:uiPriority w:val="99"/>
    <w:rsid w:val="00A73619"/>
    <w:pPr>
      <w:widowControl w:val="0"/>
      <w:autoSpaceDE w:val="0"/>
      <w:autoSpaceDN w:val="0"/>
      <w:adjustRightInd w:val="0"/>
      <w:spacing w:after="140"/>
    </w:pPr>
    <w:rPr>
      <w:rFonts w:ascii="PT Astra Serif" w:eastAsia="PT Astra Serif" w:hAnsi="Calibri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A73619"/>
    <w:rPr>
      <w:rFonts w:ascii="PT Astra Serif" w:eastAsia="PT Astra Serif" w:hAnsi="Calibri"/>
      <w:sz w:val="24"/>
      <w:szCs w:val="24"/>
    </w:rPr>
  </w:style>
  <w:style w:type="paragraph" w:styleId="ab">
    <w:name w:val="List"/>
    <w:basedOn w:val="a9"/>
    <w:uiPriority w:val="99"/>
    <w:rsid w:val="00A73619"/>
    <w:rPr>
      <w:rFonts w:hAnsi="PT Astra Serif" w:cs="Noto Sans Devanagari"/>
    </w:rPr>
  </w:style>
  <w:style w:type="paragraph" w:styleId="ac">
    <w:name w:val="caption"/>
    <w:basedOn w:val="a"/>
    <w:uiPriority w:val="99"/>
    <w:qFormat/>
    <w:rsid w:val="00A73619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PT Astra Serif" w:cs="Noto Sans Devanagar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20</Pages>
  <Words>5030</Words>
  <Characters>28672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2025-06-25T00:40:00Z</cp:lastPrinted>
  <dcterms:created xsi:type="dcterms:W3CDTF">2019-11-03T08:59:00Z</dcterms:created>
  <dcterms:modified xsi:type="dcterms:W3CDTF">2025-06-25T00:40:00Z</dcterms:modified>
</cp:coreProperties>
</file>