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6F5" w:rsidRPr="008A26F5" w:rsidRDefault="008A26F5" w:rsidP="00AD3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2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8A26F5" w:rsidRPr="008A26F5" w:rsidRDefault="008A26F5" w:rsidP="00AD35E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6F5" w:rsidRPr="008A26F5" w:rsidRDefault="008A26F5" w:rsidP="00AD3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Законодательного Собрания Приморского края</w:t>
      </w:r>
    </w:p>
    <w:p w:rsidR="008A26F5" w:rsidRPr="008A26F5" w:rsidRDefault="008A26F5" w:rsidP="00AD3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изменений в постановление Законодательного Собрания Приморского края от 27.07.2022 № 444 "Об утверждении сметы расходов Законодательного Собрания Приморского края на 2023 год и плановый период 2024 и 2025 годов"</w:t>
      </w:r>
    </w:p>
    <w:p w:rsidR="008A26F5" w:rsidRPr="008A26F5" w:rsidRDefault="008A26F5" w:rsidP="008A2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6F5" w:rsidRPr="008A26F5" w:rsidRDefault="008A26F5" w:rsidP="00AD35E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27.07.2022 № 444 "Об утверждении сметы расходов Законодательного Собрания Приморского края на 2023 год и плановый период 2024 и 2025 годов" подготовлен в связи с необходимостью перераспределения бюджетных ассигнований, предусмотренных Законодательному Собранию Приморского края на 2023 год.</w:t>
      </w:r>
    </w:p>
    <w:p w:rsidR="008A26F5" w:rsidRPr="008A26F5" w:rsidRDefault="008A26F5" w:rsidP="00AD35E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изменения внесены в пределах общей суммы расходов, предусмотренных Законодательному Собранию Приморского края на текущий финансовый год.</w:t>
      </w:r>
    </w:p>
    <w:p w:rsidR="008A26F5" w:rsidRPr="008A26F5" w:rsidRDefault="008A26F5" w:rsidP="00AD35E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постановления Законодательного Собрания Приморского края "О внесении изменений в постановление Законодательного Собрания Приморского края от 27.07.2022 № 444 "Об утверждении сметы расходов Законодательного Собрания Приморского края на 2023 год и плановый период 2024 и 2025 годов" не потребует внесения изменений в </w:t>
      </w:r>
      <w:r w:rsidR="00AD35E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 Приморского края "О краевом бюджете на 2023 год и плановый период</w:t>
      </w:r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2024 и 2025 годов".</w:t>
      </w:r>
      <w:proofErr w:type="gramEnd"/>
    </w:p>
    <w:p w:rsidR="008A26F5" w:rsidRPr="008A26F5" w:rsidRDefault="008A26F5" w:rsidP="008A2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6F5" w:rsidRPr="008A26F5" w:rsidRDefault="008A26F5" w:rsidP="008A2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6F5" w:rsidRPr="008A26F5" w:rsidRDefault="008A26F5" w:rsidP="008A2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6F5" w:rsidRPr="008A26F5" w:rsidRDefault="008A26F5" w:rsidP="008A2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</w:p>
    <w:p w:rsidR="008A26F5" w:rsidRPr="008A26F5" w:rsidRDefault="008A26F5" w:rsidP="008A2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Законодательного Собрания </w:t>
      </w:r>
    </w:p>
    <w:p w:rsidR="008A26F5" w:rsidRPr="008A26F5" w:rsidRDefault="008A26F5" w:rsidP="008A2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D3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bookmarkStart w:id="0" w:name="_GoBack"/>
      <w:bookmarkEnd w:id="0"/>
      <w:r w:rsidRPr="008A26F5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 Кузьменко</w:t>
      </w:r>
    </w:p>
    <w:p w:rsidR="008A26F5" w:rsidRPr="008A26F5" w:rsidRDefault="008A26F5" w:rsidP="008A2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6F5" w:rsidRPr="008A26F5" w:rsidRDefault="008A26F5" w:rsidP="008A2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179" w:rsidRDefault="005D1179"/>
    <w:sectPr w:rsidR="005D1179" w:rsidSect="00860DF8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6F5"/>
    <w:rsid w:val="005D1179"/>
    <w:rsid w:val="007A0152"/>
    <w:rsid w:val="008A26F5"/>
    <w:rsid w:val="00AD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Гладнева Ольга Валерьевна</dc:creator>
  <cp:lastModifiedBy>Суровая Юлия Александровна</cp:lastModifiedBy>
  <cp:revision>2</cp:revision>
  <dcterms:created xsi:type="dcterms:W3CDTF">2023-06-22T06:43:00Z</dcterms:created>
  <dcterms:modified xsi:type="dcterms:W3CDTF">2023-06-22T06:43:00Z</dcterms:modified>
</cp:coreProperties>
</file>