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>
      <w:pPr>
        <w:pStyle w:val="Normal"/>
        <w:jc w:val="center"/>
        <w:rPr>
          <w:sz w:val="28"/>
          <w:szCs w:val="28"/>
        </w:rPr>
      </w:pPr>
      <w:bookmarkStart w:id="0" w:name="OLE_LINK2"/>
      <w:bookmarkStart w:id="1" w:name="OLE_LINK1"/>
      <w:r>
        <w:rPr>
          <w:sz w:val="28"/>
          <w:szCs w:val="28"/>
        </w:rPr>
        <w:t xml:space="preserve">проекта закона Приморского края </w:t>
      </w:r>
      <w:bookmarkEnd w:id="0"/>
      <w:bookmarkEnd w:id="1"/>
      <w:r>
        <w:rPr>
          <w:sz w:val="28"/>
          <w:szCs w:val="28"/>
        </w:rPr>
        <w:t>«О внесении изменений в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статью 5 Закона Приморского края «О промышленной политике 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 Приморском крае»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 w:val="false"/>
        <w:spacing w:lineRule="auto" w:line="360"/>
        <w:ind w:firstLine="709"/>
        <w:jc w:val="both"/>
        <w:rPr/>
      </w:pPr>
      <w:r>
        <w:rPr>
          <w:rStyle w:val="Style19"/>
          <w:b w:val="false"/>
          <w:bCs w:val="false"/>
          <w:color w:val="000000"/>
          <w:kern w:val="2"/>
          <w:sz w:val="28"/>
          <w:szCs w:val="28"/>
        </w:rPr>
        <w:t>Законом Приморского края от 20 декабря 2022 года № 253-КЗ «О краевом бюджете на 2023 год и плановый период 2024 и 2025 годов»</w:t>
      </w:r>
      <w:r>
        <w:rPr>
          <w:color w:val="000000"/>
          <w:kern w:val="2"/>
          <w:sz w:val="28"/>
          <w:szCs w:val="28"/>
        </w:rPr>
        <w:t xml:space="preserve"> министерству промышленности и торговли Приморского края, как главному распорядителю бюджетных средств, утверждены финансовые средства в размере 7 242 800 рублей на предоставление субсидии </w:t>
      </w:r>
      <w:r>
        <w:rPr>
          <w:color w:val="212121"/>
          <w:kern w:val="2"/>
          <w:sz w:val="28"/>
          <w:szCs w:val="28"/>
        </w:rPr>
        <w:t xml:space="preserve">автономной некоммерческой организации </w:t>
      </w:r>
      <w:r>
        <w:rPr>
          <w:rStyle w:val="Style18"/>
          <w:color w:val="000000"/>
          <w:sz w:val="28"/>
          <w:szCs w:val="28"/>
          <w:u w:val="none"/>
          <w:lang w:eastAsia="zh-CN"/>
        </w:rPr>
        <w:t>«Центр поддержки предпринимательства Приморского края» с целью создания и обеспечения уставной деятельности центра развития промышленности Приморского края</w:t>
      </w:r>
      <w:bookmarkStart w:id="2" w:name="_GoBack"/>
      <w:bookmarkEnd w:id="2"/>
      <w:r>
        <w:rPr>
          <w:rStyle w:val="Style18"/>
          <w:color w:val="000000"/>
          <w:sz w:val="28"/>
          <w:szCs w:val="28"/>
          <w:u w:val="none"/>
          <w:lang w:eastAsia="zh-CN"/>
        </w:rPr>
        <w:t>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3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5380"/>
        <w:gridCol w:w="4256"/>
      </w:tblGrid>
      <w:tr>
        <w:trPr/>
        <w:tc>
          <w:tcPr>
            <w:tcW w:w="5380" w:type="dxa"/>
            <w:tcBorders/>
          </w:tcPr>
          <w:p>
            <w:pPr>
              <w:pStyle w:val="Normal"/>
              <w:widowControl w:val="false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Заместитель Председателя </w:t>
            </w:r>
          </w:p>
          <w:p>
            <w:pPr>
              <w:pStyle w:val="Normal"/>
              <w:widowControl w:val="false"/>
              <w:jc w:val="both"/>
              <w:rPr>
                <w:rFonts w:eastAsia="MS Mincho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Правительства Приморского края </w:t>
            </w:r>
          </w:p>
        </w:tc>
        <w:tc>
          <w:tcPr>
            <w:tcW w:w="4256" w:type="dxa"/>
            <w:tcBorders/>
          </w:tcPr>
          <w:p>
            <w:pPr>
              <w:pStyle w:val="Normal"/>
              <w:widowControl w:val="false"/>
              <w:jc w:val="right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right"/>
              <w:rPr>
                <w:rFonts w:eastAsia="MS Mincho"/>
                <w:sz w:val="28"/>
                <w:szCs w:val="28"/>
              </w:rPr>
            </w:pPr>
            <w:r>
              <w:rPr>
                <w:rFonts w:eastAsia="MS Mincho"/>
                <w:sz w:val="28"/>
                <w:szCs w:val="28"/>
              </w:rPr>
              <w:t>Н.И. Стецко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8" w:right="851" w:header="709" w:top="1134" w:footer="0" w:bottom="709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660846793"/>
    </w:sdtPr>
    <w:sdtContent>
      <w:p>
        <w:pPr>
          <w:pStyle w:val="Style27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 PAGE </w:instrText>
        </w:r>
        <w:r>
          <w:rPr>
            <w:sz w:val="24"/>
            <w:szCs w:val="24"/>
          </w:rPr>
          <w:fldChar w:fldCharType="separate"/>
        </w:r>
        <w:r>
          <w:rPr>
            <w:sz w:val="24"/>
            <w:szCs w:val="24"/>
          </w:rPr>
          <w:t>0</w:t>
        </w:r>
        <w:r>
          <w:rPr>
            <w:sz w:val="24"/>
            <w:szCs w:val="24"/>
          </w:rPr>
          <w:fldChar w:fldCharType="end"/>
        </w:r>
      </w:p>
    </w:sdtContent>
  </w:sdt>
  <w:p>
    <w:pPr>
      <w:pStyle w:val="Style27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3429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с отступом Знак Знак"/>
    <w:qFormat/>
    <w:rsid w:val="00d129cd"/>
    <w:rPr>
      <w:sz w:val="24"/>
      <w:szCs w:val="24"/>
      <w:lang w:val="ru-RU" w:eastAsia="ru-RU" w:bidi="ar-SA"/>
    </w:rPr>
  </w:style>
  <w:style w:type="character" w:styleId="Style15" w:customStyle="1">
    <w:name w:val="Текст выноски Знак"/>
    <w:basedOn w:val="DefaultParagraphFont"/>
    <w:uiPriority w:val="99"/>
    <w:semiHidden/>
    <w:qFormat/>
    <w:rsid w:val="00b01870"/>
    <w:rPr>
      <w:rFonts w:ascii="Tahoma" w:hAnsi="Tahoma" w:eastAsia="Times New Roman" w:cs="Tahoma"/>
      <w:sz w:val="16"/>
      <w:szCs w:val="16"/>
      <w:lang w:eastAsia="ru-RU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252f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uiPriority w:val="99"/>
    <w:qFormat/>
    <w:rsid w:val="00252f0b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8" w:customStyle="1">
    <w:name w:val="Интернет-ссылка"/>
    <w:basedOn w:val="DefaultParagraphFont"/>
    <w:rPr>
      <w:color w:val="0000FF"/>
      <w:u w:val="single"/>
    </w:rPr>
  </w:style>
  <w:style w:type="character" w:styleId="Style19" w:customStyle="1">
    <w:name w:val="Выделение жирным"/>
    <w:qFormat/>
    <w:rPr>
      <w:b/>
      <w:bCs/>
    </w:rPr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21">
    <w:name w:val="Body Text"/>
    <w:basedOn w:val="Normal"/>
    <w:pPr>
      <w:spacing w:lineRule="auto" w:line="276" w:before="0" w:after="140"/>
    </w:pPr>
    <w:rPr/>
  </w:style>
  <w:style w:type="paragraph" w:styleId="Style22">
    <w:name w:val="List"/>
    <w:basedOn w:val="Style21"/>
    <w:pPr/>
    <w:rPr>
      <w:rFonts w:ascii="PT Astra Serif" w:hAnsi="PT Astra Serif" w:cs="Noto Sans Devanagari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5">
    <w:name w:val="Title"/>
    <w:basedOn w:val="Normal"/>
    <w:next w:val="Style21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BalloonText">
    <w:name w:val="Balloon Text"/>
    <w:basedOn w:val="Normal"/>
    <w:uiPriority w:val="99"/>
    <w:semiHidden/>
    <w:unhideWhenUsed/>
    <w:qFormat/>
    <w:rsid w:val="00b01870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a4311"/>
    <w:pPr>
      <w:spacing w:lineRule="auto" w:line="276" w:before="0" w:after="200"/>
      <w:ind w:left="720" w:hanging="0"/>
      <w:contextualSpacing/>
    </w:pPr>
    <w:rPr>
      <w:rFonts w:ascii="Calibri" w:hAnsi="Calibri" w:eastAsia="" w:cs="" w:asciiTheme="minorHAnsi" w:cstheme="minorBidi" w:eastAsiaTheme="minorEastAsia" w:hAnsiTheme="minorHAnsi"/>
      <w:sz w:val="22"/>
      <w:szCs w:val="22"/>
    </w:rPr>
  </w:style>
  <w:style w:type="paragraph" w:styleId="Style26" w:customStyle="1">
    <w:name w:val="Верхний и нижний колонтитулы"/>
    <w:basedOn w:val="Normal"/>
    <w:qFormat/>
    <w:pPr/>
    <w:rPr/>
  </w:style>
  <w:style w:type="paragraph" w:styleId="Style27">
    <w:name w:val="Header"/>
    <w:basedOn w:val="Normal"/>
    <w:uiPriority w:val="99"/>
    <w:unhideWhenUsed/>
    <w:rsid w:val="00252f0b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8">
    <w:name w:val="Footer"/>
    <w:basedOn w:val="Normal"/>
    <w:uiPriority w:val="99"/>
    <w:unhideWhenUsed/>
    <w:rsid w:val="00252f0b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A6356D-776E-49B3-8839-6C34BE12E1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LibreOffice/7.0.6.2$Linux_X86_64 LibreOffice_project/00$Build-2</Application>
  <AppVersion>15.0000</AppVersion>
  <Pages>1</Pages>
  <Words>95</Words>
  <Characters>653</Characters>
  <CharactersWithSpaces>743</CharactersWithSpaces>
  <Paragraphs>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2023-05-29T00:24:00Z</dcterms:created>
  <dc:creator>Бажук Екатерина Петровна</dc:creator>
  <dc:description/>
  <dc:language>ru-RU</dc:language>
  <cp:lastModifiedBy>Сальникова Юлия Сергеевна</cp:lastModifiedBy>
  <cp:lastPrinted>2022-09-14T02:05:00Z</cp:lastPrinted>
  <dcterms:modified xsi:type="dcterms:W3CDTF">2023-05-29T00:24:00Z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