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384098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5142F" w:rsidRPr="00EA02BB" w:rsidRDefault="00E5142F" w:rsidP="00E5142F">
      <w:pPr>
        <w:jc w:val="center"/>
        <w:rPr>
          <w:b/>
          <w:bCs/>
          <w:caps/>
          <w:szCs w:val="28"/>
        </w:rPr>
      </w:pPr>
      <w:r w:rsidRPr="00EA02BB">
        <w:rPr>
          <w:b/>
          <w:bCs/>
          <w:caps/>
          <w:szCs w:val="28"/>
        </w:rPr>
        <w:t xml:space="preserve">О ВНЕСЕНИИ ИЗМЕНЕНИЙ В ЗАКОН ПРИМОРСКОГО КРАЯ </w:t>
      </w:r>
    </w:p>
    <w:p w:rsidR="00E5142F" w:rsidRDefault="00E5142F" w:rsidP="00E5142F">
      <w:pPr>
        <w:jc w:val="center"/>
        <w:rPr>
          <w:b/>
          <w:bCs/>
          <w:caps/>
          <w:szCs w:val="28"/>
        </w:rPr>
      </w:pPr>
      <w:r w:rsidRPr="00EA02BB">
        <w:rPr>
          <w:b/>
          <w:bCs/>
          <w:caps/>
          <w:szCs w:val="28"/>
        </w:rPr>
        <w:t>"О ГОСУДАРСТВЕННОЙ ГРАЖДАНСКОЙ СЛУЖБЕ ПРИМОРСКОГО КРАЯ"</w:t>
      </w:r>
    </w:p>
    <w:p w:rsidR="00E5142F" w:rsidRDefault="00E5142F" w:rsidP="00E5142F">
      <w:pPr>
        <w:ind w:firstLine="709"/>
        <w:jc w:val="center"/>
        <w:rPr>
          <w:szCs w:val="28"/>
        </w:rPr>
      </w:pPr>
    </w:p>
    <w:p w:rsidR="00E5142F" w:rsidRDefault="00E5142F" w:rsidP="00E5142F">
      <w:pPr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19 апреля </w:t>
      </w:r>
      <w:r>
        <w:rPr>
          <w:szCs w:val="28"/>
        </w:rPr>
        <w:br/>
        <w:t>2023 года</w:t>
      </w:r>
    </w:p>
    <w:p w:rsidR="00E5142F" w:rsidRPr="000D7E18" w:rsidRDefault="00E5142F" w:rsidP="00E5142F">
      <w:pPr>
        <w:ind w:firstLine="708"/>
        <w:jc w:val="both"/>
        <w:outlineLvl w:val="0"/>
        <w:rPr>
          <w:iCs/>
          <w:caps/>
          <w:szCs w:val="28"/>
        </w:rPr>
      </w:pPr>
    </w:p>
    <w:p w:rsidR="00E5142F" w:rsidRPr="000D7E18" w:rsidRDefault="00E5142F" w:rsidP="00E5142F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Внести в Закон Приморского кр</w:t>
      </w:r>
      <w:r>
        <w:rPr>
          <w:szCs w:val="28"/>
        </w:rPr>
        <w:t xml:space="preserve">ая от 7 июня 2012 года № 51-КЗ </w:t>
      </w:r>
      <w:r>
        <w:rPr>
          <w:szCs w:val="28"/>
        </w:rPr>
        <w:br/>
      </w:r>
      <w:r w:rsidRPr="00EA02BB">
        <w:rPr>
          <w:szCs w:val="28"/>
        </w:rPr>
        <w:t>"О государственной гражданской службе Приморского края" следующие изменения: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1)статью 1 дополнить пунктами 3-6 следующего содержания: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"3)профессиональный уровень - уровень знаний и умений гражданина, претендующего на замещение должности государственной гражданской службы При</w:t>
      </w:r>
      <w:r>
        <w:rPr>
          <w:szCs w:val="28"/>
        </w:rPr>
        <w:t>морского края (далее - должность</w:t>
      </w:r>
      <w:r w:rsidRPr="00EA02BB">
        <w:rPr>
          <w:szCs w:val="28"/>
        </w:rPr>
        <w:t xml:space="preserve"> гражданской службы), государственного гражданского служащего Приморского края (далее - гражданский служащий), необходимых для исполнения должностных обязанностей;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4)оценка профессионального уровня - определение уровня знаний и умений, необходимых для исполнения должностных обязанностей, у гражданина, претендующего на замещение должности гражданской службы, гражданского служащего;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5)область профессиональной служебной деятельности - совокупность задач, полномочий и функций государственных органов Приморского края, лиц, замещающих государственные должности, на реализацию которых направлено исполнение должностных обязанностей гражданских служащих;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6)вид профессиональной служебной деятельности - специализация на отдельных задачах, полномочиях и функциях государственного органа Приморского края в пределах области профессиональной служебной деятельности гражданского служащего.";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2)в статье 2 слова "на должностях государственной гражданской службы Приморского края (далее - должности гражданской службы)" заменить словами "на должностях гражданской службы";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3)в статье 7: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а)в части 1 слова "государственным гражданским служащим Приморского края (далее - гражданский служащий)" заменить словами "гражданским служащим";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б)часть 11 признать утратившей силу;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 xml:space="preserve">в)часть 12 изложить в следующей редакции: 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 xml:space="preserve">"12.Решение о присвоении классного чина гражданской службы принимается представителем нанимателя на основании ходатайства о </w:t>
      </w:r>
      <w:r w:rsidRPr="00EA02BB">
        <w:rPr>
          <w:szCs w:val="28"/>
        </w:rPr>
        <w:lastRenderedPageBreak/>
        <w:t>присвоении классного чина гражданской службы и отзыва о профессиональном уровне гражданского служащего в соответствии с его должностным регламентом, представленных непосредственным руководителем гражданского служащего.";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г)часть 13 признать утратившей силу;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д)часть 23 признать утратившей силу;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е)в абзаце первом части 24 слова "без проведения квалификационного экзамена" исключить;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4)в статье 8: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а)часть 1 изложить в следующей редакции: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"1.Для замещения должности гражданской службы требуется соответствие квалификационным требованиям к уровню профессионального образования, стажу гражданской службы или работы по специальности, направлению подготовки, профессиональному уровню, а также при наличии соответствующего решения представителя нанимателя -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переподготовки.";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б)часть 7 изложить в следующей редакции: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"7.Квалификационные требования к профессиональному уровню устанавливаются в зависимости от категории и группы должностей гражданской службы, области и вида профессиональной служебной деятельности гражданского служащего его должностным регламентом. Должностным регламентом гражданского служащего могут также предусматриваться квалификационные требования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переподготовки, которые необходимы для замещения должности гражданской службы.";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в)часть 10 изложить в следующей редакции: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"10.В случае, если должностным регламентом гражданского служащего предусмотрены квалификационные требования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переподготовки, которые необходимы для замещения должности гражданской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(по специальностям, направлениям подготовки, входящим в укрупненные группы специальностей и направлений подготовки), этой квалификации после получения гражданином (гражданским служащим) документа об образовании и (или) квалификации по указанной специальности, указанному направлению подготовки и (или) документа об указанной квалификации.";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lastRenderedPageBreak/>
        <w:t>г)часть 11 изложить в следующей редакции: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"11.В случае, если должностным регламентом гражданского служащего не предусмотрены квалификационные требования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переподготовки, то при исчислении стажа работы по специальности, направлению подготовки в указанный стаж включаются периоды работы гражданина (гражданского служащего), при выполнении которой приобретен профессиональный уровень, после получения им документа о профессиональном образовании того уровня, который соответствует квалификационным требованиям для замещения должности гражданской службы.";</w:t>
      </w:r>
    </w:p>
    <w:p w:rsidR="00E5142F" w:rsidRPr="00EA02BB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5)часть 1 статьи 31 изложить в следующей редакции:</w:t>
      </w:r>
    </w:p>
    <w:p w:rsidR="00E5142F" w:rsidRDefault="00E5142F" w:rsidP="00E5142F">
      <w:pPr>
        <w:ind w:firstLine="720"/>
        <w:jc w:val="both"/>
        <w:rPr>
          <w:szCs w:val="28"/>
        </w:rPr>
      </w:pPr>
      <w:r w:rsidRPr="00EA02BB">
        <w:rPr>
          <w:szCs w:val="28"/>
        </w:rPr>
        <w:t>"1.Профессиональное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дополнительное профессиональное образование и иные мероприятия по профессиональному развитию.".</w:t>
      </w:r>
    </w:p>
    <w:p w:rsidR="00E5142F" w:rsidRPr="00244B85" w:rsidRDefault="00E5142F" w:rsidP="00E5142F">
      <w:pPr>
        <w:ind w:firstLine="720"/>
        <w:jc w:val="both"/>
        <w:rPr>
          <w:szCs w:val="28"/>
        </w:rPr>
      </w:pPr>
    </w:p>
    <w:p w:rsidR="00E5142F" w:rsidRPr="00244B85" w:rsidRDefault="00E5142F" w:rsidP="00E5142F">
      <w:pPr>
        <w:ind w:firstLine="720"/>
        <w:jc w:val="both"/>
        <w:rPr>
          <w:szCs w:val="28"/>
        </w:rPr>
      </w:pPr>
      <w:r w:rsidRPr="00244B85">
        <w:rPr>
          <w:szCs w:val="28"/>
        </w:rPr>
        <w:t xml:space="preserve">СТАТЬЯ 2. </w:t>
      </w:r>
    </w:p>
    <w:p w:rsidR="00E5142F" w:rsidRDefault="00E5142F" w:rsidP="00E5142F">
      <w:pPr>
        <w:ind w:firstLine="709"/>
        <w:jc w:val="both"/>
        <w:rPr>
          <w:szCs w:val="28"/>
        </w:rPr>
      </w:pPr>
      <w:r w:rsidRPr="00EA02BB">
        <w:rPr>
          <w:szCs w:val="28"/>
        </w:rPr>
        <w:t>Настоящий Закон вступает в силу с 29 апреля 2023 года.</w:t>
      </w:r>
    </w:p>
    <w:p w:rsidR="00E5142F" w:rsidRDefault="00E5142F" w:rsidP="00E5142F">
      <w:pPr>
        <w:ind w:firstLine="709"/>
        <w:rPr>
          <w:szCs w:val="28"/>
        </w:rPr>
      </w:pPr>
    </w:p>
    <w:p w:rsidR="00E5142F" w:rsidRDefault="00E5142F" w:rsidP="00E5142F">
      <w:pPr>
        <w:ind w:firstLine="709"/>
        <w:rPr>
          <w:szCs w:val="28"/>
        </w:rPr>
      </w:pPr>
    </w:p>
    <w:p w:rsidR="00E5142F" w:rsidRDefault="00E5142F" w:rsidP="00E5142F">
      <w:pPr>
        <w:ind w:firstLine="709"/>
        <w:rPr>
          <w:szCs w:val="28"/>
        </w:rPr>
      </w:pPr>
    </w:p>
    <w:p w:rsidR="00E5142F" w:rsidRDefault="00E5142F" w:rsidP="00E5142F">
      <w:pPr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</w:p>
    <w:p w:rsidR="00E748A6" w:rsidRDefault="00E748A6" w:rsidP="00E5142F">
      <w:pPr>
        <w:rPr>
          <w:szCs w:val="28"/>
        </w:rPr>
      </w:pPr>
    </w:p>
    <w:p w:rsidR="00E748A6" w:rsidRDefault="00E748A6" w:rsidP="00E748A6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748A6" w:rsidRDefault="00E748A6" w:rsidP="00E748A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апреля 2023 года</w:t>
      </w:r>
    </w:p>
    <w:p w:rsidR="00E748A6" w:rsidRDefault="00E748A6" w:rsidP="00E748A6">
      <w:r>
        <w:rPr>
          <w:szCs w:val="28"/>
        </w:rPr>
        <w:t>№ 34</w:t>
      </w:r>
      <w:r>
        <w:rPr>
          <w:szCs w:val="28"/>
        </w:rPr>
        <w:t>1</w:t>
      </w:r>
      <w:r>
        <w:rPr>
          <w:szCs w:val="28"/>
        </w:rPr>
        <w:t>-КЗ</w:t>
      </w:r>
    </w:p>
    <w:bookmarkEnd w:id="0"/>
    <w:p w:rsidR="00E748A6" w:rsidRDefault="00E748A6" w:rsidP="00E5142F">
      <w:pPr>
        <w:rPr>
          <w:szCs w:val="28"/>
        </w:rPr>
      </w:pPr>
    </w:p>
    <w:p w:rsidR="00BE0544" w:rsidRDefault="00BE0544" w:rsidP="00347DEE"/>
    <w:sectPr w:rsidR="00BE0544" w:rsidSect="00E514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FEE" w:rsidRDefault="00F43FEE">
      <w:r>
        <w:separator/>
      </w:r>
    </w:p>
  </w:endnote>
  <w:endnote w:type="continuationSeparator" w:id="0">
    <w:p w:rsidR="00F43FEE" w:rsidRDefault="00F43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FEE" w:rsidRDefault="00F43FEE">
      <w:r>
        <w:separator/>
      </w:r>
    </w:p>
  </w:footnote>
  <w:footnote w:type="continuationSeparator" w:id="0">
    <w:p w:rsidR="00F43FEE" w:rsidRDefault="00F43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5142F" w:rsidP="00E5142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748A6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142F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5142F"/>
    <w:rsid w:val="00E60B2A"/>
    <w:rsid w:val="00E748A6"/>
    <w:rsid w:val="00F23036"/>
    <w:rsid w:val="00F43FEE"/>
    <w:rsid w:val="00F704C7"/>
    <w:rsid w:val="00FA5FD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4B36B"/>
  <w15:docId w15:val="{15305964-265B-4C10-A7BA-82E838A17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5142F"/>
    <w:rPr>
      <w:sz w:val="28"/>
    </w:rPr>
  </w:style>
  <w:style w:type="paragraph" w:styleId="a6">
    <w:name w:val="Balloon Text"/>
    <w:basedOn w:val="a"/>
    <w:link w:val="a7"/>
    <w:semiHidden/>
    <w:unhideWhenUsed/>
    <w:rsid w:val="00E5142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514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5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2023-04-19T04:08:00Z</cp:lastPrinted>
  <dcterms:created xsi:type="dcterms:W3CDTF">2023-04-24T01:30:00Z</dcterms:created>
  <dcterms:modified xsi:type="dcterms:W3CDTF">2023-04-24T01:30:00Z</dcterms:modified>
</cp:coreProperties>
</file>