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4384076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D107F" w:rsidRDefault="002D107F" w:rsidP="002D107F">
      <w:pPr>
        <w:jc w:val="center"/>
      </w:pPr>
      <w:r>
        <w:rPr>
          <w:rFonts w:ascii="PT Astra Serif" w:hAnsi="PT Astra Serif" w:cs="PT Astra Serif"/>
          <w:b/>
          <w:bCs/>
          <w:szCs w:val="28"/>
        </w:rPr>
        <w:t>ОБ УТВЕРЖДЕНИИ ДОПОЛНИТЕЛЬНОГО СОГЛАШЕНИЯ</w:t>
      </w:r>
      <w:r>
        <w:rPr>
          <w:rFonts w:ascii="PT Astra Serif" w:hAnsi="PT Astra Serif" w:cs="PT Astra Serif"/>
          <w:b/>
          <w:bCs/>
          <w:szCs w:val="28"/>
        </w:rPr>
        <w:br/>
        <w:t>ОТ 24 ИЮНЯ 2022 ГОДА № 1 К СОГЛАШЕНИЮ ОБ ОПИСАНИИ МЕСТОПОЛОЖЕНИЯ ГРАНИЦЫ МЕЖДУ ПРИМОРСКИМ</w:t>
      </w:r>
    </w:p>
    <w:p w:rsidR="002D107F" w:rsidRDefault="002D107F" w:rsidP="002D107F">
      <w:pPr>
        <w:jc w:val="center"/>
      </w:pPr>
      <w:r>
        <w:rPr>
          <w:rFonts w:ascii="PT Astra Serif" w:hAnsi="PT Astra Serif" w:cs="PT Astra Serif"/>
          <w:b/>
          <w:bCs/>
          <w:szCs w:val="28"/>
        </w:rPr>
        <w:t>И ХАБАРОВСКИМ КРАЯМИ ОТ 28 МАЯ 2021 ГОДА</w:t>
      </w:r>
    </w:p>
    <w:p w:rsidR="002D107F" w:rsidRPr="00FE07BF" w:rsidRDefault="002D107F" w:rsidP="002D107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D107F" w:rsidRDefault="002D107F" w:rsidP="002D1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19 апреля</w:t>
      </w:r>
      <w:r>
        <w:rPr>
          <w:szCs w:val="28"/>
        </w:rPr>
        <w:br/>
        <w:t>2023 года</w:t>
      </w:r>
    </w:p>
    <w:p w:rsidR="002D107F" w:rsidRPr="00FE07BF" w:rsidRDefault="002D107F" w:rsidP="002D107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D107F" w:rsidRPr="00373AB3" w:rsidRDefault="002D107F" w:rsidP="002D107F">
      <w:pPr>
        <w:ind w:firstLine="720"/>
        <w:jc w:val="both"/>
        <w:rPr>
          <w:szCs w:val="28"/>
        </w:rPr>
      </w:pPr>
      <w:r w:rsidRPr="00373AB3">
        <w:rPr>
          <w:szCs w:val="28"/>
        </w:rPr>
        <w:t xml:space="preserve">СТАТЬЯ 1. </w:t>
      </w:r>
    </w:p>
    <w:p w:rsidR="002D107F" w:rsidRDefault="002D107F" w:rsidP="002D107F">
      <w:pPr>
        <w:ind w:firstLine="709"/>
        <w:jc w:val="both"/>
        <w:rPr>
          <w:szCs w:val="28"/>
        </w:rPr>
      </w:pPr>
      <w:r w:rsidRPr="00AE727C">
        <w:rPr>
          <w:szCs w:val="28"/>
        </w:rPr>
        <w:t>Утвердить дополнительное согла</w:t>
      </w:r>
      <w:r>
        <w:rPr>
          <w:szCs w:val="28"/>
        </w:rPr>
        <w:t>шение от 24 июня 2022 года № 1</w:t>
      </w:r>
      <w:r>
        <w:rPr>
          <w:szCs w:val="28"/>
        </w:rPr>
        <w:br/>
      </w:r>
      <w:r w:rsidRPr="00AE727C">
        <w:rPr>
          <w:szCs w:val="28"/>
        </w:rPr>
        <w:t>к Соглашению об описании местоположения границы между Приморским и Хабаровским краями от 28 мая 2021 года, заключенное между Губернатором Приморского края и Губернатором Хабаровского края, Председателем Правительства Хабаровского края (прилагается).</w:t>
      </w:r>
    </w:p>
    <w:p w:rsidR="002D107F" w:rsidRPr="00373AB3" w:rsidRDefault="002D107F" w:rsidP="002D107F">
      <w:pPr>
        <w:ind w:firstLine="720"/>
        <w:jc w:val="both"/>
        <w:rPr>
          <w:szCs w:val="28"/>
        </w:rPr>
      </w:pPr>
    </w:p>
    <w:p w:rsidR="002D107F" w:rsidRPr="00373AB3" w:rsidRDefault="002D107F" w:rsidP="002D107F">
      <w:pPr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2D107F" w:rsidRPr="00373AB3" w:rsidRDefault="002D107F" w:rsidP="002D107F">
      <w:pPr>
        <w:ind w:firstLine="709"/>
        <w:jc w:val="both"/>
        <w:rPr>
          <w:szCs w:val="28"/>
        </w:rPr>
      </w:pPr>
      <w:r w:rsidRPr="00373AB3">
        <w:rPr>
          <w:szCs w:val="28"/>
        </w:rPr>
        <w:t>Настоящий Закон вступает в силу со дня его официального опубликования.</w:t>
      </w:r>
    </w:p>
    <w:p w:rsidR="002D107F" w:rsidRDefault="002D107F" w:rsidP="002D107F">
      <w:pPr>
        <w:ind w:firstLine="720"/>
        <w:jc w:val="both"/>
        <w:rPr>
          <w:szCs w:val="28"/>
        </w:rPr>
      </w:pPr>
    </w:p>
    <w:p w:rsidR="002D107F" w:rsidRPr="00373AB3" w:rsidRDefault="002D107F" w:rsidP="002D107F">
      <w:pPr>
        <w:ind w:firstLine="720"/>
        <w:jc w:val="both"/>
        <w:rPr>
          <w:szCs w:val="28"/>
        </w:rPr>
      </w:pPr>
    </w:p>
    <w:p w:rsidR="002D107F" w:rsidRPr="00373AB3" w:rsidRDefault="002D107F" w:rsidP="002D107F">
      <w:pPr>
        <w:ind w:firstLine="720"/>
        <w:jc w:val="both"/>
        <w:rPr>
          <w:szCs w:val="28"/>
        </w:rPr>
      </w:pPr>
    </w:p>
    <w:p w:rsidR="002D107F" w:rsidRDefault="002D107F" w:rsidP="002D107F">
      <w:pPr>
        <w:jc w:val="both"/>
        <w:rPr>
          <w:szCs w:val="28"/>
        </w:rPr>
      </w:pPr>
      <w:r w:rsidRPr="00373AB3">
        <w:rPr>
          <w:szCs w:val="28"/>
        </w:rPr>
        <w:t>Губернатор края</w:t>
      </w:r>
      <w:r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Pr="00373AB3">
        <w:rPr>
          <w:szCs w:val="28"/>
        </w:rPr>
        <w:t>О.Н. Кожемяко</w:t>
      </w:r>
    </w:p>
    <w:p w:rsidR="00BD432E" w:rsidRDefault="00BD432E" w:rsidP="002D107F">
      <w:pPr>
        <w:jc w:val="both"/>
        <w:rPr>
          <w:szCs w:val="28"/>
        </w:rPr>
      </w:pPr>
    </w:p>
    <w:p w:rsidR="00BD432E" w:rsidRDefault="00BD432E" w:rsidP="00BD432E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</w:t>
      </w:r>
      <w:bookmarkStart w:id="0" w:name="_GoBack"/>
      <w:bookmarkEnd w:id="0"/>
      <w:r>
        <w:rPr>
          <w:szCs w:val="28"/>
        </w:rPr>
        <w:t>восток</w:t>
      </w:r>
    </w:p>
    <w:p w:rsidR="00BD432E" w:rsidRDefault="00BD432E" w:rsidP="00BD432E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24 апреля 2023 года</w:t>
      </w:r>
    </w:p>
    <w:p w:rsidR="00BD432E" w:rsidRDefault="00BD432E" w:rsidP="00BD432E">
      <w:r>
        <w:rPr>
          <w:szCs w:val="28"/>
        </w:rPr>
        <w:t>№ 3</w:t>
      </w:r>
      <w:r>
        <w:rPr>
          <w:szCs w:val="28"/>
        </w:rPr>
        <w:t>40</w:t>
      </w:r>
      <w:r>
        <w:rPr>
          <w:szCs w:val="28"/>
        </w:rPr>
        <w:t>-КЗ</w:t>
      </w:r>
    </w:p>
    <w:p w:rsidR="00BD432E" w:rsidRDefault="00BD432E" w:rsidP="002D107F">
      <w:pPr>
        <w:jc w:val="both"/>
      </w:pPr>
    </w:p>
    <w:p w:rsidR="002D107F" w:rsidRDefault="002D107F" w:rsidP="002D107F"/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4C6" w:rsidRDefault="009334C6">
      <w:r>
        <w:separator/>
      </w:r>
    </w:p>
  </w:endnote>
  <w:endnote w:type="continuationSeparator" w:id="0">
    <w:p w:rsidR="009334C6" w:rsidRDefault="00933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4C6" w:rsidRDefault="009334C6">
      <w:r>
        <w:separator/>
      </w:r>
    </w:p>
  </w:footnote>
  <w:footnote w:type="continuationSeparator" w:id="0">
    <w:p w:rsidR="009334C6" w:rsidRDefault="009334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107F"/>
    <w:rsid w:val="0003291F"/>
    <w:rsid w:val="00070CED"/>
    <w:rsid w:val="001379F3"/>
    <w:rsid w:val="002D107F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85049E"/>
    <w:rsid w:val="009334C6"/>
    <w:rsid w:val="00AB70F9"/>
    <w:rsid w:val="00AC31EC"/>
    <w:rsid w:val="00AF3517"/>
    <w:rsid w:val="00B14397"/>
    <w:rsid w:val="00BC0675"/>
    <w:rsid w:val="00BC58E7"/>
    <w:rsid w:val="00BD432E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BA69C8"/>
  <w15:docId w15:val="{926C7A17-629C-42F2-8231-914BD21AC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2D107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2D10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49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2023-04-19T04:20:00Z</cp:lastPrinted>
  <dcterms:created xsi:type="dcterms:W3CDTF">2023-04-24T01:26:00Z</dcterms:created>
  <dcterms:modified xsi:type="dcterms:W3CDTF">2023-04-24T01:26:00Z</dcterms:modified>
</cp:coreProperties>
</file>