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589" w:rsidRPr="00E46E48" w:rsidRDefault="00BC4589" w:rsidP="00BC4589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5" o:title="" grayscale="t"/>
          </v:shape>
          <o:OLEObject Type="Embed" ProgID="Word.Picture.8" ShapeID="_x0000_i1025" DrawAspect="Content" ObjectID="_1742798470" r:id="rId6"/>
        </w:object>
      </w:r>
    </w:p>
    <w:tbl>
      <w:tblPr>
        <w:tblpPr w:leftFromText="180" w:rightFromText="180" w:vertAnchor="text" w:tblpY="1"/>
        <w:tblOverlap w:val="never"/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BC4589" w:rsidTr="00CF39BB">
        <w:trPr>
          <w:cantSplit/>
          <w:trHeight w:val="1141"/>
        </w:trPr>
        <w:tc>
          <w:tcPr>
            <w:tcW w:w="5000" w:type="pct"/>
            <w:gridSpan w:val="5"/>
          </w:tcPr>
          <w:p w:rsidR="00BC4589" w:rsidRPr="00E77161" w:rsidRDefault="00BC4589" w:rsidP="00CF39BB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BC4589" w:rsidRPr="00383131" w:rsidRDefault="00BC4589" w:rsidP="00CF39BB">
            <w:pPr>
              <w:rPr>
                <w:sz w:val="20"/>
              </w:rPr>
            </w:pPr>
          </w:p>
          <w:p w:rsidR="00BC4589" w:rsidRPr="00A6112C" w:rsidRDefault="00BC4589" w:rsidP="00CF39BB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BC4589" w:rsidRDefault="00BC4589" w:rsidP="00CF39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BC4589" w:rsidRDefault="00BC4589" w:rsidP="00CF39BB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BC4589" w:rsidRPr="00E77161" w:rsidRDefault="00BC4589" w:rsidP="00CF39BB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BC4589" w:rsidRPr="009F0165" w:rsidRDefault="00BC4589" w:rsidP="00CF39BB">
            <w:pPr>
              <w:rPr>
                <w:sz w:val="20"/>
              </w:rPr>
            </w:pPr>
          </w:p>
        </w:tc>
      </w:tr>
      <w:tr w:rsidR="00BC4589" w:rsidRPr="0081219E" w:rsidTr="00CF39BB">
        <w:trPr>
          <w:cantSplit/>
        </w:trPr>
        <w:tc>
          <w:tcPr>
            <w:tcW w:w="1694" w:type="pct"/>
          </w:tcPr>
          <w:p w:rsidR="00BC4589" w:rsidRPr="0081219E" w:rsidRDefault="00BC4589" w:rsidP="00CF39BB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18.04</w:t>
            </w:r>
            <w:r>
              <w:rPr>
                <w:sz w:val="24"/>
                <w:szCs w:val="24"/>
              </w:rPr>
              <w:t>.2023</w:t>
            </w:r>
          </w:p>
        </w:tc>
        <w:tc>
          <w:tcPr>
            <w:tcW w:w="2420" w:type="pct"/>
            <w:gridSpan w:val="2"/>
          </w:tcPr>
          <w:p w:rsidR="00BC4589" w:rsidRPr="00FF0684" w:rsidRDefault="00BC4589" w:rsidP="00CF39BB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BC4589" w:rsidRPr="005D2E4E" w:rsidRDefault="00BC4589" w:rsidP="00CF39BB">
            <w:pPr>
              <w:jc w:val="right"/>
              <w:rPr>
                <w:sz w:val="24"/>
                <w:szCs w:val="24"/>
              </w:rPr>
            </w:pPr>
            <w:r w:rsidRPr="005D2E4E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483" w:type="pct"/>
          </w:tcPr>
          <w:p w:rsidR="00BC4589" w:rsidRPr="005D2E4E" w:rsidRDefault="00BC4589" w:rsidP="00CF39BB">
            <w:pPr>
              <w:ind w:hanging="107"/>
              <w:rPr>
                <w:sz w:val="24"/>
                <w:szCs w:val="24"/>
              </w:rPr>
            </w:pPr>
          </w:p>
        </w:tc>
      </w:tr>
      <w:tr w:rsidR="00BC4589" w:rsidTr="00CF39BB">
        <w:trPr>
          <w:cantSplit/>
        </w:trPr>
        <w:tc>
          <w:tcPr>
            <w:tcW w:w="5000" w:type="pct"/>
            <w:gridSpan w:val="5"/>
          </w:tcPr>
          <w:p w:rsidR="00BC4589" w:rsidRPr="003D4A28" w:rsidRDefault="00BC4589" w:rsidP="00CF39BB">
            <w:pPr>
              <w:jc w:val="center"/>
              <w:rPr>
                <w:sz w:val="24"/>
                <w:szCs w:val="24"/>
              </w:rPr>
            </w:pPr>
          </w:p>
        </w:tc>
      </w:tr>
      <w:tr w:rsidR="00BC4589" w:rsidTr="00CF39BB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BC4589" w:rsidRPr="004B4E52" w:rsidRDefault="00BC4589" w:rsidP="00CF39B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 Приморского края "Об утверждении дополнительного соглашения</w:t>
            </w:r>
            <w:r>
              <w:rPr>
                <w:szCs w:val="28"/>
              </w:rPr>
              <w:br/>
              <w:t>от 24 июня 2022 года № 1</w:t>
            </w:r>
            <w:r>
              <w:rPr>
                <w:szCs w:val="28"/>
              </w:rPr>
              <w:br/>
              <w:t>к Соглашению об описании местоположения границы между Приморским и Хабаровским краями от 28 мая 2021 года</w:t>
            </w:r>
            <w:r w:rsidRPr="00F209B4">
              <w:rPr>
                <w:szCs w:val="28"/>
              </w:rPr>
              <w:t>"</w:t>
            </w:r>
            <w:r>
              <w:rPr>
                <w:szCs w:val="28"/>
              </w:rPr>
              <w:t xml:space="preserve"> (второе, третье чтения)</w:t>
            </w:r>
          </w:p>
        </w:tc>
      </w:tr>
    </w:tbl>
    <w:p w:rsidR="00BC4589" w:rsidRDefault="00BC4589" w:rsidP="00BC4589">
      <w:pPr>
        <w:jc w:val="both"/>
      </w:pPr>
    </w:p>
    <w:p w:rsidR="00BC4589" w:rsidRPr="001427E8" w:rsidRDefault="00BC4589" w:rsidP="00BC4589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1427E8">
        <w:rPr>
          <w:rFonts w:ascii="Times New Roman" w:hAnsi="Times New Roman"/>
          <w:b w:val="0"/>
          <w:sz w:val="28"/>
          <w:szCs w:val="28"/>
        </w:rPr>
        <w:t>Рассмотрев проект закона Приморского края "</w:t>
      </w:r>
      <w:r w:rsidRPr="00055299">
        <w:rPr>
          <w:rFonts w:ascii="Times New Roman" w:hAnsi="Times New Roman"/>
          <w:b w:val="0"/>
          <w:sz w:val="28"/>
          <w:szCs w:val="28"/>
        </w:rPr>
        <w:t>Об утверждении дополнительного соглашения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055299">
        <w:rPr>
          <w:rFonts w:ascii="Times New Roman" w:hAnsi="Times New Roman"/>
          <w:b w:val="0"/>
          <w:sz w:val="28"/>
          <w:szCs w:val="28"/>
        </w:rPr>
        <w:t>от 24 июня 2022 года № 1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055299">
        <w:rPr>
          <w:rFonts w:ascii="Times New Roman" w:hAnsi="Times New Roman"/>
          <w:b w:val="0"/>
          <w:sz w:val="28"/>
          <w:szCs w:val="28"/>
        </w:rPr>
        <w:t>к Соглашению об описании местоположения границы между Приморским и Хабаровским краями от 28 мая 2021 года</w:t>
      </w:r>
      <w:r w:rsidRPr="001427E8">
        <w:rPr>
          <w:rFonts w:ascii="Times New Roman" w:hAnsi="Times New Roman"/>
          <w:b w:val="0"/>
          <w:sz w:val="28"/>
          <w:szCs w:val="28"/>
        </w:rPr>
        <w:t>",</w:t>
      </w:r>
    </w:p>
    <w:p w:rsidR="00BC4589" w:rsidRPr="001427E8" w:rsidRDefault="00BC4589" w:rsidP="00BC4589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1427E8">
        <w:rPr>
          <w:rFonts w:ascii="Times New Roman" w:hAnsi="Times New Roman"/>
          <w:b w:val="0"/>
          <w:sz w:val="28"/>
          <w:szCs w:val="28"/>
        </w:rPr>
        <w:t>внесенный</w:t>
      </w:r>
      <w:proofErr w:type="gramEnd"/>
      <w:r w:rsidRPr="001427E8">
        <w:rPr>
          <w:rFonts w:ascii="Times New Roman" w:hAnsi="Times New Roman"/>
          <w:b w:val="0"/>
          <w:sz w:val="28"/>
          <w:szCs w:val="28"/>
        </w:rPr>
        <w:t xml:space="preserve"> Губернатором Приморского края в Законодательное Собрание Приморского края в качестве законодательной инициативы </w:t>
      </w:r>
      <w:r w:rsidRPr="001427E8">
        <w:rPr>
          <w:rFonts w:ascii="Times New Roman" w:hAnsi="Times New Roman"/>
          <w:b w:val="0"/>
          <w:sz w:val="28"/>
          <w:szCs w:val="28"/>
        </w:rPr>
        <w:br/>
        <w:t xml:space="preserve">(от </w:t>
      </w:r>
      <w:r>
        <w:rPr>
          <w:rFonts w:ascii="Times New Roman" w:hAnsi="Times New Roman"/>
          <w:b w:val="0"/>
          <w:sz w:val="28"/>
          <w:szCs w:val="28"/>
        </w:rPr>
        <w:t>11</w:t>
      </w:r>
      <w:r w:rsidRPr="00D531CA">
        <w:rPr>
          <w:rFonts w:ascii="Times New Roman" w:hAnsi="Times New Roman"/>
          <w:b w:val="0"/>
          <w:sz w:val="28"/>
          <w:szCs w:val="28"/>
        </w:rPr>
        <w:t>.0</w:t>
      </w:r>
      <w:r>
        <w:rPr>
          <w:rFonts w:ascii="Times New Roman" w:hAnsi="Times New Roman"/>
          <w:b w:val="0"/>
          <w:sz w:val="28"/>
          <w:szCs w:val="28"/>
        </w:rPr>
        <w:t>4</w:t>
      </w:r>
      <w:r w:rsidRPr="00D531CA">
        <w:rPr>
          <w:rFonts w:ascii="Times New Roman" w:hAnsi="Times New Roman"/>
          <w:b w:val="0"/>
          <w:sz w:val="28"/>
          <w:szCs w:val="28"/>
        </w:rPr>
        <w:t xml:space="preserve">.2023 № </w:t>
      </w:r>
      <w:r>
        <w:rPr>
          <w:rFonts w:ascii="Times New Roman" w:hAnsi="Times New Roman"/>
          <w:b w:val="0"/>
          <w:sz w:val="28"/>
          <w:szCs w:val="28"/>
        </w:rPr>
        <w:t>424</w:t>
      </w:r>
      <w:r w:rsidRPr="00D531CA">
        <w:rPr>
          <w:rFonts w:ascii="Times New Roman" w:hAnsi="Times New Roman"/>
          <w:b w:val="0"/>
          <w:sz w:val="28"/>
          <w:szCs w:val="28"/>
        </w:rPr>
        <w:t>-ПР</w:t>
      </w:r>
      <w:r w:rsidRPr="001427E8">
        <w:rPr>
          <w:rFonts w:ascii="Times New Roman" w:hAnsi="Times New Roman"/>
          <w:b w:val="0"/>
          <w:sz w:val="28"/>
          <w:szCs w:val="28"/>
        </w:rPr>
        <w:t>),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BC4589" w:rsidRPr="00A04726" w:rsidRDefault="00BC4589" w:rsidP="00BC4589">
      <w:pPr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  <w:proofErr w:type="gramStart"/>
      <w:r w:rsidRPr="001427E8">
        <w:rPr>
          <w:szCs w:val="28"/>
        </w:rPr>
        <w:t>рассмотренный</w:t>
      </w:r>
      <w:proofErr w:type="gramEnd"/>
      <w:r w:rsidRPr="001427E8">
        <w:rPr>
          <w:szCs w:val="28"/>
        </w:rPr>
        <w:t xml:space="preserve"> комитетом Законодательного Собрания по региональной политике, законности и международному сотрудничеству в первом чтении (решение комитета от </w:t>
      </w:r>
      <w:r>
        <w:rPr>
          <w:szCs w:val="28"/>
        </w:rPr>
        <w:t>18</w:t>
      </w:r>
      <w:r>
        <w:rPr>
          <w:szCs w:val="28"/>
        </w:rPr>
        <w:t>.0</w:t>
      </w:r>
      <w:r>
        <w:rPr>
          <w:szCs w:val="28"/>
        </w:rPr>
        <w:t>4</w:t>
      </w:r>
      <w:r>
        <w:rPr>
          <w:szCs w:val="28"/>
        </w:rPr>
        <w:t>.2023</w:t>
      </w:r>
      <w:r w:rsidRPr="001427E8">
        <w:rPr>
          <w:szCs w:val="28"/>
        </w:rPr>
        <w:t xml:space="preserve"> № </w:t>
      </w:r>
      <w:r w:rsidRPr="00BC4589">
        <w:rPr>
          <w:szCs w:val="28"/>
          <w:highlight w:val="yellow"/>
        </w:rPr>
        <w:t>ХХ</w:t>
      </w:r>
      <w:r w:rsidRPr="001427E8">
        <w:rPr>
          <w:szCs w:val="28"/>
        </w:rPr>
        <w:t>);</w:t>
      </w:r>
    </w:p>
    <w:p w:rsidR="00BC4589" w:rsidRPr="001427E8" w:rsidRDefault="00BC4589" w:rsidP="00BC4589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1427E8">
        <w:rPr>
          <w:szCs w:val="28"/>
        </w:rPr>
        <w:t>подготовленный</w:t>
      </w:r>
      <w:proofErr w:type="gramEnd"/>
      <w:r w:rsidRPr="001427E8">
        <w:rPr>
          <w:szCs w:val="28"/>
        </w:rPr>
        <w:t xml:space="preserve"> комитетом для рассмотрения во втором и третьем чтениях, </w:t>
      </w:r>
    </w:p>
    <w:p w:rsidR="00BC4589" w:rsidRPr="001427E8" w:rsidRDefault="00BC4589" w:rsidP="00BC4589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427E8">
        <w:rPr>
          <w:szCs w:val="28"/>
        </w:rPr>
        <w:t xml:space="preserve">учитывая обращение Губернатора Приморского края о рассмотрении законопроекта в трех чтениях и положения части 2 статьи 14 Закона Приморского края от 22 декабря 2008 года № 373-КЗ "О законодательной деятельности в Приморском крае", комитет </w:t>
      </w:r>
    </w:p>
    <w:p w:rsidR="00BC4589" w:rsidRPr="00A04726" w:rsidRDefault="00BC4589" w:rsidP="00BC4589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  <w:highlight w:val="yellow"/>
        </w:rPr>
      </w:pPr>
    </w:p>
    <w:p w:rsidR="00BC4589" w:rsidRPr="001427E8" w:rsidRDefault="00BC4589" w:rsidP="00BC4589">
      <w:pPr>
        <w:tabs>
          <w:tab w:val="left" w:pos="0"/>
        </w:tabs>
        <w:autoSpaceDE w:val="0"/>
        <w:autoSpaceDN w:val="0"/>
        <w:adjustRightInd w:val="0"/>
        <w:jc w:val="both"/>
      </w:pPr>
      <w:r w:rsidRPr="001427E8">
        <w:t>РЕШИЛ:</w:t>
      </w:r>
    </w:p>
    <w:p w:rsidR="00BC4589" w:rsidRPr="001427E8" w:rsidRDefault="00BC4589" w:rsidP="00BC4589">
      <w:pPr>
        <w:tabs>
          <w:tab w:val="left" w:pos="0"/>
        </w:tabs>
        <w:autoSpaceDE w:val="0"/>
        <w:autoSpaceDN w:val="0"/>
        <w:adjustRightInd w:val="0"/>
        <w:jc w:val="both"/>
      </w:pPr>
    </w:p>
    <w:p w:rsidR="00BC4589" w:rsidRPr="001427E8" w:rsidRDefault="00BC4589" w:rsidP="00BC4589">
      <w:pPr>
        <w:widowControl w:val="0"/>
        <w:ind w:firstLine="709"/>
        <w:jc w:val="both"/>
        <w:rPr>
          <w:szCs w:val="28"/>
        </w:rPr>
      </w:pPr>
      <w:proofErr w:type="gramStart"/>
      <w:r w:rsidRPr="001427E8">
        <w:t xml:space="preserve">1.Рекомендовать Законодательному Собранию Приморского края рассмотреть </w:t>
      </w:r>
      <w:r w:rsidRPr="001427E8">
        <w:rPr>
          <w:szCs w:val="28"/>
        </w:rPr>
        <w:t>проект закона Приморского края "</w:t>
      </w:r>
      <w:r w:rsidRPr="00055299">
        <w:rPr>
          <w:szCs w:val="28"/>
        </w:rPr>
        <w:t>Об утверждении дополнительного соглашения</w:t>
      </w:r>
      <w:r>
        <w:rPr>
          <w:szCs w:val="28"/>
        </w:rPr>
        <w:t xml:space="preserve"> </w:t>
      </w:r>
      <w:r w:rsidRPr="00055299">
        <w:rPr>
          <w:szCs w:val="28"/>
        </w:rPr>
        <w:t>от 24 июня 2022 года № 1</w:t>
      </w:r>
      <w:r>
        <w:rPr>
          <w:szCs w:val="28"/>
        </w:rPr>
        <w:t xml:space="preserve"> </w:t>
      </w:r>
      <w:r w:rsidRPr="00055299">
        <w:rPr>
          <w:szCs w:val="28"/>
        </w:rPr>
        <w:t>к Соглашению об описании местоположения границы между Приморским и Хабаровским краями от 28 мая 2021 года</w:t>
      </w:r>
      <w:r w:rsidRPr="001427E8">
        <w:rPr>
          <w:szCs w:val="28"/>
        </w:rPr>
        <w:t xml:space="preserve">" </w:t>
      </w:r>
      <w:r w:rsidRPr="001427E8">
        <w:t xml:space="preserve">на очередном заседании Законодательного Собрания Приморского края в </w:t>
      </w:r>
      <w:r>
        <w:t>апреле</w:t>
      </w:r>
      <w:r w:rsidRPr="001427E8">
        <w:t xml:space="preserve"> 2023 года во втором и третьем чтениях.</w:t>
      </w:r>
      <w:proofErr w:type="gramEnd"/>
    </w:p>
    <w:p w:rsidR="00BC4589" w:rsidRPr="001427E8" w:rsidRDefault="00BC4589" w:rsidP="00BC4589">
      <w:pPr>
        <w:widowControl w:val="0"/>
        <w:ind w:firstLine="709"/>
        <w:jc w:val="both"/>
      </w:pPr>
    </w:p>
    <w:p w:rsidR="00BC4589" w:rsidRPr="001427E8" w:rsidRDefault="00BC4589" w:rsidP="00BC4589">
      <w:pPr>
        <w:widowControl w:val="0"/>
        <w:ind w:firstLine="709"/>
        <w:jc w:val="both"/>
        <w:rPr>
          <w:szCs w:val="28"/>
        </w:rPr>
      </w:pPr>
      <w:proofErr w:type="gramStart"/>
      <w:r w:rsidRPr="001427E8">
        <w:t xml:space="preserve">2.Рекомендовать Законодательному Собранию Приморского края </w:t>
      </w:r>
      <w:r w:rsidRPr="001427E8">
        <w:rPr>
          <w:i/>
        </w:rPr>
        <w:t>принять (отклонить)</w:t>
      </w:r>
      <w:r w:rsidRPr="001427E8">
        <w:t xml:space="preserve"> проект закона </w:t>
      </w:r>
      <w:r w:rsidRPr="001427E8">
        <w:rPr>
          <w:szCs w:val="28"/>
        </w:rPr>
        <w:t>Приморского края "</w:t>
      </w:r>
      <w:r w:rsidRPr="00055299">
        <w:rPr>
          <w:szCs w:val="28"/>
        </w:rPr>
        <w:t>Об утверждении дополнительного соглашения</w:t>
      </w:r>
      <w:r>
        <w:rPr>
          <w:szCs w:val="28"/>
        </w:rPr>
        <w:t xml:space="preserve"> </w:t>
      </w:r>
      <w:r w:rsidRPr="00055299">
        <w:rPr>
          <w:szCs w:val="28"/>
        </w:rPr>
        <w:t>от 24 июня 2022 года № 1</w:t>
      </w:r>
      <w:r>
        <w:rPr>
          <w:szCs w:val="28"/>
        </w:rPr>
        <w:t xml:space="preserve"> </w:t>
      </w:r>
      <w:r w:rsidRPr="00055299">
        <w:rPr>
          <w:szCs w:val="28"/>
        </w:rPr>
        <w:t>к Соглашению об описании местоположения границы между Приморским и Хабаровским краями от 28 мая 2021 года</w:t>
      </w:r>
      <w:r w:rsidRPr="001427E8">
        <w:rPr>
          <w:szCs w:val="28"/>
        </w:rPr>
        <w:t>"</w:t>
      </w:r>
      <w:r>
        <w:rPr>
          <w:szCs w:val="28"/>
        </w:rPr>
        <w:t xml:space="preserve"> </w:t>
      </w:r>
      <w:r w:rsidRPr="001427E8">
        <w:t>во втором и третьем чтениях.</w:t>
      </w:r>
      <w:proofErr w:type="gramEnd"/>
    </w:p>
    <w:p w:rsidR="00BC4589" w:rsidRDefault="00BC4589" w:rsidP="00BC4589">
      <w:pPr>
        <w:ind w:firstLine="709"/>
        <w:jc w:val="both"/>
      </w:pPr>
    </w:p>
    <w:p w:rsidR="00BC4589" w:rsidRPr="001427E8" w:rsidRDefault="00BC4589" w:rsidP="00BC4589">
      <w:pPr>
        <w:ind w:firstLine="709"/>
        <w:jc w:val="both"/>
      </w:pPr>
      <w:r w:rsidRPr="00664BB2">
        <w:t>3.</w:t>
      </w:r>
      <w:r w:rsidRPr="00664BB2">
        <w:rPr>
          <w:snapToGrid w:val="0"/>
          <w:color w:val="000000"/>
        </w:rPr>
        <w:t xml:space="preserve">Поручить </w:t>
      </w:r>
      <w:r>
        <w:rPr>
          <w:snapToGrid w:val="0"/>
          <w:color w:val="000000"/>
        </w:rPr>
        <w:t>Текиеву Джамбулату Абдулхалимовичу</w:t>
      </w:r>
      <w:r w:rsidRPr="001427E8">
        <w:t>, председател</w:t>
      </w:r>
      <w:r>
        <w:t>ю</w:t>
      </w:r>
      <w:r w:rsidRPr="001427E8">
        <w:t xml:space="preserve"> комитета Законодательного Собрания Приморского края по региональной политике, законности и международному сотрудничеству</w:t>
      </w:r>
      <w:r w:rsidRPr="001427E8">
        <w:rPr>
          <w:snapToGrid w:val="0"/>
          <w:color w:val="000000"/>
        </w:rPr>
        <w:t xml:space="preserve">, выступить на заседании Законодательного Собрания </w:t>
      </w:r>
      <w:r w:rsidRPr="001427E8">
        <w:t xml:space="preserve">Приморского края </w:t>
      </w:r>
      <w:r w:rsidRPr="001427E8">
        <w:rPr>
          <w:snapToGrid w:val="0"/>
          <w:color w:val="000000"/>
        </w:rPr>
        <w:t xml:space="preserve">с докладом </w:t>
      </w:r>
      <w:proofErr w:type="gramStart"/>
      <w:r w:rsidRPr="001427E8">
        <w:rPr>
          <w:snapToGrid w:val="0"/>
          <w:color w:val="000000"/>
        </w:rPr>
        <w:t>по</w:t>
      </w:r>
      <w:proofErr w:type="gramEnd"/>
      <w:r w:rsidRPr="001427E8">
        <w:rPr>
          <w:snapToGrid w:val="0"/>
          <w:color w:val="000000"/>
        </w:rPr>
        <w:t xml:space="preserve"> данному вопросу</w:t>
      </w:r>
      <w:r w:rsidRPr="001427E8">
        <w:t>.</w:t>
      </w:r>
    </w:p>
    <w:p w:rsidR="00BC4589" w:rsidRPr="001427E8" w:rsidRDefault="00BC4589" w:rsidP="00BC4589">
      <w:pPr>
        <w:ind w:firstLine="709"/>
        <w:jc w:val="both"/>
      </w:pPr>
    </w:p>
    <w:p w:rsidR="00BC4589" w:rsidRPr="001427E8" w:rsidRDefault="00BC4589" w:rsidP="00BC4589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1427E8">
        <w:rPr>
          <w:snapToGrid w:val="0"/>
          <w:color w:val="000000"/>
        </w:rPr>
        <w:t>4.</w:t>
      </w:r>
      <w:r w:rsidRPr="001427E8">
        <w:t>Определить время рассмотрения вопроса - 5 минут, из них для доклада - 2 минуты.</w:t>
      </w:r>
    </w:p>
    <w:p w:rsidR="00BC4589" w:rsidRPr="001427E8" w:rsidRDefault="00BC4589" w:rsidP="00BC4589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BC4589" w:rsidRPr="001427E8" w:rsidRDefault="00BC4589" w:rsidP="00BC4589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BC4589" w:rsidRPr="001427E8" w:rsidRDefault="00BC4589" w:rsidP="00BC4589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BC4589" w:rsidRDefault="00BC4589" w:rsidP="00BC4589">
      <w:pPr>
        <w:jc w:val="both"/>
      </w:pPr>
      <w:r w:rsidRPr="001427E8">
        <w:t xml:space="preserve">Председатель комитета </w:t>
      </w:r>
      <w:r w:rsidRPr="001427E8">
        <w:tab/>
      </w:r>
      <w:r w:rsidRPr="001427E8">
        <w:tab/>
      </w:r>
      <w:r w:rsidRPr="001427E8">
        <w:tab/>
      </w:r>
      <w:r w:rsidRPr="001427E8">
        <w:tab/>
      </w:r>
      <w:r w:rsidRPr="001427E8">
        <w:tab/>
      </w:r>
      <w:r w:rsidRPr="001427E8">
        <w:tab/>
      </w:r>
      <w:r w:rsidRPr="001427E8">
        <w:tab/>
        <w:t xml:space="preserve"> Д.А. Текиев</w:t>
      </w:r>
    </w:p>
    <w:p w:rsidR="00BC4589" w:rsidRDefault="00BC4589" w:rsidP="00BC4589">
      <w:bookmarkStart w:id="0" w:name="_GoBack"/>
      <w:bookmarkEnd w:id="0"/>
    </w:p>
    <w:sectPr w:rsidR="00BC4589" w:rsidSect="002534AF">
      <w:headerReference w:type="default" r:id="rId7"/>
      <w:headerReference w:type="first" r:id="rId8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BC4589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86C" w:rsidRDefault="00BC4589" w:rsidP="0051486C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589"/>
    <w:rsid w:val="004B30DE"/>
    <w:rsid w:val="00987D16"/>
    <w:rsid w:val="00BC4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589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C458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BC458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BC458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C4589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C4589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BC4589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BC458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C4589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BC458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BC4589"/>
    <w:rPr>
      <w:rFonts w:ascii="Cambria" w:eastAsia="Times New Roman" w:hAnsi="Cambria"/>
      <w:b/>
      <w:bCs/>
      <w:kern w:val="28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589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C458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BC458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BC458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C4589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C4589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BC4589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BC458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C4589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BC458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BC4589"/>
    <w:rPr>
      <w:rFonts w:ascii="Cambria" w:eastAsia="Times New Roman" w:hAnsi="Cambria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</cp:revision>
  <dcterms:created xsi:type="dcterms:W3CDTF">2023-04-11T23:50:00Z</dcterms:created>
  <dcterms:modified xsi:type="dcterms:W3CDTF">2023-04-11T23:54:00Z</dcterms:modified>
</cp:coreProperties>
</file>