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D92490" w:rsidTr="00EA73CA">
        <w:trPr>
          <w:cantSplit/>
          <w:trHeight w:hRule="exact" w:val="1236"/>
        </w:trPr>
        <w:tc>
          <w:tcPr>
            <w:tcW w:w="9570" w:type="dxa"/>
          </w:tcPr>
          <w:p w:rsidR="00D92490" w:rsidRDefault="00D92490" w:rsidP="00EA73CA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90D5B9F" wp14:editId="5080BF26">
                      <wp:simplePos x="0" y="0"/>
                      <wp:positionH relativeFrom="column">
                        <wp:posOffset>3949065</wp:posOffset>
                      </wp:positionH>
                      <wp:positionV relativeFrom="paragraph">
                        <wp:posOffset>-34290</wp:posOffset>
                      </wp:positionV>
                      <wp:extent cx="2047875" cy="428625"/>
                      <wp:effectExtent l="0" t="0" r="9525" b="9525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47875" cy="4286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A73CA" w:rsidRDefault="00EA73CA" w:rsidP="00E55A12">
                                  <w:r>
                                    <w:rPr>
                                      <w:sz w:val="20"/>
                                    </w:rPr>
                                    <w:t xml:space="preserve">Проект внесен </w:t>
                                  </w:r>
                                  <w:r w:rsidR="00E55A12">
                                    <w:rPr>
                                      <w:sz w:val="20"/>
                                    </w:rPr>
                                    <w:t>Избирательной комиссией Приморского края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10.95pt;margin-top:-2.7pt;width:161.25pt;height:3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" stroked="f">
                      <v:textbox>
                        <w:txbxContent>
                          <w:p w:rsidR="00EA73CA" w:rsidRDefault="00EA73CA" w:rsidP="00E55A12">
                            <w:r>
                              <w:rPr>
                                <w:sz w:val="20"/>
                              </w:rPr>
                              <w:t xml:space="preserve">Проект внесен </w:t>
                            </w:r>
                            <w:r w:rsidR="00E55A12">
                              <w:rPr>
                                <w:sz w:val="20"/>
                              </w:rPr>
                              <w:t>Избирательной комиссией Приморского края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D92490" w:rsidRPr="00D215C3" w:rsidRDefault="00D92490" w:rsidP="00EA73CA"/>
        </w:tc>
      </w:tr>
      <w:tr w:rsidR="00D92490" w:rsidTr="00EA73CA">
        <w:tc>
          <w:tcPr>
            <w:tcW w:w="9570" w:type="dxa"/>
          </w:tcPr>
          <w:p w:rsidR="00D92490" w:rsidRDefault="00D92490" w:rsidP="00EA73CA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92490" w:rsidRDefault="00D92490" w:rsidP="00D92490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</w:t>
      </w:r>
      <w:proofErr w:type="gramStart"/>
      <w:r>
        <w:rPr>
          <w:b/>
          <w:szCs w:val="28"/>
        </w:rPr>
        <w:t>ОТДЕЛЬНЫЕ</w:t>
      </w:r>
      <w:proofErr w:type="gramEnd"/>
    </w:p>
    <w:p w:rsidR="00D92490" w:rsidRPr="00096E25" w:rsidRDefault="00D92490" w:rsidP="00D92490">
      <w:pPr>
        <w:jc w:val="center"/>
        <w:rPr>
          <w:b/>
          <w:szCs w:val="28"/>
        </w:rPr>
      </w:pPr>
      <w:r>
        <w:rPr>
          <w:b/>
          <w:szCs w:val="28"/>
        </w:rPr>
        <w:t>ЗАКОНОДАТЕЛЬНЫЕ АКТЫ ПРИМОРСКОГО КРАЯ</w:t>
      </w:r>
    </w:p>
    <w:p w:rsidR="00D92490" w:rsidRPr="009E4A0A" w:rsidRDefault="00D92490" w:rsidP="00D92490">
      <w:pPr>
        <w:pStyle w:val="ConsPlusTitle"/>
        <w:widowControl/>
        <w:ind w:firstLine="709"/>
        <w:jc w:val="center"/>
        <w:rPr>
          <w:b w:val="0"/>
        </w:rPr>
      </w:pPr>
    </w:p>
    <w:p w:rsidR="00D92490" w:rsidRDefault="00D92490" w:rsidP="00D92490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>дательным Собранием Приморского края</w:t>
      </w:r>
    </w:p>
    <w:p w:rsidR="00D92490" w:rsidRDefault="00D92490" w:rsidP="00D92490"/>
    <w:p w:rsidR="00D92490" w:rsidRDefault="00D92490" w:rsidP="00D92490">
      <w:pPr>
        <w:spacing w:line="228" w:lineRule="auto"/>
        <w:ind w:firstLine="709"/>
        <w:jc w:val="both"/>
        <w:rPr>
          <w:szCs w:val="28"/>
        </w:rPr>
      </w:pPr>
      <w:r w:rsidRPr="00F01D80">
        <w:rPr>
          <w:szCs w:val="28"/>
        </w:rPr>
        <w:t>СТАТЬЯ 1.</w:t>
      </w:r>
    </w:p>
    <w:p w:rsidR="00E55A12" w:rsidRPr="00172BA9" w:rsidRDefault="00E55A12" w:rsidP="00E55A12">
      <w:pPr>
        <w:ind w:firstLine="709"/>
        <w:jc w:val="both"/>
        <w:rPr>
          <w:szCs w:val="28"/>
        </w:rPr>
      </w:pPr>
      <w:r>
        <w:rPr>
          <w:szCs w:val="28"/>
        </w:rPr>
        <w:t xml:space="preserve">Внести в </w:t>
      </w:r>
      <w:r w:rsidRPr="00172BA9">
        <w:rPr>
          <w:szCs w:val="28"/>
        </w:rPr>
        <w:t xml:space="preserve">Закон Приморского края </w:t>
      </w:r>
      <w:r>
        <w:rPr>
          <w:szCs w:val="28"/>
        </w:rPr>
        <w:t>от 5 января 2004 года № 96-КЗ</w:t>
      </w:r>
      <w:r>
        <w:rPr>
          <w:szCs w:val="28"/>
        </w:rPr>
        <w:br/>
      </w:r>
      <w:r w:rsidRPr="00172BA9">
        <w:rPr>
          <w:szCs w:val="28"/>
        </w:rPr>
        <w:t xml:space="preserve">"О </w:t>
      </w:r>
      <w:r>
        <w:rPr>
          <w:szCs w:val="28"/>
        </w:rPr>
        <w:t>референдуме Приморского края" следующие изменения:</w:t>
      </w:r>
    </w:p>
    <w:p w:rsidR="00E55A12" w:rsidRPr="00E55A12" w:rsidRDefault="00E55A12" w:rsidP="00E55A12">
      <w:pPr>
        <w:spacing w:line="228" w:lineRule="auto"/>
        <w:ind w:firstLine="709"/>
        <w:jc w:val="both"/>
        <w:rPr>
          <w:szCs w:val="28"/>
        </w:rPr>
      </w:pPr>
      <w:r w:rsidRPr="00E55A12">
        <w:rPr>
          <w:szCs w:val="28"/>
        </w:rPr>
        <w:t xml:space="preserve">1)в части 4 статьи 2 слова </w:t>
      </w:r>
      <w:r>
        <w:rPr>
          <w:szCs w:val="28"/>
        </w:rPr>
        <w:t>"</w:t>
      </w:r>
      <w:r w:rsidRPr="00E55A12">
        <w:rPr>
          <w:szCs w:val="28"/>
        </w:rPr>
        <w:t>некоммерческие организации, выполняющие функции иностранного агента, незарегистрированные общественные объединения, выполняющие функции иностранного агента, и иностранные средства массовой информации, выполняющие функции иностранного агента, российские юридические лица, информация о которых включена в реестр иностранных средств массовой информации, выполняющих функции иностранного агента</w:t>
      </w:r>
      <w:proofErr w:type="gramStart"/>
      <w:r w:rsidR="00474DC1">
        <w:rPr>
          <w:szCs w:val="28"/>
        </w:rPr>
        <w:t>,</w:t>
      </w:r>
      <w:r>
        <w:rPr>
          <w:szCs w:val="28"/>
        </w:rPr>
        <w:t>"</w:t>
      </w:r>
      <w:proofErr w:type="gramEnd"/>
      <w:r w:rsidRPr="00E55A12">
        <w:rPr>
          <w:szCs w:val="28"/>
        </w:rPr>
        <w:t xml:space="preserve"> заменить словами </w:t>
      </w:r>
      <w:r>
        <w:rPr>
          <w:szCs w:val="28"/>
        </w:rPr>
        <w:t>"</w:t>
      </w:r>
      <w:r w:rsidRPr="00E55A12">
        <w:rPr>
          <w:szCs w:val="28"/>
        </w:rPr>
        <w:t>иностранные агенты</w:t>
      </w:r>
      <w:r>
        <w:rPr>
          <w:szCs w:val="28"/>
        </w:rPr>
        <w:t>"</w:t>
      </w:r>
      <w:r w:rsidRPr="00E55A12">
        <w:rPr>
          <w:szCs w:val="28"/>
        </w:rPr>
        <w:t>;</w:t>
      </w:r>
    </w:p>
    <w:p w:rsidR="00E55A12" w:rsidRPr="00E55A12" w:rsidRDefault="00474DC1" w:rsidP="00E55A12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2)в части 16</w:t>
      </w:r>
      <w:r>
        <w:rPr>
          <w:szCs w:val="28"/>
          <w:vertAlign w:val="superscript"/>
        </w:rPr>
        <w:t>1</w:t>
      </w:r>
      <w:r w:rsidR="00E55A12" w:rsidRPr="00E55A12">
        <w:rPr>
          <w:szCs w:val="28"/>
        </w:rPr>
        <w:t xml:space="preserve"> статьи 14 слова </w:t>
      </w:r>
      <w:r w:rsidR="00E55A12">
        <w:rPr>
          <w:szCs w:val="28"/>
        </w:rPr>
        <w:t>"</w:t>
      </w:r>
      <w:r w:rsidR="00E55A12" w:rsidRPr="00E55A12">
        <w:rPr>
          <w:szCs w:val="28"/>
        </w:rPr>
        <w:t>Пенсионным фондом Российской Федерации</w:t>
      </w:r>
      <w:r w:rsidR="00E55A12">
        <w:rPr>
          <w:szCs w:val="28"/>
        </w:rPr>
        <w:t>"</w:t>
      </w:r>
      <w:r w:rsidR="00E55A12" w:rsidRPr="00E55A12">
        <w:rPr>
          <w:szCs w:val="28"/>
        </w:rPr>
        <w:t xml:space="preserve"> заменить словами </w:t>
      </w:r>
      <w:r w:rsidR="00E55A12">
        <w:rPr>
          <w:szCs w:val="28"/>
        </w:rPr>
        <w:t>"</w:t>
      </w:r>
      <w:r w:rsidR="00E55A12" w:rsidRPr="00E55A12">
        <w:rPr>
          <w:szCs w:val="28"/>
        </w:rPr>
        <w:t>Фондом пенсионного и социального страхования Российской Федерации</w:t>
      </w:r>
      <w:r w:rsidR="00E55A12">
        <w:rPr>
          <w:szCs w:val="28"/>
        </w:rPr>
        <w:t>"</w:t>
      </w:r>
      <w:r w:rsidR="00E55A12" w:rsidRPr="00E55A12">
        <w:rPr>
          <w:szCs w:val="28"/>
        </w:rPr>
        <w:t>;</w:t>
      </w:r>
    </w:p>
    <w:p w:rsidR="00E55A12" w:rsidRPr="00E55A12" w:rsidRDefault="00E55A12" w:rsidP="00E55A12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3)</w:t>
      </w:r>
      <w:r w:rsidRPr="00E55A12">
        <w:rPr>
          <w:szCs w:val="28"/>
        </w:rPr>
        <w:t>в статье 47:</w:t>
      </w:r>
    </w:p>
    <w:p w:rsidR="00E55A12" w:rsidRPr="00E55A12" w:rsidRDefault="00E55A12" w:rsidP="00E55A12">
      <w:pPr>
        <w:spacing w:line="228" w:lineRule="auto"/>
        <w:ind w:firstLine="709"/>
        <w:jc w:val="both"/>
        <w:rPr>
          <w:szCs w:val="28"/>
        </w:rPr>
      </w:pPr>
      <w:r w:rsidRPr="00E55A12">
        <w:rPr>
          <w:szCs w:val="28"/>
        </w:rPr>
        <w:t>а</w:t>
      </w:r>
      <w:proofErr w:type="gramStart"/>
      <w:r w:rsidRPr="00E55A12">
        <w:rPr>
          <w:szCs w:val="28"/>
        </w:rPr>
        <w:t>)в</w:t>
      </w:r>
      <w:proofErr w:type="gramEnd"/>
      <w:r w:rsidRPr="00E55A12">
        <w:rPr>
          <w:szCs w:val="28"/>
        </w:rPr>
        <w:t xml:space="preserve"> пункте 7 части 5 слова </w:t>
      </w:r>
      <w:r>
        <w:rPr>
          <w:szCs w:val="28"/>
        </w:rPr>
        <w:t>"</w:t>
      </w:r>
      <w:r w:rsidRPr="00E55A12">
        <w:rPr>
          <w:szCs w:val="28"/>
        </w:rPr>
        <w:t>некоммерческим организациям, выполняющим функции иностранного агента, российским юридическим лицам, информация о которых включена в реестр иностранных средств массовой информации, выполняющих функции иностранного агента</w:t>
      </w:r>
      <w:r>
        <w:rPr>
          <w:szCs w:val="28"/>
        </w:rPr>
        <w:t>"</w:t>
      </w:r>
      <w:r w:rsidRPr="00E55A12">
        <w:rPr>
          <w:szCs w:val="28"/>
        </w:rPr>
        <w:t xml:space="preserve"> заменить словами </w:t>
      </w:r>
      <w:r>
        <w:rPr>
          <w:szCs w:val="28"/>
        </w:rPr>
        <w:t>"</w:t>
      </w:r>
      <w:r w:rsidRPr="00E55A12">
        <w:rPr>
          <w:szCs w:val="28"/>
        </w:rPr>
        <w:t>юридическим и физическим лицам, являющимся иностранными агентами, и российским юридическим лицам, учрежденным иностранными агентами</w:t>
      </w:r>
      <w:r>
        <w:rPr>
          <w:szCs w:val="28"/>
        </w:rPr>
        <w:t>"</w:t>
      </w:r>
      <w:r w:rsidRPr="00E55A12">
        <w:rPr>
          <w:szCs w:val="28"/>
        </w:rPr>
        <w:t>;</w:t>
      </w:r>
    </w:p>
    <w:p w:rsidR="00E55A12" w:rsidRPr="00E55A12" w:rsidRDefault="00E55A12" w:rsidP="00E55A12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</w:t>
      </w:r>
      <w:r w:rsidRPr="00E55A12">
        <w:rPr>
          <w:szCs w:val="28"/>
        </w:rPr>
        <w:t>а</w:t>
      </w:r>
      <w:proofErr w:type="gramEnd"/>
      <w:r w:rsidRPr="00E55A12">
        <w:rPr>
          <w:szCs w:val="28"/>
        </w:rPr>
        <w:t xml:space="preserve">бзац </w:t>
      </w:r>
      <w:r w:rsidR="00474DC1">
        <w:rPr>
          <w:szCs w:val="28"/>
        </w:rPr>
        <w:t>второй</w:t>
      </w:r>
      <w:r w:rsidRPr="00E55A12">
        <w:rPr>
          <w:szCs w:val="28"/>
        </w:rPr>
        <w:t xml:space="preserve"> части 7 признать утратившим силу.</w:t>
      </w:r>
    </w:p>
    <w:p w:rsidR="00D92490" w:rsidRPr="00F01D80" w:rsidRDefault="00D92490" w:rsidP="00D9249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92490" w:rsidRDefault="00D92490" w:rsidP="00D92490">
      <w:pPr>
        <w:ind w:firstLine="709"/>
        <w:jc w:val="both"/>
        <w:rPr>
          <w:szCs w:val="28"/>
        </w:rPr>
      </w:pPr>
      <w:r>
        <w:rPr>
          <w:szCs w:val="28"/>
        </w:rPr>
        <w:t xml:space="preserve">СТАТЬЯ </w:t>
      </w:r>
      <w:r w:rsidR="00C601DD">
        <w:rPr>
          <w:szCs w:val="28"/>
        </w:rPr>
        <w:t>2</w:t>
      </w:r>
      <w:r w:rsidRPr="00F01D80">
        <w:rPr>
          <w:szCs w:val="28"/>
        </w:rPr>
        <w:t>.</w:t>
      </w:r>
    </w:p>
    <w:p w:rsidR="00E55A12" w:rsidRPr="00172BA9" w:rsidRDefault="00E55A12" w:rsidP="00E55A12">
      <w:pPr>
        <w:ind w:firstLine="709"/>
        <w:jc w:val="both"/>
        <w:rPr>
          <w:szCs w:val="28"/>
        </w:rPr>
      </w:pPr>
      <w:r>
        <w:rPr>
          <w:szCs w:val="28"/>
        </w:rPr>
        <w:t xml:space="preserve">Внести в </w:t>
      </w:r>
      <w:r w:rsidRPr="00172BA9">
        <w:rPr>
          <w:szCs w:val="28"/>
        </w:rPr>
        <w:t xml:space="preserve">Закон Приморского края </w:t>
      </w:r>
      <w:r>
        <w:rPr>
          <w:szCs w:val="28"/>
        </w:rPr>
        <w:t>от 5 января 2004 года № 97-КЗ</w:t>
      </w:r>
      <w:r>
        <w:rPr>
          <w:szCs w:val="28"/>
        </w:rPr>
        <w:br/>
      </w:r>
      <w:r w:rsidRPr="00172BA9">
        <w:rPr>
          <w:szCs w:val="28"/>
        </w:rPr>
        <w:t xml:space="preserve">"О </w:t>
      </w:r>
      <w:r>
        <w:rPr>
          <w:szCs w:val="28"/>
        </w:rPr>
        <w:t>местном референдуме в Приморском крае" следующие изменения:</w:t>
      </w:r>
    </w:p>
    <w:p w:rsidR="00E55A12" w:rsidRDefault="00E55A12" w:rsidP="00E55A12">
      <w:pPr>
        <w:ind w:firstLine="709"/>
        <w:jc w:val="both"/>
        <w:rPr>
          <w:szCs w:val="28"/>
        </w:rPr>
      </w:pPr>
      <w:r w:rsidRPr="00E55A12">
        <w:rPr>
          <w:szCs w:val="28"/>
        </w:rPr>
        <w:t xml:space="preserve">1)в части 4 статьи 2 слова </w:t>
      </w:r>
      <w:r>
        <w:rPr>
          <w:szCs w:val="28"/>
        </w:rPr>
        <w:t>"</w:t>
      </w:r>
      <w:r w:rsidRPr="00E55A12">
        <w:rPr>
          <w:szCs w:val="28"/>
        </w:rPr>
        <w:t>некоммерческие организации, выполняющие функции иностранного агента, незарегистрированные общественные объединения, выполняющие функции иностранного агента, и иностранные средства массовой информации, выполняющие функции иностранного агента, российские юридические лица, информация о которых включена в реестр иностранных средств массовой информации, выполняющих функции иностранного агента</w:t>
      </w:r>
      <w:proofErr w:type="gramStart"/>
      <w:r w:rsidR="00474DC1">
        <w:rPr>
          <w:szCs w:val="28"/>
        </w:rPr>
        <w:t>,</w:t>
      </w:r>
      <w:r>
        <w:rPr>
          <w:szCs w:val="28"/>
        </w:rPr>
        <w:t>"</w:t>
      </w:r>
      <w:proofErr w:type="gramEnd"/>
      <w:r w:rsidRPr="00E55A12">
        <w:rPr>
          <w:szCs w:val="28"/>
        </w:rPr>
        <w:t xml:space="preserve"> заменить словами </w:t>
      </w:r>
      <w:r>
        <w:rPr>
          <w:szCs w:val="28"/>
        </w:rPr>
        <w:t>"</w:t>
      </w:r>
      <w:r w:rsidRPr="00E55A12">
        <w:rPr>
          <w:szCs w:val="28"/>
        </w:rPr>
        <w:t>иностранные агенты</w:t>
      </w:r>
      <w:r>
        <w:rPr>
          <w:szCs w:val="28"/>
        </w:rPr>
        <w:t>"</w:t>
      </w:r>
      <w:r w:rsidRPr="00E55A12">
        <w:rPr>
          <w:szCs w:val="28"/>
        </w:rPr>
        <w:t>;</w:t>
      </w:r>
    </w:p>
    <w:p w:rsidR="00E55A12" w:rsidRPr="00E55A12" w:rsidRDefault="00E55A12" w:rsidP="00E55A12">
      <w:pPr>
        <w:ind w:firstLine="709"/>
        <w:jc w:val="both"/>
        <w:rPr>
          <w:szCs w:val="28"/>
        </w:rPr>
      </w:pPr>
    </w:p>
    <w:p w:rsidR="00E55A12" w:rsidRPr="00E55A12" w:rsidRDefault="00E55A12" w:rsidP="00E55A12">
      <w:pPr>
        <w:ind w:firstLine="709"/>
        <w:jc w:val="both"/>
        <w:rPr>
          <w:szCs w:val="28"/>
        </w:rPr>
      </w:pPr>
      <w:r w:rsidRPr="00E55A12">
        <w:rPr>
          <w:szCs w:val="28"/>
        </w:rPr>
        <w:lastRenderedPageBreak/>
        <w:t>2)в статье 47:</w:t>
      </w:r>
    </w:p>
    <w:p w:rsidR="00E55A12" w:rsidRPr="00E55A12" w:rsidRDefault="00E55A12" w:rsidP="00E55A12">
      <w:pPr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</w:t>
      </w:r>
      <w:r w:rsidRPr="00E55A12">
        <w:rPr>
          <w:szCs w:val="28"/>
        </w:rPr>
        <w:t>в</w:t>
      </w:r>
      <w:proofErr w:type="gramEnd"/>
      <w:r w:rsidRPr="00E55A12">
        <w:rPr>
          <w:szCs w:val="28"/>
        </w:rPr>
        <w:t xml:space="preserve"> пункте 7 части 5 слова </w:t>
      </w:r>
      <w:r>
        <w:rPr>
          <w:szCs w:val="28"/>
        </w:rPr>
        <w:t>"</w:t>
      </w:r>
      <w:r w:rsidRPr="00E55A12">
        <w:rPr>
          <w:szCs w:val="28"/>
        </w:rPr>
        <w:t>некоммерческим организациям, выполняющим функции иностранного агента, российским юридическим лицам, информация о которых включена в реестр иностранных средств массовой информации, выполняющих функции иностранного агента</w:t>
      </w:r>
      <w:r>
        <w:rPr>
          <w:szCs w:val="28"/>
        </w:rPr>
        <w:t>"</w:t>
      </w:r>
      <w:r w:rsidRPr="00E55A12">
        <w:rPr>
          <w:szCs w:val="28"/>
        </w:rPr>
        <w:t xml:space="preserve"> заменить словами </w:t>
      </w:r>
      <w:r>
        <w:rPr>
          <w:szCs w:val="28"/>
        </w:rPr>
        <w:t>"</w:t>
      </w:r>
      <w:r w:rsidRPr="00E55A12">
        <w:rPr>
          <w:szCs w:val="28"/>
        </w:rPr>
        <w:t>юридическим и физическим лицам, являющимся иностранными агентами, и российским юридическим лицам, учрежденным иностранными агентами</w:t>
      </w:r>
      <w:r>
        <w:rPr>
          <w:szCs w:val="28"/>
        </w:rPr>
        <w:t>"</w:t>
      </w:r>
      <w:r w:rsidRPr="00E55A12">
        <w:rPr>
          <w:szCs w:val="28"/>
        </w:rPr>
        <w:t>;</w:t>
      </w:r>
    </w:p>
    <w:p w:rsidR="00E55A12" w:rsidRPr="00E55A12" w:rsidRDefault="00E55A12" w:rsidP="00E55A12">
      <w:pPr>
        <w:ind w:firstLine="709"/>
        <w:jc w:val="both"/>
        <w:rPr>
          <w:szCs w:val="28"/>
        </w:rPr>
      </w:pPr>
      <w:r>
        <w:rPr>
          <w:szCs w:val="28"/>
        </w:rPr>
        <w:t>б)</w:t>
      </w:r>
      <w:r w:rsidRPr="00E55A12">
        <w:rPr>
          <w:szCs w:val="28"/>
        </w:rPr>
        <w:t xml:space="preserve">абзац </w:t>
      </w:r>
      <w:r w:rsidR="00474DC1">
        <w:rPr>
          <w:szCs w:val="28"/>
        </w:rPr>
        <w:t>второй</w:t>
      </w:r>
      <w:bookmarkStart w:id="0" w:name="_GoBack"/>
      <w:bookmarkEnd w:id="0"/>
      <w:r w:rsidRPr="00E55A12">
        <w:rPr>
          <w:szCs w:val="28"/>
        </w:rPr>
        <w:t xml:space="preserve"> части 7 признать утратившим силу.</w:t>
      </w:r>
    </w:p>
    <w:p w:rsidR="00172BA9" w:rsidRPr="00F77667" w:rsidRDefault="00172BA9" w:rsidP="00912D7B">
      <w:pPr>
        <w:spacing w:line="228" w:lineRule="auto"/>
        <w:ind w:firstLine="709"/>
        <w:jc w:val="both"/>
        <w:rPr>
          <w:szCs w:val="28"/>
        </w:rPr>
      </w:pPr>
    </w:p>
    <w:p w:rsidR="00C601DD" w:rsidRPr="00F01D80" w:rsidRDefault="00C601DD" w:rsidP="00C601DD">
      <w:pPr>
        <w:ind w:firstLine="709"/>
        <w:jc w:val="both"/>
        <w:rPr>
          <w:szCs w:val="28"/>
        </w:rPr>
      </w:pPr>
      <w:r>
        <w:rPr>
          <w:szCs w:val="28"/>
        </w:rPr>
        <w:t>СТАТЬЯ 3</w:t>
      </w:r>
      <w:r w:rsidRPr="00F01D80">
        <w:rPr>
          <w:szCs w:val="28"/>
        </w:rPr>
        <w:t>.</w:t>
      </w:r>
    </w:p>
    <w:p w:rsidR="00136DEF" w:rsidRPr="00373AB3" w:rsidRDefault="00136DEF" w:rsidP="00136DEF">
      <w:pPr>
        <w:ind w:firstLine="720"/>
        <w:jc w:val="both"/>
        <w:rPr>
          <w:szCs w:val="28"/>
        </w:rPr>
      </w:pPr>
      <w:r w:rsidRPr="00373AB3">
        <w:rPr>
          <w:szCs w:val="28"/>
        </w:rPr>
        <w:t>Настоящий Закон вступает в силу со дня его официального опубликования.</w:t>
      </w:r>
    </w:p>
    <w:p w:rsidR="00C601DD" w:rsidRDefault="00C601DD" w:rsidP="00D92490">
      <w:pPr>
        <w:ind w:firstLine="709"/>
        <w:jc w:val="both"/>
      </w:pPr>
    </w:p>
    <w:p w:rsidR="00C601DD" w:rsidRDefault="00C601DD" w:rsidP="00D92490">
      <w:pPr>
        <w:ind w:firstLine="709"/>
        <w:jc w:val="both"/>
      </w:pPr>
    </w:p>
    <w:p w:rsidR="00671A6B" w:rsidRDefault="00671A6B" w:rsidP="00D92490">
      <w:pPr>
        <w:ind w:firstLine="709"/>
        <w:jc w:val="both"/>
      </w:pPr>
    </w:p>
    <w:p w:rsidR="00D92490" w:rsidRDefault="00D92490" w:rsidP="00D92490">
      <w:pPr>
        <w:tabs>
          <w:tab w:val="left" w:pos="1985"/>
        </w:tabs>
        <w:jc w:val="both"/>
        <w:rPr>
          <w:sz w:val="26"/>
        </w:rPr>
      </w:pPr>
      <w:r w:rsidRPr="00E86887">
        <w:t>Губернатор</w:t>
      </w:r>
      <w:r>
        <w:t xml:space="preserve"> края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О.Н. Кожемяко</w:t>
      </w:r>
    </w:p>
    <w:p w:rsidR="00D92490" w:rsidRDefault="00D92490" w:rsidP="00D92490"/>
    <w:p w:rsidR="00987D16" w:rsidRDefault="00987D16"/>
    <w:sectPr w:rsidR="00987D16" w:rsidSect="00EA73CA">
      <w:headerReference w:type="default" r:id="rId8"/>
      <w:pgSz w:w="11906" w:h="16838"/>
      <w:pgMar w:top="1134" w:right="850" w:bottom="993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73CA" w:rsidRDefault="00EA73CA">
      <w:r>
        <w:separator/>
      </w:r>
    </w:p>
  </w:endnote>
  <w:endnote w:type="continuationSeparator" w:id="0">
    <w:p w:rsidR="00EA73CA" w:rsidRDefault="00EA73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73CA" w:rsidRDefault="00EA73CA">
      <w:r>
        <w:separator/>
      </w:r>
    </w:p>
  </w:footnote>
  <w:footnote w:type="continuationSeparator" w:id="0">
    <w:p w:rsidR="00EA73CA" w:rsidRDefault="00EA73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3801102"/>
      <w:docPartObj>
        <w:docPartGallery w:val="Page Numbers (Top of Page)"/>
        <w:docPartUnique/>
      </w:docPartObj>
    </w:sdtPr>
    <w:sdtEndPr/>
    <w:sdtContent>
      <w:p w:rsidR="00EA73CA" w:rsidRDefault="00EA73C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4DC1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490"/>
    <w:rsid w:val="000449E2"/>
    <w:rsid w:val="00067D5B"/>
    <w:rsid w:val="00136DEF"/>
    <w:rsid w:val="00163587"/>
    <w:rsid w:val="00172BA9"/>
    <w:rsid w:val="001E2843"/>
    <w:rsid w:val="0020397F"/>
    <w:rsid w:val="00284217"/>
    <w:rsid w:val="00293E4A"/>
    <w:rsid w:val="00315AC8"/>
    <w:rsid w:val="00341523"/>
    <w:rsid w:val="00375C7D"/>
    <w:rsid w:val="003D34C1"/>
    <w:rsid w:val="003F763E"/>
    <w:rsid w:val="004415C7"/>
    <w:rsid w:val="00443F03"/>
    <w:rsid w:val="00474DC1"/>
    <w:rsid w:val="004B30DE"/>
    <w:rsid w:val="00506015"/>
    <w:rsid w:val="00581B07"/>
    <w:rsid w:val="00643A51"/>
    <w:rsid w:val="00671A6B"/>
    <w:rsid w:val="006908EF"/>
    <w:rsid w:val="007A63E0"/>
    <w:rsid w:val="007B0CE9"/>
    <w:rsid w:val="007C0C1C"/>
    <w:rsid w:val="0083720E"/>
    <w:rsid w:val="008C6701"/>
    <w:rsid w:val="00905DC7"/>
    <w:rsid w:val="00912D7B"/>
    <w:rsid w:val="009475D0"/>
    <w:rsid w:val="00965C7F"/>
    <w:rsid w:val="00987D16"/>
    <w:rsid w:val="009D1F11"/>
    <w:rsid w:val="009F2ADD"/>
    <w:rsid w:val="00A413FF"/>
    <w:rsid w:val="00A8453B"/>
    <w:rsid w:val="00AF3B35"/>
    <w:rsid w:val="00B25791"/>
    <w:rsid w:val="00B34BC2"/>
    <w:rsid w:val="00BE1CB3"/>
    <w:rsid w:val="00C449AE"/>
    <w:rsid w:val="00C601DD"/>
    <w:rsid w:val="00C939A1"/>
    <w:rsid w:val="00CE0DC0"/>
    <w:rsid w:val="00CE1279"/>
    <w:rsid w:val="00D92490"/>
    <w:rsid w:val="00E55A12"/>
    <w:rsid w:val="00EA73CA"/>
    <w:rsid w:val="00F957F8"/>
    <w:rsid w:val="00FD3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490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9249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92490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D92490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D9249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2490"/>
    <w:rPr>
      <w:rFonts w:eastAsia="Times New Roman"/>
      <w:szCs w:val="20"/>
      <w:lang w:eastAsia="ru-RU"/>
    </w:rPr>
  </w:style>
  <w:style w:type="character" w:styleId="a5">
    <w:name w:val="Hyperlink"/>
    <w:basedOn w:val="a0"/>
    <w:uiPriority w:val="99"/>
    <w:unhideWhenUsed/>
    <w:rsid w:val="007A63E0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4152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4152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490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9249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92490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D92490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D9249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2490"/>
    <w:rPr>
      <w:rFonts w:eastAsia="Times New Roman"/>
      <w:szCs w:val="20"/>
      <w:lang w:eastAsia="ru-RU"/>
    </w:rPr>
  </w:style>
  <w:style w:type="character" w:styleId="a5">
    <w:name w:val="Hyperlink"/>
    <w:basedOn w:val="a0"/>
    <w:uiPriority w:val="99"/>
    <w:unhideWhenUsed/>
    <w:rsid w:val="007A63E0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4152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4152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7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3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0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7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7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1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7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4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13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3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0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8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7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2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0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6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7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3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7C0CA5-BF45-4852-846B-5277D3619C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2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20</cp:revision>
  <cp:lastPrinted>2023-02-19T23:52:00Z</cp:lastPrinted>
  <dcterms:created xsi:type="dcterms:W3CDTF">2023-02-06T04:41:00Z</dcterms:created>
  <dcterms:modified xsi:type="dcterms:W3CDTF">2023-03-22T05:44:00Z</dcterms:modified>
</cp:coreProperties>
</file>