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895FE3" w:rsidP="003063DA">
            <w:pPr>
              <w:pStyle w:val="a7"/>
              <w:ind w:left="-108"/>
              <w:jc w:val="both"/>
            </w:pP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44DB7">
              <w:rPr>
                <w:rFonts w:ascii="Times New Roman" w:hAnsi="Times New Roman" w:cs="Times New Roman"/>
                <w:sz w:val="28"/>
                <w:szCs w:val="28"/>
              </w:rPr>
              <w:t>№ 288302-8 "О внесении изменений в статью 2 Федерального закона "Об особо охраняемых природных территориях"</w:t>
            </w:r>
          </w:p>
        </w:tc>
      </w:tr>
    </w:tbl>
    <w:p w:rsidR="000B3FB2" w:rsidRDefault="000B3FB2"/>
    <w:p w:rsidR="001B6F2F" w:rsidRPr="00895FE3" w:rsidRDefault="001B6F2F" w:rsidP="00895FE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E3">
        <w:rPr>
          <w:rFonts w:ascii="Times New Roman" w:hAnsi="Times New Roman" w:cs="Times New Roman"/>
          <w:sz w:val="28"/>
          <w:szCs w:val="28"/>
        </w:rPr>
        <w:t>Рассмотрев и обсудив</w:t>
      </w:r>
      <w:r>
        <w:t xml:space="preserve"> </w:t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444DB7">
        <w:rPr>
          <w:rFonts w:ascii="Times New Roman" w:hAnsi="Times New Roman" w:cs="Times New Roman"/>
          <w:sz w:val="28"/>
          <w:szCs w:val="28"/>
        </w:rPr>
        <w:t xml:space="preserve">закона № 288302-8 </w:t>
      </w:r>
      <w:r w:rsidR="00444DB7">
        <w:rPr>
          <w:rFonts w:ascii="Times New Roman" w:hAnsi="Times New Roman" w:cs="Times New Roman"/>
          <w:sz w:val="28"/>
          <w:szCs w:val="28"/>
        </w:rPr>
        <w:br/>
        <w:t>"О внесении изменений в статью 2 Федерального закона "Об особо охраняемых природных территориях"</w:t>
      </w:r>
      <w:r w:rsidRPr="00895FE3">
        <w:rPr>
          <w:rFonts w:ascii="Times New Roman" w:hAnsi="Times New Roman" w:cs="Times New Roman"/>
          <w:sz w:val="28"/>
          <w:szCs w:val="28"/>
        </w:rPr>
        <w:t>, Законодательное Собрание Приморского края</w:t>
      </w:r>
    </w:p>
    <w:p w:rsidR="001B6F2F" w:rsidRDefault="001B6F2F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895FE3" w:rsidRDefault="001B6F2F" w:rsidP="00895FE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E3">
        <w:rPr>
          <w:rFonts w:ascii="Times New Roman" w:hAnsi="Times New Roman" w:cs="Times New Roman"/>
          <w:sz w:val="28"/>
          <w:szCs w:val="28"/>
        </w:rPr>
        <w:t>1.Поддержать</w:t>
      </w:r>
      <w:r>
        <w:t xml:space="preserve"> </w:t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444DB7">
        <w:rPr>
          <w:rFonts w:ascii="Times New Roman" w:hAnsi="Times New Roman" w:cs="Times New Roman"/>
          <w:sz w:val="28"/>
          <w:szCs w:val="28"/>
        </w:rPr>
        <w:t>закона № 288302-8 "О внесении изменений в статью 2 Федерального закона "Об особо охраняемых природных территориях"</w:t>
      </w:r>
      <w:bookmarkStart w:id="0" w:name="_GoBack"/>
      <w:bookmarkEnd w:id="0"/>
      <w:r w:rsidR="00895FE3">
        <w:rPr>
          <w:rFonts w:ascii="Times New Roman" w:hAnsi="Times New Roman" w:cs="Times New Roman"/>
          <w:sz w:val="28"/>
          <w:szCs w:val="28"/>
        </w:rPr>
        <w:t>.</w:t>
      </w:r>
    </w:p>
    <w:p w:rsidR="001B6F2F" w:rsidRDefault="001B6F2F" w:rsidP="001B6F2F">
      <w:pPr>
        <w:ind w:firstLine="709"/>
        <w:jc w:val="both"/>
      </w:pPr>
    </w:p>
    <w:p w:rsidR="00630335" w:rsidRDefault="00630335" w:rsidP="00630335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Комитет Государственной Думы </w:t>
      </w:r>
      <w:r>
        <w:rPr>
          <w:szCs w:val="24"/>
        </w:rPr>
        <w:t>Федерального Собрания Российской Федерации по</w:t>
      </w:r>
      <w:r w:rsidR="00444DB7">
        <w:rPr>
          <w:szCs w:val="24"/>
        </w:rPr>
        <w:t xml:space="preserve"> экологии,</w:t>
      </w:r>
      <w:r>
        <w:rPr>
          <w:szCs w:val="24"/>
        </w:rPr>
        <w:t xml:space="preserve"> природным ресурсам</w:t>
      </w:r>
      <w:r w:rsidR="00444DB7">
        <w:rPr>
          <w:szCs w:val="24"/>
        </w:rPr>
        <w:t xml:space="preserve"> и охраны окружающей среды</w:t>
      </w:r>
      <w:r>
        <w:rPr>
          <w:szCs w:val="28"/>
        </w:rPr>
        <w:t>.</w:t>
      </w:r>
    </w:p>
    <w:p w:rsidR="00895FE3" w:rsidRDefault="00895FE3" w:rsidP="001B6F2F">
      <w:pPr>
        <w:ind w:firstLine="709"/>
        <w:jc w:val="both"/>
      </w:pPr>
    </w:p>
    <w:p w:rsidR="001B6F2F" w:rsidRDefault="001B6F2F" w:rsidP="001B6F2F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B6F2F" w:rsidRDefault="001B6F2F" w:rsidP="001B6F2F">
      <w:pPr>
        <w:jc w:val="both"/>
        <w:rPr>
          <w:szCs w:val="28"/>
        </w:rPr>
      </w:pPr>
    </w:p>
    <w:p w:rsidR="001B6F2F" w:rsidRDefault="001B6F2F" w:rsidP="001B6F2F">
      <w:pPr>
        <w:jc w:val="both"/>
        <w:rPr>
          <w:szCs w:val="28"/>
        </w:rPr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sectPr w:rsidR="00B906C5" w:rsidRPr="00B906C5" w:rsidSect="0025262E">
      <w:headerReference w:type="default" r:id="rId6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535" w:rsidRDefault="00251535">
      <w:r>
        <w:separator/>
      </w:r>
    </w:p>
  </w:endnote>
  <w:endnote w:type="continuationSeparator" w:id="0">
    <w:p w:rsidR="00251535" w:rsidRDefault="0025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535" w:rsidRDefault="00251535">
      <w:r>
        <w:separator/>
      </w:r>
    </w:p>
  </w:footnote>
  <w:footnote w:type="continuationSeparator" w:id="0">
    <w:p w:rsidR="00251535" w:rsidRDefault="0025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1660460"/>
      <w:docPartObj>
        <w:docPartGallery w:val="Page Numbers (Top of Page)"/>
        <w:docPartUnique/>
      </w:docPartObj>
    </w:sdtPr>
    <w:sdtEndPr/>
    <w:sdtContent>
      <w:p w:rsidR="0025262E" w:rsidRDefault="0025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DB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03DA9"/>
    <w:rsid w:val="000074E0"/>
    <w:rsid w:val="00057575"/>
    <w:rsid w:val="0007488C"/>
    <w:rsid w:val="000A7EB9"/>
    <w:rsid w:val="000B3FB2"/>
    <w:rsid w:val="000D628E"/>
    <w:rsid w:val="000E5228"/>
    <w:rsid w:val="00123119"/>
    <w:rsid w:val="00155F7F"/>
    <w:rsid w:val="001B6F2F"/>
    <w:rsid w:val="00251535"/>
    <w:rsid w:val="0025262E"/>
    <w:rsid w:val="003063DA"/>
    <w:rsid w:val="003074E2"/>
    <w:rsid w:val="003325F4"/>
    <w:rsid w:val="00392E21"/>
    <w:rsid w:val="00444DB7"/>
    <w:rsid w:val="004524A4"/>
    <w:rsid w:val="004B69FA"/>
    <w:rsid w:val="004D1A01"/>
    <w:rsid w:val="00506283"/>
    <w:rsid w:val="005A6019"/>
    <w:rsid w:val="005E6130"/>
    <w:rsid w:val="00630335"/>
    <w:rsid w:val="00695A4A"/>
    <w:rsid w:val="006A469C"/>
    <w:rsid w:val="006C75E4"/>
    <w:rsid w:val="006D45ED"/>
    <w:rsid w:val="006E650F"/>
    <w:rsid w:val="007208DE"/>
    <w:rsid w:val="00726997"/>
    <w:rsid w:val="00757A80"/>
    <w:rsid w:val="007938B0"/>
    <w:rsid w:val="007B48E7"/>
    <w:rsid w:val="007B5289"/>
    <w:rsid w:val="00835A0E"/>
    <w:rsid w:val="008818A7"/>
    <w:rsid w:val="00886967"/>
    <w:rsid w:val="00895FE3"/>
    <w:rsid w:val="008C4FC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FC8"/>
    <w:rsid w:val="00A93332"/>
    <w:rsid w:val="00AD4227"/>
    <w:rsid w:val="00AE5EE6"/>
    <w:rsid w:val="00AF4083"/>
    <w:rsid w:val="00B47F4F"/>
    <w:rsid w:val="00B81A8A"/>
    <w:rsid w:val="00B906C5"/>
    <w:rsid w:val="00BA58C7"/>
    <w:rsid w:val="00C20E8F"/>
    <w:rsid w:val="00C21F51"/>
    <w:rsid w:val="00CA7E54"/>
    <w:rsid w:val="00CE19DF"/>
    <w:rsid w:val="00D02716"/>
    <w:rsid w:val="00D56507"/>
    <w:rsid w:val="00D771F7"/>
    <w:rsid w:val="00DA66B7"/>
    <w:rsid w:val="00DC2E69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0408EF-5CA7-40CF-BFB1-AF30D040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  <w:style w:type="paragraph" w:styleId="a7">
    <w:name w:val="No Spacing"/>
    <w:uiPriority w:val="1"/>
    <w:qFormat/>
    <w:rsid w:val="00895FE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29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4</cp:revision>
  <cp:lastPrinted>2023-03-14T04:28:00Z</cp:lastPrinted>
  <dcterms:created xsi:type="dcterms:W3CDTF">2023-03-14T04:27:00Z</dcterms:created>
  <dcterms:modified xsi:type="dcterms:W3CDTF">2023-03-14T07:30:00Z</dcterms:modified>
</cp:coreProperties>
</file>