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 w:rsidRPr="00002689">
        <w:rPr>
          <w:sz w:val="28"/>
          <w:szCs w:val="28"/>
        </w:rPr>
        <w:t>"</w:t>
      </w:r>
      <w:r w:rsidR="00002689" w:rsidRPr="00002689">
        <w:rPr>
          <w:sz w:val="28"/>
          <w:szCs w:val="28"/>
        </w:rPr>
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4691F" w:rsidRDefault="00DF6B3E" w:rsidP="002469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</w:t>
      </w:r>
      <w:r>
        <w:rPr>
          <w:sz w:val="28"/>
          <w:szCs w:val="28"/>
        </w:rPr>
        <w:t xml:space="preserve">разработан в целях </w:t>
      </w:r>
      <w:r w:rsidR="00002689">
        <w:rPr>
          <w:sz w:val="28"/>
          <w:szCs w:val="28"/>
        </w:rPr>
        <w:t xml:space="preserve">приведения </w:t>
      </w:r>
      <w:r w:rsidR="00002689" w:rsidRPr="00002689">
        <w:rPr>
          <w:sz w:val="28"/>
          <w:szCs w:val="28"/>
        </w:rPr>
        <w:t>постановлени</w:t>
      </w:r>
      <w:r w:rsidR="00002689">
        <w:rPr>
          <w:sz w:val="28"/>
          <w:szCs w:val="28"/>
        </w:rPr>
        <w:t>я</w:t>
      </w:r>
      <w:r w:rsidR="00002689" w:rsidRPr="00002689">
        <w:rPr>
          <w:sz w:val="28"/>
          <w:szCs w:val="28"/>
        </w:rPr>
        <w:t xml:space="preserve">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</w:r>
      <w:r w:rsidR="00002689">
        <w:rPr>
          <w:sz w:val="28"/>
          <w:szCs w:val="28"/>
        </w:rPr>
        <w:t xml:space="preserve"> в соответствие с </w:t>
      </w:r>
      <w:r w:rsidR="0024691F">
        <w:rPr>
          <w:sz w:val="28"/>
          <w:szCs w:val="28"/>
        </w:rPr>
        <w:t xml:space="preserve">Федеральным законом </w:t>
      </w:r>
      <w:r w:rsidR="0024691F" w:rsidRPr="005C1D01">
        <w:rPr>
          <w:sz w:val="28"/>
          <w:szCs w:val="28"/>
        </w:rPr>
        <w:t>от</w:t>
      </w:r>
      <w:r w:rsidR="005C1D01">
        <w:rPr>
          <w:sz w:val="28"/>
          <w:szCs w:val="28"/>
        </w:rPr>
        <w:t xml:space="preserve"> 6 февраля 2023 года </w:t>
      </w:r>
      <w:r w:rsidR="005C1D01">
        <w:rPr>
          <w:sz w:val="28"/>
          <w:szCs w:val="28"/>
        </w:rPr>
        <w:br/>
      </w:r>
      <w:r w:rsidR="0024691F" w:rsidRPr="005C1D01">
        <w:rPr>
          <w:sz w:val="28"/>
          <w:szCs w:val="28"/>
        </w:rPr>
        <w:t>№</w:t>
      </w:r>
      <w:r w:rsidR="005C1D01">
        <w:rPr>
          <w:sz w:val="28"/>
          <w:szCs w:val="28"/>
        </w:rPr>
        <w:t xml:space="preserve"> 12-ФЗ</w:t>
      </w:r>
      <w:r w:rsidR="0024691F" w:rsidRPr="005C1D01">
        <w:rPr>
          <w:sz w:val="28"/>
          <w:szCs w:val="28"/>
        </w:rPr>
        <w:t xml:space="preserve"> "О внесении</w:t>
      </w:r>
      <w:r w:rsidR="0024691F" w:rsidRPr="005577D1">
        <w:rPr>
          <w:sz w:val="28"/>
          <w:szCs w:val="28"/>
        </w:rPr>
        <w:t xml:space="preserve"> изменений в Федеральный закон </w:t>
      </w:r>
      <w:r w:rsidR="00EE6246">
        <w:rPr>
          <w:sz w:val="28"/>
          <w:szCs w:val="28"/>
        </w:rPr>
        <w:t>"</w:t>
      </w:r>
      <w:r w:rsidR="0024691F" w:rsidRPr="005577D1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EE6246">
        <w:rPr>
          <w:sz w:val="28"/>
          <w:szCs w:val="28"/>
        </w:rPr>
        <w:t>"</w:t>
      </w:r>
      <w:r w:rsidR="0024691F" w:rsidRPr="005577D1">
        <w:rPr>
          <w:sz w:val="28"/>
          <w:szCs w:val="28"/>
        </w:rPr>
        <w:t xml:space="preserve"> и отдельные законодательные акты Российской Федерации</w:t>
      </w:r>
      <w:r w:rsidR="0024691F">
        <w:rPr>
          <w:sz w:val="28"/>
          <w:szCs w:val="28"/>
        </w:rPr>
        <w:t>".</w:t>
      </w:r>
    </w:p>
    <w:p w:rsidR="0024691F" w:rsidRPr="00055831" w:rsidRDefault="0024691F" w:rsidP="002469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</w:t>
      </w:r>
      <w:r w:rsidRPr="00055831">
        <w:rPr>
          <w:sz w:val="28"/>
          <w:szCs w:val="28"/>
        </w:rPr>
        <w:t xml:space="preserve">"О внесении изменений в Федеральный закон </w:t>
      </w:r>
      <w:r>
        <w:rPr>
          <w:sz w:val="28"/>
          <w:szCs w:val="28"/>
        </w:rPr>
        <w:t>"</w:t>
      </w:r>
      <w:r w:rsidRPr="00055831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sz w:val="28"/>
          <w:szCs w:val="28"/>
        </w:rPr>
        <w:t>"</w:t>
      </w:r>
      <w:r w:rsidRPr="00055831">
        <w:rPr>
          <w:sz w:val="28"/>
          <w:szCs w:val="28"/>
        </w:rPr>
        <w:t xml:space="preserve"> и отдельные законодательные акты Российской Федерации"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055831">
        <w:rPr>
          <w:sz w:val="28"/>
          <w:szCs w:val="28"/>
        </w:rPr>
        <w:t>упро</w:t>
      </w:r>
      <w:r>
        <w:rPr>
          <w:sz w:val="28"/>
          <w:szCs w:val="28"/>
        </w:rPr>
        <w:t>щен</w:t>
      </w:r>
      <w:r w:rsidRPr="00055831">
        <w:rPr>
          <w:sz w:val="28"/>
          <w:szCs w:val="28"/>
        </w:rPr>
        <w:t xml:space="preserve"> порядок декларирования доходов, расходов, имущества и обязательств имущественного характера депутатами законодательных органов субъектов Российской Федерации</w:t>
      </w:r>
      <w:r>
        <w:rPr>
          <w:sz w:val="28"/>
          <w:szCs w:val="28"/>
        </w:rPr>
        <w:t>,</w:t>
      </w:r>
      <w:r w:rsidRPr="00055831">
        <w:rPr>
          <w:sz w:val="28"/>
          <w:szCs w:val="28"/>
        </w:rPr>
        <w:t xml:space="preserve"> осуществляющими полномочия на непостоянной основе. </w:t>
      </w:r>
    </w:p>
    <w:p w:rsidR="0024691F" w:rsidRDefault="0024691F" w:rsidP="0024691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Частью 7 статьи 19 Федерального закона "</w:t>
      </w:r>
      <w:r w:rsidRPr="00055831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sz w:val="28"/>
          <w:szCs w:val="28"/>
        </w:rPr>
        <w:t xml:space="preserve">" (далее </w:t>
      </w:r>
      <w:r w:rsidR="00415590">
        <w:rPr>
          <w:sz w:val="28"/>
          <w:szCs w:val="28"/>
        </w:rPr>
        <w:t>-</w:t>
      </w:r>
      <w:r>
        <w:rPr>
          <w:sz w:val="28"/>
          <w:szCs w:val="28"/>
        </w:rPr>
        <w:t xml:space="preserve"> Федеральный закон)</w:t>
      </w:r>
      <w:r w:rsidRPr="00055831">
        <w:rPr>
          <w:sz w:val="28"/>
          <w:szCs w:val="28"/>
        </w:rPr>
        <w:t xml:space="preserve"> и отдельные законодательные акты Российской Федерации" предусмотре</w:t>
      </w:r>
      <w:r>
        <w:rPr>
          <w:sz w:val="28"/>
          <w:szCs w:val="28"/>
        </w:rPr>
        <w:t>но</w:t>
      </w:r>
      <w:r w:rsidRPr="00055831">
        <w:rPr>
          <w:sz w:val="28"/>
          <w:szCs w:val="28"/>
        </w:rPr>
        <w:t xml:space="preserve">, что депутаты, осуществляющие свои полномочия на непостоянной основе, предоставляют сведения о своих доходах, расходах, об имуществе и обязательствах имущественного характера, а также такие сведения о своих супругах и несовершеннолетних детях: </w:t>
      </w:r>
    </w:p>
    <w:p w:rsidR="0024691F" w:rsidRDefault="0024691F" w:rsidP="0024691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55831">
        <w:rPr>
          <w:sz w:val="28"/>
          <w:szCs w:val="28"/>
        </w:rPr>
        <w:t xml:space="preserve">а)в течение четырех месяцев со дня избрания депутатом, передачи вакантного депутатского мандата; </w:t>
      </w:r>
    </w:p>
    <w:p w:rsidR="0024691F" w:rsidRDefault="0024691F" w:rsidP="0024691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55831">
        <w:rPr>
          <w:sz w:val="28"/>
          <w:szCs w:val="28"/>
        </w:rPr>
        <w:t>б)в случае совершения в течение отчетного года сделок по приобретению земельного участка, другого объекта недвижимости, транспортного средства, ценных бумаг, акций на общую сумму, превышающую общий доход данного лица и его супруги (супруга) за три последних года, предшествующих отчетному периоду. При этом если депутат не представил декларацию, он сообщает в порядке, установленном законом субъекта Р</w:t>
      </w:r>
      <w:r>
        <w:rPr>
          <w:sz w:val="28"/>
          <w:szCs w:val="28"/>
        </w:rPr>
        <w:t xml:space="preserve">оссийской </w:t>
      </w:r>
      <w:r w:rsidRPr="00055831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055831">
        <w:rPr>
          <w:sz w:val="28"/>
          <w:szCs w:val="28"/>
        </w:rPr>
        <w:t xml:space="preserve"> о том, что соответствующие сделки им не совершались. Достоверность такой информации может быть проверена в соответствии с законодательством о противодействии коррупции. </w:t>
      </w:r>
    </w:p>
    <w:p w:rsidR="0024691F" w:rsidRDefault="0024691F" w:rsidP="000026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указанных положений Федерального закона вносятся изменения в пункты 2 и 3 Положения о </w:t>
      </w:r>
      <w:r w:rsidRPr="0024691F">
        <w:rPr>
          <w:sz w:val="28"/>
          <w:szCs w:val="28"/>
        </w:rPr>
        <w:t xml:space="preserve">представлении депутатами </w:t>
      </w:r>
      <w:r w:rsidRPr="0024691F">
        <w:rPr>
          <w:sz w:val="28"/>
          <w:szCs w:val="28"/>
        </w:rPr>
        <w:lastRenderedPageBreak/>
        <w:t>Законодательного Собрания Приморского края сведений о доходах, об имуществе и обязательствах имущественного характера, сведений о расходах"</w:t>
      </w:r>
      <w:r w:rsidR="0041559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4691F" w:rsidRDefault="00D37039" w:rsidP="000026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Пункт 2 дополняется новым абзацем, устанавливающим, что д</w:t>
      </w:r>
      <w:r w:rsidRPr="00D37039">
        <w:rPr>
          <w:sz w:val="28"/>
          <w:szCs w:val="28"/>
        </w:rPr>
        <w:t>епутат Законодательного Собрания, осуществляющий свои полномочия на постоянной основе, представляет указанные сведения о доходах, об имуществе и обязательствах имущественного характера в течение четырех месяцев со дня избрания депутатом, передачи ему вакантного депутатского мандата.</w:t>
      </w:r>
    </w:p>
    <w:p w:rsidR="00D37039" w:rsidRDefault="00D37039" w:rsidP="000026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Пункт 3 соответственно дополнен новым абзацем, предусматривающим, что д</w:t>
      </w:r>
      <w:r w:rsidRPr="00D37039">
        <w:rPr>
          <w:sz w:val="28"/>
          <w:szCs w:val="28"/>
        </w:rPr>
        <w:t>епутат Законодательного Собрания, осуществляющий свои полномочия на непостоянной основе, в случаях, предусмотренных частью 1 статьи 3 Федерального закона от 3 декабря 2012 года № 230-ФЗ "О контроле за соответствием расходов лиц, замещающих государственные должности, и иных лиц их доходам", представляет сведения о доходах, расходах, об имуществе и обязательствах имущественного характера в соответствии с законодательством Российской Федерации. В случае, если в течение отчетного периода сделки, предусмотренные частью 1 статьи 3 Федерального закона "О контроле за соответствием расходов лиц, замещающих государственные должности, и иных лиц их доходам", общая сумма которых превышает общий доход данного лица и его супруги (супруга) за три последних года, предшествующих отчетному периоду, не совершались, депутат Законодательного Собрания сообщает об этом в комиссию</w:t>
      </w:r>
      <w:r w:rsidR="00F6091D">
        <w:rPr>
          <w:sz w:val="28"/>
          <w:szCs w:val="28"/>
        </w:rPr>
        <w:t xml:space="preserve"> Законодательного Собрания Приморского края </w:t>
      </w:r>
      <w:r w:rsidR="008516C3">
        <w:rPr>
          <w:sz w:val="28"/>
          <w:szCs w:val="28"/>
        </w:rPr>
        <w:t>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="0006662E">
        <w:rPr>
          <w:sz w:val="28"/>
          <w:szCs w:val="28"/>
        </w:rPr>
        <w:t xml:space="preserve"> путем </w:t>
      </w:r>
      <w:r w:rsidR="0006662E" w:rsidRPr="0006662E">
        <w:rPr>
          <w:sz w:val="28"/>
          <w:szCs w:val="28"/>
        </w:rPr>
        <w:t>направления письменного уведомления составленного по установленной форме.</w:t>
      </w:r>
      <w:r w:rsidR="0006662E">
        <w:rPr>
          <w:sz w:val="28"/>
          <w:szCs w:val="28"/>
        </w:rPr>
        <w:t xml:space="preserve"> Форма уведомления утверждается постановлением Законодательного Собрания.</w:t>
      </w:r>
    </w:p>
    <w:p w:rsidR="00D37039" w:rsidRDefault="00D37039" w:rsidP="000026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B1B47" w:rsidRDefault="002B1B47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4691F" w:rsidRDefault="0024691F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13B28">
        <w:rPr>
          <w:sz w:val="28"/>
          <w:szCs w:val="28"/>
        </w:rPr>
        <w:tab/>
      </w:r>
      <w:r w:rsidR="00415590">
        <w:rPr>
          <w:sz w:val="28"/>
          <w:szCs w:val="28"/>
        </w:rPr>
        <w:t xml:space="preserve">         В</w:t>
      </w:r>
      <w:r w:rsidR="00FE4F58">
        <w:rPr>
          <w:sz w:val="28"/>
          <w:szCs w:val="28"/>
        </w:rPr>
        <w:t xml:space="preserve">.Г. </w:t>
      </w:r>
      <w:r w:rsidR="00415590">
        <w:rPr>
          <w:sz w:val="28"/>
          <w:szCs w:val="28"/>
        </w:rPr>
        <w:t>Романов</w:t>
      </w:r>
    </w:p>
    <w:sectPr w:rsidR="0073154A" w:rsidRPr="0018005C" w:rsidSect="00950C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3D9" w:rsidRDefault="005D33D9">
      <w:r>
        <w:separator/>
      </w:r>
    </w:p>
  </w:endnote>
  <w:endnote w:type="continuationSeparator" w:id="0">
    <w:p w:rsidR="005D33D9" w:rsidRDefault="005D3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CF615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DF8" w:rsidRDefault="00F20DF8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DF8" w:rsidRDefault="00F20DF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3D9" w:rsidRDefault="005D33D9">
      <w:r>
        <w:separator/>
      </w:r>
    </w:p>
  </w:footnote>
  <w:footnote w:type="continuationSeparator" w:id="0">
    <w:p w:rsidR="005D33D9" w:rsidRDefault="005D3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CF6158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4261140"/>
      <w:docPartObj>
        <w:docPartGallery w:val="Page Numbers (Top of Page)"/>
        <w:docPartUnique/>
      </w:docPartObj>
    </w:sdtPr>
    <w:sdtEndPr/>
    <w:sdtContent>
      <w:p w:rsidR="00950C23" w:rsidRDefault="00950C2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D01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C23" w:rsidRPr="00F20DF8" w:rsidRDefault="00950C23" w:rsidP="00F20DF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09"/>
    <w:rsid w:val="00002689"/>
    <w:rsid w:val="0002771F"/>
    <w:rsid w:val="0003332D"/>
    <w:rsid w:val="00042739"/>
    <w:rsid w:val="0006111D"/>
    <w:rsid w:val="00061CAA"/>
    <w:rsid w:val="0006662E"/>
    <w:rsid w:val="000973A0"/>
    <w:rsid w:val="000A7A49"/>
    <w:rsid w:val="000B6574"/>
    <w:rsid w:val="000F3948"/>
    <w:rsid w:val="0010002B"/>
    <w:rsid w:val="001002CC"/>
    <w:rsid w:val="00103E7A"/>
    <w:rsid w:val="00112DC5"/>
    <w:rsid w:val="00123A66"/>
    <w:rsid w:val="00140457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0C"/>
    <w:rsid w:val="0020632C"/>
    <w:rsid w:val="002309FA"/>
    <w:rsid w:val="002431DD"/>
    <w:rsid w:val="0024336A"/>
    <w:rsid w:val="0024691F"/>
    <w:rsid w:val="0026338A"/>
    <w:rsid w:val="00272CE4"/>
    <w:rsid w:val="002766BB"/>
    <w:rsid w:val="00277D0A"/>
    <w:rsid w:val="00285449"/>
    <w:rsid w:val="002B1B47"/>
    <w:rsid w:val="002B7D6C"/>
    <w:rsid w:val="002D267B"/>
    <w:rsid w:val="002F3401"/>
    <w:rsid w:val="00312554"/>
    <w:rsid w:val="00312ECB"/>
    <w:rsid w:val="00313975"/>
    <w:rsid w:val="003148FE"/>
    <w:rsid w:val="00326933"/>
    <w:rsid w:val="00326CF3"/>
    <w:rsid w:val="00336D01"/>
    <w:rsid w:val="00343A31"/>
    <w:rsid w:val="00346C94"/>
    <w:rsid w:val="003567AF"/>
    <w:rsid w:val="00380376"/>
    <w:rsid w:val="003A49AC"/>
    <w:rsid w:val="003A7EB9"/>
    <w:rsid w:val="003D74EC"/>
    <w:rsid w:val="0040045B"/>
    <w:rsid w:val="00400E08"/>
    <w:rsid w:val="0040578F"/>
    <w:rsid w:val="004128C9"/>
    <w:rsid w:val="00415590"/>
    <w:rsid w:val="004305BA"/>
    <w:rsid w:val="00434B36"/>
    <w:rsid w:val="00440B0B"/>
    <w:rsid w:val="00445B1F"/>
    <w:rsid w:val="004631AD"/>
    <w:rsid w:val="00466C90"/>
    <w:rsid w:val="00470EA9"/>
    <w:rsid w:val="004738C7"/>
    <w:rsid w:val="00481367"/>
    <w:rsid w:val="004933C9"/>
    <w:rsid w:val="00494D9F"/>
    <w:rsid w:val="004A5231"/>
    <w:rsid w:val="004A643F"/>
    <w:rsid w:val="004B3937"/>
    <w:rsid w:val="004C4099"/>
    <w:rsid w:val="004C5496"/>
    <w:rsid w:val="004D18FD"/>
    <w:rsid w:val="004D6E84"/>
    <w:rsid w:val="004E5B72"/>
    <w:rsid w:val="004F3F91"/>
    <w:rsid w:val="005037EB"/>
    <w:rsid w:val="00504F9A"/>
    <w:rsid w:val="0051440B"/>
    <w:rsid w:val="00524F2D"/>
    <w:rsid w:val="00533505"/>
    <w:rsid w:val="00552517"/>
    <w:rsid w:val="005819A9"/>
    <w:rsid w:val="00590FD8"/>
    <w:rsid w:val="005A21A7"/>
    <w:rsid w:val="005A4B33"/>
    <w:rsid w:val="005B5DBD"/>
    <w:rsid w:val="005C1D01"/>
    <w:rsid w:val="005D33D9"/>
    <w:rsid w:val="005D65BB"/>
    <w:rsid w:val="006139DC"/>
    <w:rsid w:val="006234FE"/>
    <w:rsid w:val="006258E8"/>
    <w:rsid w:val="006454E3"/>
    <w:rsid w:val="006524AF"/>
    <w:rsid w:val="00656DCB"/>
    <w:rsid w:val="00660489"/>
    <w:rsid w:val="0066178D"/>
    <w:rsid w:val="006626A6"/>
    <w:rsid w:val="0066332B"/>
    <w:rsid w:val="00664DC0"/>
    <w:rsid w:val="006707DD"/>
    <w:rsid w:val="00690623"/>
    <w:rsid w:val="006922F8"/>
    <w:rsid w:val="006A1F39"/>
    <w:rsid w:val="006B488A"/>
    <w:rsid w:val="006C64ED"/>
    <w:rsid w:val="006F32EE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A3843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42B55"/>
    <w:rsid w:val="008516C3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46F8B"/>
    <w:rsid w:val="00950C23"/>
    <w:rsid w:val="009510FD"/>
    <w:rsid w:val="00957227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152E"/>
    <w:rsid w:val="00A11D3E"/>
    <w:rsid w:val="00A240A3"/>
    <w:rsid w:val="00A3394E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976A9"/>
    <w:rsid w:val="00AD4F5A"/>
    <w:rsid w:val="00AE388F"/>
    <w:rsid w:val="00AE6E04"/>
    <w:rsid w:val="00AE7831"/>
    <w:rsid w:val="00AF3625"/>
    <w:rsid w:val="00B03CF3"/>
    <w:rsid w:val="00B1234C"/>
    <w:rsid w:val="00B12C3A"/>
    <w:rsid w:val="00B1360F"/>
    <w:rsid w:val="00B13B28"/>
    <w:rsid w:val="00B4669E"/>
    <w:rsid w:val="00B51CD1"/>
    <w:rsid w:val="00B52716"/>
    <w:rsid w:val="00B5288E"/>
    <w:rsid w:val="00B540C1"/>
    <w:rsid w:val="00B54FA8"/>
    <w:rsid w:val="00B94E2C"/>
    <w:rsid w:val="00BA4717"/>
    <w:rsid w:val="00BA7A90"/>
    <w:rsid w:val="00BB6FD3"/>
    <w:rsid w:val="00BC2FD4"/>
    <w:rsid w:val="00BC57D4"/>
    <w:rsid w:val="00BE1479"/>
    <w:rsid w:val="00BE6863"/>
    <w:rsid w:val="00C06696"/>
    <w:rsid w:val="00C132DF"/>
    <w:rsid w:val="00C15ACC"/>
    <w:rsid w:val="00C50695"/>
    <w:rsid w:val="00C509DA"/>
    <w:rsid w:val="00C6629D"/>
    <w:rsid w:val="00C74182"/>
    <w:rsid w:val="00C96B75"/>
    <w:rsid w:val="00CA3568"/>
    <w:rsid w:val="00CB3DD9"/>
    <w:rsid w:val="00CB7259"/>
    <w:rsid w:val="00CD5E28"/>
    <w:rsid w:val="00CD7130"/>
    <w:rsid w:val="00CE0E03"/>
    <w:rsid w:val="00CE36A2"/>
    <w:rsid w:val="00CE7C5E"/>
    <w:rsid w:val="00CF35CC"/>
    <w:rsid w:val="00CF6158"/>
    <w:rsid w:val="00D058EE"/>
    <w:rsid w:val="00D05A9C"/>
    <w:rsid w:val="00D07FBE"/>
    <w:rsid w:val="00D11A6D"/>
    <w:rsid w:val="00D26860"/>
    <w:rsid w:val="00D37039"/>
    <w:rsid w:val="00D51D12"/>
    <w:rsid w:val="00D530D4"/>
    <w:rsid w:val="00D556BD"/>
    <w:rsid w:val="00D65A9A"/>
    <w:rsid w:val="00D712FF"/>
    <w:rsid w:val="00D93E12"/>
    <w:rsid w:val="00DA1CB7"/>
    <w:rsid w:val="00DA20E8"/>
    <w:rsid w:val="00DB3C1F"/>
    <w:rsid w:val="00DE0013"/>
    <w:rsid w:val="00DE0887"/>
    <w:rsid w:val="00DE61A3"/>
    <w:rsid w:val="00DF6B3E"/>
    <w:rsid w:val="00DF6E14"/>
    <w:rsid w:val="00E13906"/>
    <w:rsid w:val="00E222BC"/>
    <w:rsid w:val="00E410B9"/>
    <w:rsid w:val="00E5601A"/>
    <w:rsid w:val="00E56DCF"/>
    <w:rsid w:val="00E63106"/>
    <w:rsid w:val="00E73AD0"/>
    <w:rsid w:val="00E84170"/>
    <w:rsid w:val="00EB6A29"/>
    <w:rsid w:val="00EE0145"/>
    <w:rsid w:val="00EE6246"/>
    <w:rsid w:val="00EE6FBF"/>
    <w:rsid w:val="00EF00DE"/>
    <w:rsid w:val="00EF0F36"/>
    <w:rsid w:val="00EF2D9E"/>
    <w:rsid w:val="00EF34A3"/>
    <w:rsid w:val="00F02DC0"/>
    <w:rsid w:val="00F17B93"/>
    <w:rsid w:val="00F20DF8"/>
    <w:rsid w:val="00F26EF5"/>
    <w:rsid w:val="00F54C7B"/>
    <w:rsid w:val="00F6091D"/>
    <w:rsid w:val="00F64804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2C6E"/>
    <w:rsid w:val="00FE4F58"/>
    <w:rsid w:val="00FE6004"/>
    <w:rsid w:val="00FF389A"/>
    <w:rsid w:val="00FF3ED6"/>
    <w:rsid w:val="00FF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7D3B7"/>
  <w15:docId w15:val="{D8B156AF-EF65-4235-91DE-A2036031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798F8-09ED-4735-A99A-C281136E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14</cp:revision>
  <cp:lastPrinted>2015-02-10T01:33:00Z</cp:lastPrinted>
  <dcterms:created xsi:type="dcterms:W3CDTF">2021-03-25T06:09:00Z</dcterms:created>
  <dcterms:modified xsi:type="dcterms:W3CDTF">2023-02-08T05:16:00Z</dcterms:modified>
</cp:coreProperties>
</file>