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657578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B52BB" w:rsidRPr="0095685E" w:rsidRDefault="005B52BB" w:rsidP="005B52BB">
      <w:pPr>
        <w:widowControl w:val="0"/>
        <w:jc w:val="center"/>
        <w:rPr>
          <w:szCs w:val="28"/>
        </w:rPr>
      </w:pPr>
      <w:r w:rsidRPr="0095685E">
        <w:rPr>
          <w:b/>
          <w:szCs w:val="28"/>
        </w:rPr>
        <w:t xml:space="preserve">О </w:t>
      </w:r>
      <w:r>
        <w:rPr>
          <w:b/>
          <w:szCs w:val="28"/>
        </w:rPr>
        <w:t>ШКОТОВСКОМ</w:t>
      </w:r>
      <w:r w:rsidRPr="0095685E">
        <w:rPr>
          <w:b/>
          <w:szCs w:val="28"/>
        </w:rPr>
        <w:t xml:space="preserve"> МУНИЦИПАЛЬНОМ ОКРУГЕ </w:t>
      </w:r>
      <w:r w:rsidRPr="0095685E">
        <w:rPr>
          <w:b/>
          <w:szCs w:val="28"/>
        </w:rPr>
        <w:br/>
        <w:t>ПРИМОРСКОГО КРАЯ</w:t>
      </w:r>
    </w:p>
    <w:p w:rsidR="005B52BB" w:rsidRPr="0095685E" w:rsidRDefault="005B52BB" w:rsidP="005B52BB">
      <w:pPr>
        <w:widowControl w:val="0"/>
        <w:ind w:firstLine="709"/>
        <w:jc w:val="center"/>
        <w:rPr>
          <w:b/>
          <w:szCs w:val="28"/>
        </w:rPr>
      </w:pPr>
    </w:p>
    <w:p w:rsidR="005B52BB" w:rsidRDefault="005B52BB" w:rsidP="005B52BB">
      <w:pPr>
        <w:suppressAutoHyphens/>
        <w:ind w:firstLine="709"/>
        <w:jc w:val="both"/>
        <w:rPr>
          <w:szCs w:val="28"/>
        </w:rPr>
      </w:pPr>
      <w:r w:rsidRPr="0095685E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января </w:t>
      </w:r>
      <w:r>
        <w:rPr>
          <w:szCs w:val="28"/>
        </w:rPr>
        <w:br/>
        <w:t>2023 года</w:t>
      </w:r>
    </w:p>
    <w:p w:rsidR="005B52BB" w:rsidRDefault="005B52BB" w:rsidP="005B52BB">
      <w:pPr>
        <w:suppressAutoHyphens/>
        <w:ind w:firstLine="709"/>
        <w:jc w:val="both"/>
        <w:rPr>
          <w:bCs/>
          <w:iCs/>
          <w:szCs w:val="28"/>
        </w:rPr>
      </w:pPr>
    </w:p>
    <w:p w:rsidR="005B52BB" w:rsidRDefault="005B52BB" w:rsidP="005B52BB">
      <w:pPr>
        <w:ind w:firstLine="709"/>
        <w:jc w:val="both"/>
        <w:rPr>
          <w:szCs w:val="28"/>
        </w:rPr>
      </w:pPr>
      <w:r>
        <w:rPr>
          <w:bCs/>
          <w:iCs/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Шкотовского муниципального округа Приморского края.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</w:p>
    <w:p w:rsidR="005B52BB" w:rsidRDefault="005B52BB" w:rsidP="005B52BB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D430E4">
        <w:rPr>
          <w:rFonts w:ascii="Times New Roman" w:hAnsi="Times New Roman" w:cs="Times New Roman"/>
          <w:b w:val="0"/>
          <w:szCs w:val="28"/>
        </w:rPr>
        <w:t xml:space="preserve">СТАТЬЯ 1. ОБРАЗОВАНИЕ ШКОТОВСКОГО МУНИЦИПАЛЬНОГО </w:t>
      </w:r>
    </w:p>
    <w:p w:rsidR="005B52BB" w:rsidRPr="00D430E4" w:rsidRDefault="005B52BB" w:rsidP="005B52BB">
      <w:pPr>
        <w:pStyle w:val="ConsPlusTitle"/>
        <w:ind w:left="1418" w:firstLine="709"/>
        <w:outlineLvl w:val="1"/>
        <w:rPr>
          <w:rFonts w:ascii="Times New Roman" w:hAnsi="Times New Roman" w:cs="Times New Roman"/>
          <w:b w:val="0"/>
          <w:szCs w:val="28"/>
        </w:rPr>
      </w:pPr>
      <w:r w:rsidRPr="00D430E4">
        <w:rPr>
          <w:rFonts w:ascii="Times New Roman" w:hAnsi="Times New Roman" w:cs="Times New Roman"/>
          <w:b w:val="0"/>
          <w:szCs w:val="28"/>
        </w:rPr>
        <w:t>ОКРУГА ПРИМОРСКОГО КРАЯ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1.В соответствии со </w:t>
      </w:r>
      <w:hyperlink r:id="rId8" w:tgtFrame="consultantplus://offline/ref=75E60ADC4F42F1559EFCC481E93266A7EABC2A1DE5A11A1109ECF71C1D310A74956BABA14D9B9D63D5A2104742C96BBC7C7E5C65G6j8X" w:history="1">
        <w:r w:rsidRPr="005B52BB">
          <w:rPr>
            <w:rStyle w:val="a6"/>
            <w:color w:val="auto"/>
            <w:szCs w:val="28"/>
            <w:u w:val="none"/>
          </w:rPr>
          <w:t>статьей 13</w:t>
        </w:r>
      </w:hyperlink>
      <w:r>
        <w:rPr>
          <w:szCs w:val="28"/>
        </w:rPr>
        <w:t xml:space="preserve"> Федерального закона от 6 октября </w:t>
      </w:r>
      <w:r>
        <w:rPr>
          <w:szCs w:val="28"/>
        </w:rPr>
        <w:br/>
        <w:t xml:space="preserve">2003 года № 131-ФЗ "Об общих принципах организации местного самоуправления в Российской Федерации" преобразовать Смоляниновское городское поселение Шкотовского муниципального района Приморского края (далее - </w:t>
      </w:r>
      <w:bookmarkStart w:id="0" w:name="_Hlk124163376"/>
      <w:r>
        <w:rPr>
          <w:szCs w:val="28"/>
        </w:rPr>
        <w:t>Смоляниновское городское поселение</w:t>
      </w:r>
      <w:bookmarkEnd w:id="0"/>
      <w:r>
        <w:rPr>
          <w:szCs w:val="28"/>
        </w:rPr>
        <w:t xml:space="preserve">), </w:t>
      </w:r>
      <w:bookmarkStart w:id="1" w:name="_Hlk124163388"/>
      <w:r>
        <w:rPr>
          <w:szCs w:val="28"/>
        </w:rPr>
        <w:t xml:space="preserve">Шкотовское городское поселение </w:t>
      </w:r>
      <w:bookmarkStart w:id="2" w:name="_Hlk124163068"/>
      <w:bookmarkEnd w:id="1"/>
      <w:r>
        <w:rPr>
          <w:szCs w:val="28"/>
        </w:rPr>
        <w:t>Шкотовского</w:t>
      </w:r>
      <w:bookmarkEnd w:id="2"/>
      <w:r>
        <w:rPr>
          <w:szCs w:val="28"/>
        </w:rPr>
        <w:t xml:space="preserve"> муниципального района Приморского края (далее - Шкотовское городское поселение), </w:t>
      </w:r>
      <w:bookmarkStart w:id="3" w:name="_Hlk124163398"/>
      <w:r>
        <w:rPr>
          <w:szCs w:val="28"/>
        </w:rPr>
        <w:t xml:space="preserve">Новонежинское сельское поселение </w:t>
      </w:r>
      <w:bookmarkStart w:id="4" w:name="_Hlk124163485"/>
      <w:bookmarkEnd w:id="3"/>
      <w:r>
        <w:rPr>
          <w:szCs w:val="28"/>
        </w:rPr>
        <w:t>Шкотовского</w:t>
      </w:r>
      <w:bookmarkEnd w:id="4"/>
      <w:r>
        <w:rPr>
          <w:szCs w:val="28"/>
        </w:rPr>
        <w:t xml:space="preserve"> муниципального района Приморского края (далее - Новонежинское сельское поселение), </w:t>
      </w:r>
      <w:bookmarkStart w:id="5" w:name="_Hlk124163409"/>
      <w:r>
        <w:rPr>
          <w:szCs w:val="28"/>
        </w:rPr>
        <w:t xml:space="preserve">Подъяпольское сельское поселение </w:t>
      </w:r>
      <w:bookmarkEnd w:id="5"/>
      <w:r>
        <w:rPr>
          <w:szCs w:val="28"/>
        </w:rPr>
        <w:t xml:space="preserve">Шкотовского муниципального района Приморского края (далее - Подъяпольское сельское поселение), </w:t>
      </w:r>
      <w:bookmarkStart w:id="6" w:name="_Hlk124163420"/>
      <w:bookmarkStart w:id="7" w:name="_Hlk124163260"/>
      <w:r>
        <w:rPr>
          <w:szCs w:val="28"/>
        </w:rPr>
        <w:t xml:space="preserve">Романовское сельское поселение </w:t>
      </w:r>
      <w:bookmarkEnd w:id="6"/>
      <w:r>
        <w:rPr>
          <w:szCs w:val="28"/>
        </w:rPr>
        <w:t>Шкотовского муниципального района Приморского края (далее - Романовское сельское поселение),</w:t>
      </w:r>
      <w:bookmarkEnd w:id="7"/>
      <w:r>
        <w:rPr>
          <w:szCs w:val="28"/>
        </w:rPr>
        <w:t xml:space="preserve"> </w:t>
      </w:r>
      <w:bookmarkStart w:id="8" w:name="_Hlk124163432"/>
      <w:r>
        <w:rPr>
          <w:szCs w:val="28"/>
        </w:rPr>
        <w:t xml:space="preserve">Центральненское сельское поселение </w:t>
      </w:r>
      <w:bookmarkStart w:id="9" w:name="_Hlk124163348"/>
      <w:bookmarkEnd w:id="8"/>
      <w:r>
        <w:rPr>
          <w:szCs w:val="28"/>
        </w:rPr>
        <w:t>Шкотовского</w:t>
      </w:r>
      <w:bookmarkEnd w:id="9"/>
      <w:r>
        <w:rPr>
          <w:szCs w:val="28"/>
        </w:rPr>
        <w:t xml:space="preserve"> муниципального района Приморского края (далее - Центральненское сельское поселение), </w:t>
      </w:r>
      <w:bookmarkStart w:id="10" w:name="_Hlk124163443"/>
      <w:r>
        <w:rPr>
          <w:szCs w:val="28"/>
        </w:rPr>
        <w:t xml:space="preserve">Штыковское сельское поселение </w:t>
      </w:r>
      <w:bookmarkEnd w:id="10"/>
      <w:r>
        <w:rPr>
          <w:szCs w:val="28"/>
        </w:rPr>
        <w:t xml:space="preserve">Шкотовского муниципального района Приморского края (далее - Штыковское сельское поселение), входящие в состав Шкотовского муниципального района Приморского края (далее - Шкотовский муниципальный район), путем их объединения в новое муниципальное образование - Шкотовский муниципальный округ Приморского края (далее - </w:t>
      </w:r>
      <w:bookmarkStart w:id="11" w:name="_Hlk124163469"/>
      <w:r>
        <w:rPr>
          <w:szCs w:val="28"/>
        </w:rPr>
        <w:t>Шкотовский</w:t>
      </w:r>
      <w:bookmarkEnd w:id="11"/>
      <w:r>
        <w:rPr>
          <w:szCs w:val="28"/>
        </w:rPr>
        <w:t xml:space="preserve"> муниципальный округ).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2.Днем создания Шкотовского муниципального округа является день вступления в силу настоящего Закона.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bookmarkStart w:id="12" w:name="_Hlk124163791"/>
      <w:r>
        <w:rPr>
          <w:szCs w:val="28"/>
        </w:rPr>
        <w:t>Смоляниновское городское поселение, Шкотовское городское поселение, Новонежинское сельское поселение, Подъяпольское сельское поселение, Романовское сельское поселение, Центральненское сельское поселение,</w:t>
      </w:r>
      <w:r>
        <w:t xml:space="preserve"> </w:t>
      </w:r>
      <w:r>
        <w:rPr>
          <w:szCs w:val="28"/>
        </w:rPr>
        <w:t xml:space="preserve">Штыковское сельское поселение и Шкотовский муниципальный </w:t>
      </w:r>
      <w:bookmarkEnd w:id="12"/>
      <w:r>
        <w:rPr>
          <w:szCs w:val="28"/>
        </w:rPr>
        <w:lastRenderedPageBreak/>
        <w:t>район утрачивают статус муниципальных образований со дня вступления в силу настоящего Закона.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3.Создание Шкотовского муниципального округа не влечет за собой изменения статуса населенных пунктов, входящих в состав территорий поселений Шкотовского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</w:p>
    <w:p w:rsidR="005B52BB" w:rsidRPr="00D430E4" w:rsidRDefault="005B52BB" w:rsidP="005B52BB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D430E4">
        <w:rPr>
          <w:rFonts w:ascii="Times New Roman" w:hAnsi="Times New Roman" w:cs="Times New Roman"/>
          <w:b w:val="0"/>
          <w:szCs w:val="28"/>
        </w:rPr>
        <w:t xml:space="preserve">СТАТЬЯ 2. ГРАНИЦЫ И СОСТАВ ТЕРРИТОРИИ </w:t>
      </w:r>
    </w:p>
    <w:p w:rsidR="005B52BB" w:rsidRPr="00D430E4" w:rsidRDefault="005B52BB" w:rsidP="005B52BB">
      <w:pPr>
        <w:pStyle w:val="ConsPlusTitle"/>
        <w:ind w:left="1416"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D430E4">
        <w:rPr>
          <w:rFonts w:ascii="Times New Roman" w:hAnsi="Times New Roman" w:cs="Times New Roman"/>
          <w:b w:val="0"/>
          <w:szCs w:val="28"/>
        </w:rPr>
        <w:t>ШКОТОВСКОГО МУНИЦИПАЛЬНОГО ОКРУГА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1.Установить, что границы Шкотовского муниципального округа соответствуют границам Шкотовского муниципального района согласно </w:t>
      </w:r>
      <w:hyperlink r:id="rId9" w:anchor="P125" w:tgtFrame="#P125" w:history="1">
        <w:r w:rsidRPr="005B52BB">
          <w:rPr>
            <w:rStyle w:val="a6"/>
            <w:color w:val="auto"/>
            <w:szCs w:val="28"/>
            <w:u w:val="none"/>
          </w:rPr>
          <w:t>описанию</w:t>
        </w:r>
      </w:hyperlink>
      <w:r w:rsidRPr="00D430E4">
        <w:rPr>
          <w:szCs w:val="28"/>
        </w:rPr>
        <w:t xml:space="preserve"> </w:t>
      </w:r>
      <w:r>
        <w:rPr>
          <w:szCs w:val="28"/>
        </w:rPr>
        <w:t xml:space="preserve">местоположения границ </w:t>
      </w:r>
      <w:bookmarkStart w:id="13" w:name="_Hlk124163713"/>
      <w:r>
        <w:rPr>
          <w:szCs w:val="28"/>
        </w:rPr>
        <w:t>Шкотовского</w:t>
      </w:r>
      <w:bookmarkEnd w:id="13"/>
      <w:r>
        <w:rPr>
          <w:szCs w:val="28"/>
        </w:rPr>
        <w:t xml:space="preserve"> муниципального округа согласно приложению 1 к настоящему Закону и схеме границ Шкотовского муниципального округа согласно приложению 2 к настоящему Закону.</w:t>
      </w:r>
    </w:p>
    <w:p w:rsidR="005B52BB" w:rsidRPr="005B52BB" w:rsidRDefault="005B52BB" w:rsidP="005B52BB">
      <w:pPr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2.В состав территории Шкотовского муниципального округа входят населенные пункты: </w:t>
      </w:r>
      <w:r w:rsidRPr="005B52BB">
        <w:rPr>
          <w:rFonts w:eastAsia="Calibri"/>
          <w:szCs w:val="28"/>
          <w:lang w:eastAsia="en-US"/>
        </w:rPr>
        <w:t>поселки городского типа Смоляниново и Шкотово, поселки Мысовой, Новонежино, Подъяпольское, Штыково, села Анисимовка, Многоудобное, Новороссия, Романовка, Стеклянуха, Центральное, деревни Лукьяновка, Моленый Мыс, Новая Москва, Речица, Рождественка, Смяличи, Царевка, железнодорожные разъезды 53 км и Стрелок.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3.Установить административный центр Шкотовского муниципального округа - поселок городского типа Смоляниново.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</w:p>
    <w:p w:rsidR="005B52BB" w:rsidRPr="00EA69AC" w:rsidRDefault="005B52BB" w:rsidP="005B52BB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5B52BB">
        <w:rPr>
          <w:rFonts w:ascii="Times New Roman" w:eastAsia="Calibri" w:hAnsi="Times New Roman" w:cs="Times New Roman"/>
          <w:b w:val="0"/>
          <w:szCs w:val="28"/>
        </w:rPr>
        <w:t>СТАТЬЯ 3. ПРАВОПРЕЕМСТВО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 xml:space="preserve">1.Органы местного самоуправления Шкотовского муниципального округа являются правопреемниками органов местного самоуправления </w:t>
      </w:r>
      <w:bookmarkStart w:id="14" w:name="_Hlk124164334"/>
      <w:r w:rsidRPr="005B52BB">
        <w:rPr>
          <w:rFonts w:eastAsia="Calibri"/>
          <w:szCs w:val="28"/>
        </w:rPr>
        <w:t xml:space="preserve">Смоляниновского городского поселения, Шкотовского городского поселения, Новонежинского сельского поселения, Подъяпольского сельского поселения, Романовского сельского поселения, Центральненского сельского поселения, Штыковского сельского поселения </w:t>
      </w:r>
      <w:bookmarkEnd w:id="14"/>
      <w:r w:rsidRPr="005B52BB">
        <w:rPr>
          <w:rFonts w:eastAsia="Calibri"/>
          <w:szCs w:val="28"/>
        </w:rPr>
        <w:t xml:space="preserve">и </w:t>
      </w:r>
      <w:bookmarkStart w:id="15" w:name="_Hlk124163880"/>
      <w:r w:rsidRPr="005B52BB">
        <w:rPr>
          <w:rFonts w:eastAsia="Calibri"/>
          <w:szCs w:val="28"/>
        </w:rPr>
        <w:t xml:space="preserve">Шкотовского </w:t>
      </w:r>
      <w:bookmarkEnd w:id="15"/>
      <w:r w:rsidRPr="005B52BB">
        <w:rPr>
          <w:rFonts w:eastAsia="Calibri"/>
          <w:szCs w:val="28"/>
        </w:rPr>
        <w:t>муниципального района, которые на день создания Шкотовского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bookmarkStart w:id="16" w:name="P32"/>
      <w:bookmarkEnd w:id="16"/>
      <w:r w:rsidRPr="005B52BB">
        <w:rPr>
          <w:rFonts w:eastAsia="Calibri"/>
          <w:szCs w:val="28"/>
        </w:rPr>
        <w:t>2.Вопросы правопреемства подлежат урегулированию муниципальными правовыми актами Думы Шкотовского муниципального округа Приморского края.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</w:p>
    <w:p w:rsidR="005B52BB" w:rsidRPr="00EA69AC" w:rsidRDefault="005B52BB" w:rsidP="005B52BB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5B52BB">
        <w:rPr>
          <w:rFonts w:ascii="Times New Roman" w:eastAsia="Calibri" w:hAnsi="Times New Roman" w:cs="Times New Roman"/>
          <w:b w:val="0"/>
          <w:szCs w:val="28"/>
        </w:rPr>
        <w:lastRenderedPageBreak/>
        <w:t xml:space="preserve">СТАТЬЯ 4. ПОРЯДОК ФОРМИРОВАНИЯ ОРГАНОВ </w:t>
      </w:r>
    </w:p>
    <w:p w:rsidR="005B52BB" w:rsidRPr="00EA69AC" w:rsidRDefault="005B52BB" w:rsidP="005B52BB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5B52BB">
        <w:rPr>
          <w:rFonts w:ascii="Times New Roman" w:eastAsia="Calibri" w:hAnsi="Times New Roman" w:cs="Times New Roman"/>
          <w:b w:val="0"/>
          <w:szCs w:val="28"/>
        </w:rPr>
        <w:t xml:space="preserve">                     МЕСТНОГО САМОУПРАВЛЕНИЯ ШКОТОВСКОГО</w:t>
      </w:r>
    </w:p>
    <w:p w:rsidR="005B52BB" w:rsidRPr="00EA69AC" w:rsidRDefault="005B52BB" w:rsidP="005B52BB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5B52BB">
        <w:rPr>
          <w:rFonts w:ascii="Times New Roman" w:eastAsia="Calibri" w:hAnsi="Times New Roman" w:cs="Times New Roman"/>
          <w:b w:val="0"/>
          <w:szCs w:val="28"/>
        </w:rPr>
        <w:t xml:space="preserve">                     МУНИЦИПАЛЬНОГО ОКРУГА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bookmarkStart w:id="17" w:name="P37"/>
      <w:bookmarkEnd w:id="17"/>
      <w:r w:rsidRPr="005B52BB">
        <w:rPr>
          <w:rFonts w:eastAsia="Calibri"/>
          <w:szCs w:val="28"/>
        </w:rPr>
        <w:t>1.Структура органов местного самоуправления Шкотовского муниципального округа Приморского края определяется Думой Шкотовского муниципального округа Приморского края (далее - Дума Шкотовского муниципального округа) после ее избрания.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2.Глава Шкотовского муниципального района Приморского края до вступления в должность главы Шкотовского муниципального округа Приморского края (далее - глава Шкотовского муниципального округа):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1)представляет Шкотовский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Шкотовского муниципального округа;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2)подписывает и обнародует нормативные правовые акты, принятые Думой Шкотовского муниципального округа;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3)издает в пределах своих полномочий правовые акты;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4)вправе требовать созыва внеочередного заседания Думы Шкотовского муниципального округа;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5)обеспечивает осуществление органами местного самоуправления Шкотовского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6)осуществляет иные полномочия, определенные действующим законодательством.</w:t>
      </w:r>
    </w:p>
    <w:p w:rsidR="005B52BB" w:rsidRP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 xml:space="preserve">3.После принятия </w:t>
      </w:r>
      <w:hyperlink r:id="rId10" w:tgtFrame="consultantplus://offline/ref=75E60ADC4F42F1559EFCDA8CFF5E38A8EEB77118E7A4104257B1F14B42610C21D52BADF41DD49C3F93F6034545C969BA60G7jEX" w:history="1">
        <w:r w:rsidRPr="005B52BB">
          <w:rPr>
            <w:rStyle w:val="a6"/>
            <w:rFonts w:eastAsia="Calibri"/>
            <w:color w:val="auto"/>
            <w:szCs w:val="28"/>
            <w:u w:val="none"/>
          </w:rPr>
          <w:t>Устава</w:t>
        </w:r>
      </w:hyperlink>
      <w:r w:rsidRPr="005B52BB">
        <w:rPr>
          <w:rFonts w:eastAsia="Calibri"/>
          <w:szCs w:val="28"/>
        </w:rPr>
        <w:t xml:space="preserve"> Шкотовского муниципального округа Приморского края глава Шкотовского муниципального округа избирается Думой Шкотовского муниципального округа в порядке и на срок, которые предусмотрены </w:t>
      </w:r>
      <w:hyperlink r:id="rId11" w:tgtFrame="consultantplus://offline/ref=75E60ADC4F42F1559EFCDA8CFF5E38A8EEB77118E7A0124053BEF14B42610C21D52BADF41DD49C3F93F6034545C969BA60G7jEX" w:history="1">
        <w:r w:rsidRPr="005B52BB">
          <w:rPr>
            <w:rStyle w:val="a6"/>
            <w:rFonts w:eastAsia="Calibri"/>
            <w:color w:val="auto"/>
            <w:szCs w:val="28"/>
            <w:u w:val="none"/>
          </w:rPr>
          <w:t>Законом</w:t>
        </w:r>
      </w:hyperlink>
      <w:r w:rsidRPr="005B52BB">
        <w:rPr>
          <w:rFonts w:eastAsia="Calibri"/>
          <w:szCs w:val="28"/>
        </w:rPr>
        <w:t xml:space="preserve"> Приморского края от 18 ноября 2014 года № 495-КЗ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края", и возглавляет администрацию Шкотовского муниципального округа Приморского края (далее - администрация Шкотовского муниципального округа).</w:t>
      </w:r>
    </w:p>
    <w:p w:rsidR="005B52BB" w:rsidRDefault="005B52BB" w:rsidP="005B52BB">
      <w:pPr>
        <w:ind w:firstLine="708"/>
        <w:jc w:val="both"/>
        <w:rPr>
          <w:rFonts w:eastAsia="Calibri"/>
          <w:szCs w:val="28"/>
        </w:rPr>
      </w:pPr>
      <w:bookmarkStart w:id="18" w:name="P49"/>
      <w:bookmarkEnd w:id="18"/>
      <w:r w:rsidRPr="005B52BB">
        <w:rPr>
          <w:rFonts w:eastAsia="Calibri"/>
          <w:szCs w:val="28"/>
        </w:rPr>
        <w:t xml:space="preserve">4.Дума Шкотовского муниципального округа первого созыва избирается на срок полномочий, установленный </w:t>
      </w:r>
      <w:hyperlink r:id="rId12" w:tgtFrame="consultantplus://offline/ref=75E60ADC4F42F1559EFCDA8CFF5E38A8EEB77118E7A0124053BEF14B42610C21D52BADF41DD49C3F93F6034545C969BA60G7jEX" w:history="1">
        <w:r w:rsidRPr="005B52BB">
          <w:rPr>
            <w:rStyle w:val="a6"/>
            <w:rFonts w:eastAsia="Calibri"/>
            <w:color w:val="auto"/>
            <w:szCs w:val="28"/>
            <w:u w:val="none"/>
          </w:rPr>
          <w:t>Законом</w:t>
        </w:r>
      </w:hyperlink>
      <w:r w:rsidRPr="005B52BB">
        <w:rPr>
          <w:rFonts w:eastAsia="Calibri"/>
          <w:szCs w:val="28"/>
        </w:rPr>
        <w:t xml:space="preserve">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края", состоит из 17 депутатов, избираемых по мажоритарной избирательной системе по одномандатным избирательным округам. </w:t>
      </w:r>
    </w:p>
    <w:p w:rsidR="005B52BB" w:rsidRPr="005B52BB" w:rsidRDefault="005B52BB" w:rsidP="005B52BB">
      <w:pPr>
        <w:ind w:firstLine="708"/>
        <w:jc w:val="both"/>
        <w:rPr>
          <w:rFonts w:eastAsia="Calibri"/>
          <w:szCs w:val="28"/>
          <w:u w:val="single"/>
          <w:lang w:eastAsia="en-US"/>
        </w:rPr>
      </w:pP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lastRenderedPageBreak/>
        <w:t>При проведении выборов в Думу Шкотовского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Организацию проведения первого заседания Думы Шкотовского муниципального округа осуществляет глава Шкотовского муниципального района Приморского края.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 xml:space="preserve">5.До формирования органов местного самоуправления Шкотовского муниципального округа полномочия по решению вопросов местного значения Шкотовского муниципального округа на соответствующих территориях в соответствии со </w:t>
      </w:r>
      <w:hyperlink r:id="rId13" w:tgtFrame="consultantplus://offline/ref=75E60ADC4F42F1559EFCC481E93266A7EABC2A1DE5A11A1109ECF71C1D310A74956BABA44E95C266C0B3484841D675BA64625E6768G1j0X" w:history="1">
        <w:r w:rsidRPr="005B52BB">
          <w:rPr>
            <w:rStyle w:val="a6"/>
            <w:rFonts w:eastAsia="Calibri"/>
            <w:color w:val="auto"/>
            <w:szCs w:val="28"/>
            <w:u w:val="none"/>
          </w:rPr>
          <w:t>статьями 14</w:t>
        </w:r>
      </w:hyperlink>
      <w:r w:rsidRPr="005B52BB">
        <w:rPr>
          <w:rFonts w:eastAsia="Calibri"/>
          <w:szCs w:val="28"/>
        </w:rPr>
        <w:t xml:space="preserve">, </w:t>
      </w:r>
      <w:hyperlink r:id="rId14" w:tgtFrame="consultantplus://offline/ref=75E60ADC4F42F1559EFCC481E93266A7EABC2A1DE5A11A1109ECF71C1D310A74956BABA14C90C83198FC4914078266B863625C6174105A83GAj4X" w:history="1">
        <w:r w:rsidRPr="005B52BB">
          <w:rPr>
            <w:rStyle w:val="a6"/>
            <w:rFonts w:eastAsia="Calibri"/>
            <w:color w:val="auto"/>
            <w:szCs w:val="28"/>
            <w:u w:val="none"/>
          </w:rPr>
          <w:t>15</w:t>
        </w:r>
      </w:hyperlink>
      <w:r w:rsidRPr="005B52BB">
        <w:rPr>
          <w:rFonts w:eastAsia="Calibri"/>
          <w:szCs w:val="28"/>
        </w:rPr>
        <w:t>, 16 Федерального закона "Об общих принципах организации местного самоуправления в Российской Федерации" осуществляют органы местного самоуправления, которые на день создания Шкотовского муниципального округа осуществляли полномочия по решению вопросов местного значения на этих территориях.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 xml:space="preserve">6.Полномочия представительных органов Шкотовского муниципального района, </w:t>
      </w:r>
      <w:bookmarkStart w:id="19" w:name="_Hlk124164572"/>
      <w:bookmarkStart w:id="20" w:name="_Hlk124164586"/>
      <w:r w:rsidRPr="005B52BB">
        <w:rPr>
          <w:rFonts w:eastAsia="Calibri"/>
          <w:szCs w:val="28"/>
        </w:rPr>
        <w:t>Смоляниновского</w:t>
      </w:r>
      <w:bookmarkEnd w:id="19"/>
      <w:r w:rsidRPr="005B52BB">
        <w:rPr>
          <w:rFonts w:eastAsia="Calibri"/>
          <w:szCs w:val="28"/>
        </w:rPr>
        <w:t xml:space="preserve"> городского </w:t>
      </w:r>
      <w:bookmarkEnd w:id="20"/>
      <w:r w:rsidRPr="005B52BB">
        <w:rPr>
          <w:rFonts w:eastAsia="Calibri"/>
          <w:szCs w:val="28"/>
        </w:rPr>
        <w:t xml:space="preserve">поселения, </w:t>
      </w:r>
      <w:bookmarkStart w:id="21" w:name="_Hlk124164596"/>
      <w:r w:rsidRPr="005B52BB">
        <w:rPr>
          <w:rFonts w:eastAsia="Calibri"/>
          <w:szCs w:val="28"/>
        </w:rPr>
        <w:t xml:space="preserve">Шкотовского городского </w:t>
      </w:r>
      <w:bookmarkEnd w:id="21"/>
      <w:r w:rsidRPr="005B52BB">
        <w:rPr>
          <w:rFonts w:eastAsia="Calibri"/>
          <w:szCs w:val="28"/>
        </w:rPr>
        <w:t xml:space="preserve">поселения, </w:t>
      </w:r>
      <w:bookmarkStart w:id="22" w:name="_Hlk124164622"/>
      <w:r w:rsidRPr="005B52BB">
        <w:rPr>
          <w:rFonts w:eastAsia="Calibri"/>
          <w:szCs w:val="28"/>
        </w:rPr>
        <w:t xml:space="preserve">Новонежинского сельского </w:t>
      </w:r>
      <w:bookmarkEnd w:id="22"/>
      <w:r w:rsidRPr="005B52BB">
        <w:rPr>
          <w:rFonts w:eastAsia="Calibri"/>
          <w:szCs w:val="28"/>
        </w:rPr>
        <w:t xml:space="preserve">поселения, Подъяпольского сельского поселения, </w:t>
      </w:r>
      <w:bookmarkStart w:id="23" w:name="_Hlk124164700"/>
      <w:r w:rsidRPr="005B52BB">
        <w:rPr>
          <w:rFonts w:eastAsia="Calibri"/>
          <w:szCs w:val="28"/>
        </w:rPr>
        <w:t>Романовского</w:t>
      </w:r>
      <w:bookmarkEnd w:id="23"/>
      <w:r w:rsidRPr="005B52BB">
        <w:rPr>
          <w:rFonts w:eastAsia="Calibri"/>
          <w:szCs w:val="28"/>
        </w:rPr>
        <w:t xml:space="preserve"> сельского поселения, </w:t>
      </w:r>
      <w:bookmarkStart w:id="24" w:name="_Hlk124164727"/>
      <w:r w:rsidRPr="005B52BB">
        <w:rPr>
          <w:rFonts w:eastAsia="Calibri"/>
          <w:szCs w:val="28"/>
        </w:rPr>
        <w:t>Центральненского сельского поселения</w:t>
      </w:r>
      <w:bookmarkEnd w:id="24"/>
      <w:r w:rsidRPr="005B52BB">
        <w:rPr>
          <w:rFonts w:eastAsia="Calibri"/>
          <w:szCs w:val="28"/>
        </w:rPr>
        <w:t xml:space="preserve">, </w:t>
      </w:r>
      <w:bookmarkStart w:id="25" w:name="_Hlk124164739"/>
      <w:r w:rsidRPr="005B52BB">
        <w:rPr>
          <w:rFonts w:eastAsia="Calibri"/>
          <w:szCs w:val="28"/>
        </w:rPr>
        <w:t xml:space="preserve">Штыковского сельского поселения </w:t>
      </w:r>
      <w:bookmarkEnd w:id="25"/>
      <w:r w:rsidRPr="005B52BB">
        <w:rPr>
          <w:rFonts w:eastAsia="Calibri"/>
          <w:szCs w:val="28"/>
        </w:rPr>
        <w:t>прекращаются со дня первого заседания Думы Шкотовского муниципального округа.</w:t>
      </w:r>
    </w:p>
    <w:p w:rsidR="005B52BB" w:rsidRDefault="005B52BB" w:rsidP="005B52BB">
      <w:pPr>
        <w:pStyle w:val="ConsPlusNormal"/>
        <w:ind w:firstLine="708"/>
        <w:jc w:val="both"/>
      </w:pPr>
      <w:r w:rsidRPr="005B52BB">
        <w:rPr>
          <w:rFonts w:eastAsia="Calibri"/>
          <w:szCs w:val="28"/>
        </w:rPr>
        <w:t xml:space="preserve">7.Полномочия глав </w:t>
      </w:r>
      <w:bookmarkStart w:id="26" w:name="_Hlk124164933"/>
      <w:r w:rsidRPr="005B52BB">
        <w:rPr>
          <w:rFonts w:eastAsia="Calibri"/>
          <w:szCs w:val="28"/>
        </w:rPr>
        <w:t xml:space="preserve">Смоляниновского городского поселения, </w:t>
      </w:r>
      <w:bookmarkStart w:id="27" w:name="_Hlk124164755"/>
      <w:r w:rsidRPr="005B52BB">
        <w:rPr>
          <w:rFonts w:eastAsia="Calibri"/>
          <w:szCs w:val="28"/>
        </w:rPr>
        <w:t>Шкотовского</w:t>
      </w:r>
      <w:bookmarkEnd w:id="27"/>
      <w:r w:rsidRPr="005B52BB">
        <w:rPr>
          <w:rFonts w:eastAsia="Calibri"/>
          <w:szCs w:val="28"/>
        </w:rPr>
        <w:t xml:space="preserve"> городского поселения, Новонежинского сельского поселения, Подъяпольского сельского поселения, Романовского сельского поселения,</w:t>
      </w:r>
      <w:r w:rsidRPr="005B52BB">
        <w:rPr>
          <w:rFonts w:eastAsia="Calibri"/>
        </w:rPr>
        <w:t xml:space="preserve"> </w:t>
      </w:r>
      <w:r w:rsidRPr="005B52BB">
        <w:rPr>
          <w:rFonts w:eastAsia="Calibri"/>
          <w:szCs w:val="28"/>
        </w:rPr>
        <w:t xml:space="preserve">Центральненского сельского поселения, Штыковского сельского поселения </w:t>
      </w:r>
      <w:bookmarkEnd w:id="26"/>
      <w:r w:rsidRPr="005B52BB">
        <w:rPr>
          <w:rFonts w:eastAsia="Calibri"/>
          <w:szCs w:val="28"/>
        </w:rPr>
        <w:t>прекращаются со дня формирования администрации Шкотовского муниципального округа.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8.Полномочия главы Шкотовского муниципального района Приморского края прекращаются со дня вступления в должность главы Шкотовского муниципального округа.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9.Со дня формирования контрольно-счетного органа Шкотовского муниципального округа Приморского края прекращаются полномочия контрольно-счетного органа Шкотовского муниципального района Приморского края.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</w:p>
    <w:p w:rsidR="005B52BB" w:rsidRPr="00EA69AC" w:rsidRDefault="005B52BB" w:rsidP="005B52BB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5B52BB">
        <w:rPr>
          <w:rFonts w:ascii="Times New Roman" w:eastAsia="Calibri" w:hAnsi="Times New Roman" w:cs="Times New Roman"/>
          <w:b w:val="0"/>
          <w:szCs w:val="28"/>
        </w:rPr>
        <w:t xml:space="preserve">СТАТЬЯ 5. ПОРЯДОК ИСПОЛНЕНИЯ БЮДЖЕТОВ </w:t>
      </w:r>
    </w:p>
    <w:p w:rsidR="005B52BB" w:rsidRPr="00EA69AC" w:rsidRDefault="005B52BB" w:rsidP="00564BDB">
      <w:pPr>
        <w:pStyle w:val="ConsPlusTitle"/>
        <w:ind w:left="1418" w:firstLine="709"/>
        <w:outlineLvl w:val="1"/>
        <w:rPr>
          <w:rFonts w:ascii="Times New Roman" w:hAnsi="Times New Roman" w:cs="Times New Roman"/>
          <w:b w:val="0"/>
          <w:szCs w:val="28"/>
        </w:rPr>
      </w:pPr>
      <w:r w:rsidRPr="005B52BB">
        <w:rPr>
          <w:rFonts w:ascii="Times New Roman" w:eastAsia="Calibri" w:hAnsi="Times New Roman" w:cs="Times New Roman"/>
          <w:b w:val="0"/>
          <w:szCs w:val="28"/>
        </w:rPr>
        <w:t xml:space="preserve">ПОСЕЛЕНИЙ И ШКОТОВСКОГО </w:t>
      </w:r>
    </w:p>
    <w:p w:rsidR="005B52BB" w:rsidRPr="00EA69AC" w:rsidRDefault="005B52BB" w:rsidP="00564BDB">
      <w:pPr>
        <w:pStyle w:val="ConsPlusTitle"/>
        <w:ind w:left="1418" w:firstLine="709"/>
        <w:outlineLvl w:val="1"/>
        <w:rPr>
          <w:rFonts w:ascii="Times New Roman" w:hAnsi="Times New Roman" w:cs="Times New Roman"/>
          <w:b w:val="0"/>
          <w:szCs w:val="28"/>
        </w:rPr>
      </w:pPr>
      <w:r w:rsidRPr="005B52BB">
        <w:rPr>
          <w:rFonts w:ascii="Times New Roman" w:eastAsia="Calibri" w:hAnsi="Times New Roman" w:cs="Times New Roman"/>
          <w:b w:val="0"/>
          <w:szCs w:val="28"/>
        </w:rPr>
        <w:t xml:space="preserve">МУНИЦИПАЛЬНОГО РАЙОНА В 2023 ГОДУ, </w:t>
      </w:r>
    </w:p>
    <w:p w:rsidR="005B52BB" w:rsidRPr="00EA69AC" w:rsidRDefault="005B52BB" w:rsidP="00564BDB">
      <w:pPr>
        <w:pStyle w:val="ConsPlusTitle"/>
        <w:ind w:left="1418" w:firstLine="709"/>
        <w:outlineLvl w:val="1"/>
        <w:rPr>
          <w:rFonts w:ascii="Times New Roman" w:hAnsi="Times New Roman" w:cs="Times New Roman"/>
          <w:b w:val="0"/>
          <w:szCs w:val="28"/>
        </w:rPr>
      </w:pPr>
      <w:r w:rsidRPr="005B52BB">
        <w:rPr>
          <w:rFonts w:ascii="Times New Roman" w:eastAsia="Calibri" w:hAnsi="Times New Roman" w:cs="Times New Roman"/>
          <w:b w:val="0"/>
          <w:szCs w:val="28"/>
        </w:rPr>
        <w:t xml:space="preserve">СОСТАВЛЕНИЕ ПРОЕКТА БЮДЖЕТА, </w:t>
      </w:r>
    </w:p>
    <w:p w:rsidR="005B52BB" w:rsidRPr="00EA69AC" w:rsidRDefault="005B52BB" w:rsidP="00564BDB">
      <w:pPr>
        <w:pStyle w:val="ConsPlusTitle"/>
        <w:ind w:left="1418" w:firstLine="709"/>
        <w:outlineLvl w:val="1"/>
        <w:rPr>
          <w:rFonts w:ascii="Times New Roman" w:hAnsi="Times New Roman" w:cs="Times New Roman"/>
          <w:b w:val="0"/>
          <w:szCs w:val="28"/>
        </w:rPr>
      </w:pPr>
      <w:r w:rsidRPr="005B52BB">
        <w:rPr>
          <w:rFonts w:ascii="Times New Roman" w:eastAsia="Calibri" w:hAnsi="Times New Roman" w:cs="Times New Roman"/>
          <w:b w:val="0"/>
          <w:szCs w:val="28"/>
        </w:rPr>
        <w:t xml:space="preserve">УТВЕРЖДЕНИЕ БЮДЖЕТА ШКОТОВСКОГО </w:t>
      </w:r>
    </w:p>
    <w:p w:rsidR="005B52BB" w:rsidRDefault="005B52BB" w:rsidP="00564BDB">
      <w:pPr>
        <w:pStyle w:val="ConsPlusTitle"/>
        <w:ind w:left="1418" w:firstLine="709"/>
        <w:outlineLvl w:val="1"/>
        <w:rPr>
          <w:rFonts w:ascii="Times New Roman" w:eastAsia="Calibri" w:hAnsi="Times New Roman" w:cs="Times New Roman"/>
          <w:b w:val="0"/>
          <w:szCs w:val="28"/>
        </w:rPr>
      </w:pPr>
      <w:r w:rsidRPr="005B52BB">
        <w:rPr>
          <w:rFonts w:ascii="Times New Roman" w:eastAsia="Calibri" w:hAnsi="Times New Roman" w:cs="Times New Roman"/>
          <w:b w:val="0"/>
          <w:szCs w:val="28"/>
        </w:rPr>
        <w:t xml:space="preserve">МУНИЦИПАЛЬНОГО ОКРУГА НА 2024 ГОД И </w:t>
      </w:r>
    </w:p>
    <w:p w:rsidR="005B52BB" w:rsidRDefault="005B52BB" w:rsidP="005B52BB">
      <w:pPr>
        <w:pStyle w:val="ConsPlusTitle"/>
        <w:ind w:left="1418" w:firstLine="709"/>
        <w:outlineLvl w:val="1"/>
        <w:rPr>
          <w:rFonts w:ascii="Times New Roman" w:eastAsia="Calibri" w:hAnsi="Times New Roman" w:cs="Times New Roman"/>
          <w:b w:val="0"/>
          <w:szCs w:val="28"/>
        </w:rPr>
      </w:pPr>
      <w:r w:rsidRPr="005B52BB">
        <w:rPr>
          <w:rFonts w:ascii="Times New Roman" w:eastAsia="Calibri" w:hAnsi="Times New Roman" w:cs="Times New Roman"/>
          <w:b w:val="0"/>
          <w:szCs w:val="28"/>
        </w:rPr>
        <w:t xml:space="preserve">НА ПЛАНОВЫЙ ПЕРИОД 2025 И 2026 ГОДОВ И </w:t>
      </w:r>
    </w:p>
    <w:p w:rsidR="005B52BB" w:rsidRPr="00EA69AC" w:rsidRDefault="005B52BB" w:rsidP="005B52BB">
      <w:pPr>
        <w:pStyle w:val="ConsPlusTitle"/>
        <w:ind w:left="1418" w:firstLine="709"/>
        <w:outlineLvl w:val="1"/>
        <w:rPr>
          <w:rFonts w:ascii="Times New Roman" w:hAnsi="Times New Roman" w:cs="Times New Roman"/>
          <w:b w:val="0"/>
          <w:szCs w:val="28"/>
        </w:rPr>
      </w:pPr>
      <w:r w:rsidRPr="005B52BB">
        <w:rPr>
          <w:rFonts w:ascii="Times New Roman" w:eastAsia="Calibri" w:hAnsi="Times New Roman" w:cs="Times New Roman"/>
          <w:b w:val="0"/>
          <w:szCs w:val="28"/>
        </w:rPr>
        <w:t>ЕГО ИСПОЛНЕНИЯ В 2024 ГОДУ</w:t>
      </w:r>
    </w:p>
    <w:p w:rsidR="005B52BB" w:rsidRPr="00EA69AC" w:rsidRDefault="005B52BB" w:rsidP="005B52BB">
      <w:pPr>
        <w:pStyle w:val="ConsPlusNormal"/>
        <w:ind w:firstLine="708"/>
        <w:rPr>
          <w:szCs w:val="28"/>
        </w:rPr>
      </w:pP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 xml:space="preserve">1.Полномочия, связанные с исполнением бюджетов </w:t>
      </w:r>
      <w:bookmarkStart w:id="28" w:name="_Hlk124164975"/>
      <w:r w:rsidRPr="005B52BB">
        <w:rPr>
          <w:rFonts w:eastAsia="Calibri"/>
          <w:szCs w:val="28"/>
        </w:rPr>
        <w:t xml:space="preserve">Смоляниновского городского поселения, </w:t>
      </w:r>
      <w:bookmarkStart w:id="29" w:name="_Hlk124164951"/>
      <w:r w:rsidRPr="005B52BB">
        <w:rPr>
          <w:rFonts w:eastAsia="Calibri"/>
          <w:szCs w:val="28"/>
        </w:rPr>
        <w:t>Шкотовского</w:t>
      </w:r>
      <w:bookmarkEnd w:id="29"/>
      <w:r w:rsidRPr="005B52BB">
        <w:rPr>
          <w:rFonts w:eastAsia="Calibri"/>
          <w:szCs w:val="28"/>
        </w:rPr>
        <w:t xml:space="preserve"> городского поселения, Новонежинского </w:t>
      </w:r>
      <w:r w:rsidRPr="005B52BB">
        <w:rPr>
          <w:rFonts w:eastAsia="Calibri"/>
          <w:szCs w:val="28"/>
        </w:rPr>
        <w:lastRenderedPageBreak/>
        <w:t>сельского поселения, Подъяпольского сельского поселения, Романовского сельского поселения, Центральненского сельского поселения, Штыковского сельского поселения</w:t>
      </w:r>
      <w:bookmarkEnd w:id="28"/>
      <w:r w:rsidRPr="005B52BB">
        <w:rPr>
          <w:rFonts w:eastAsia="Calibri"/>
          <w:szCs w:val="28"/>
        </w:rPr>
        <w:t xml:space="preserve"> на 2023 год и на плановый период 2024 и 2025 годов, осуществляются: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 xml:space="preserve">до формирования администрации </w:t>
      </w:r>
      <w:bookmarkStart w:id="30" w:name="_Hlk124164990"/>
      <w:r w:rsidRPr="005B52BB">
        <w:rPr>
          <w:rFonts w:eastAsia="Calibri"/>
          <w:szCs w:val="28"/>
        </w:rPr>
        <w:t>Шкотовского</w:t>
      </w:r>
      <w:bookmarkEnd w:id="30"/>
      <w:r w:rsidRPr="005B52BB">
        <w:rPr>
          <w:rFonts w:eastAsia="Calibri"/>
          <w:szCs w:val="28"/>
        </w:rPr>
        <w:t xml:space="preserve"> муниципального </w:t>
      </w:r>
      <w:r w:rsidRPr="005B52BB">
        <w:rPr>
          <w:rFonts w:eastAsia="Calibri"/>
          <w:szCs w:val="28"/>
        </w:rPr>
        <w:br/>
        <w:t xml:space="preserve">округа - администрациями </w:t>
      </w:r>
      <w:bookmarkStart w:id="31" w:name="_Hlk124165125"/>
      <w:r w:rsidRPr="005B52BB">
        <w:rPr>
          <w:rFonts w:eastAsia="Calibri"/>
          <w:szCs w:val="28"/>
        </w:rPr>
        <w:t>Смоляниновского городского поселения, Шкотовского городского поселения, Новонежинского сельского поселения, Подъяпольского сельского поселения, Романовского сельского поселения, Центральненского сельского поселения, Штыковского сельского поселения</w:t>
      </w:r>
      <w:bookmarkEnd w:id="31"/>
      <w:r w:rsidRPr="005B52BB">
        <w:rPr>
          <w:rFonts w:eastAsia="Calibri"/>
          <w:szCs w:val="28"/>
        </w:rPr>
        <w:t>;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со дня формирования администрации Шкотовского муниципального округа - администрацией Шкотовского муниципального округа.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 xml:space="preserve">2.Полномочия, связанные с исполнением бюджета Шкотовского муниципального района на 2023 год и на плановый период 2024 и </w:t>
      </w:r>
      <w:r w:rsidRPr="005B52BB">
        <w:rPr>
          <w:rFonts w:eastAsia="Calibri"/>
          <w:szCs w:val="28"/>
        </w:rPr>
        <w:br/>
        <w:t>2025 годов, осуществляются: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 xml:space="preserve">до формирования администрации Шкотовского муниципального </w:t>
      </w:r>
      <w:r w:rsidRPr="005B52BB">
        <w:rPr>
          <w:rFonts w:eastAsia="Calibri"/>
          <w:szCs w:val="28"/>
        </w:rPr>
        <w:br/>
        <w:t>округа - администрацией Шкотовского муниципального района Приморского края;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со дня формирования администрации Шкотовского муниципального округа - администрацией Шкотовского муниципального округа.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 xml:space="preserve">3.Полномочия, связанные с внесением изменений в решения о бюджетах </w:t>
      </w:r>
      <w:bookmarkStart w:id="32" w:name="_Hlk124165164"/>
      <w:r w:rsidRPr="005B52BB">
        <w:rPr>
          <w:rFonts w:eastAsia="Calibri"/>
          <w:szCs w:val="28"/>
        </w:rPr>
        <w:t xml:space="preserve">Смоляниновского городского поселения, </w:t>
      </w:r>
      <w:bookmarkStart w:id="33" w:name="_Hlk124165147"/>
      <w:r w:rsidRPr="005B52BB">
        <w:rPr>
          <w:rFonts w:eastAsia="Calibri"/>
          <w:szCs w:val="28"/>
        </w:rPr>
        <w:t>Шкотовского</w:t>
      </w:r>
      <w:bookmarkEnd w:id="33"/>
      <w:r w:rsidRPr="005B52BB">
        <w:rPr>
          <w:rFonts w:eastAsia="Calibri"/>
          <w:szCs w:val="28"/>
        </w:rPr>
        <w:t xml:space="preserve"> городского поселения, Новонежинского сельского поселения, Подъяпольского сельского поселения, Романовского сельского поселения, Центральненского сельского поселения, Штыковского сельского поселения</w:t>
      </w:r>
      <w:bookmarkEnd w:id="32"/>
      <w:r w:rsidRPr="005B52BB">
        <w:rPr>
          <w:rFonts w:eastAsia="Calibri"/>
          <w:szCs w:val="28"/>
        </w:rPr>
        <w:t xml:space="preserve"> на 2023 год и на плановый период 2024 и 2025 годов, осуществляются: 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 xml:space="preserve">до первого заседания Думы </w:t>
      </w:r>
      <w:bookmarkStart w:id="34" w:name="_Hlk124165184"/>
      <w:r w:rsidRPr="005B52BB">
        <w:rPr>
          <w:rFonts w:eastAsia="Calibri"/>
          <w:szCs w:val="28"/>
        </w:rPr>
        <w:t>Шкотовского</w:t>
      </w:r>
      <w:bookmarkEnd w:id="34"/>
      <w:r w:rsidRPr="005B52BB">
        <w:rPr>
          <w:rFonts w:eastAsia="Calibri"/>
          <w:szCs w:val="28"/>
        </w:rPr>
        <w:t xml:space="preserve"> муниципального округа - представительными органами Смоляниновского городского поселения, Шкотовского городского поселения, Новонежинского сельского поселения, Подъяпольского сельского поселения, Романовского сельского поселения, Центральненского сельского поселения, Штыковского сельского поселения;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со дня первого заседания Думы Шкотовского муниципального округа - Думой Шкотовского муниципального округа.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4.Полномочия, связанные с внесением изменений в решение о бюджете Шкотовского муниципального района на 2023 год и на плановый период 2024 и 2025 годов, осуществляются: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до первого заседания Думы Шкотовского муниципального округа - Думой Шкотовского муниципального района Приморского края;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 xml:space="preserve">со дня первого заседания Думы Шкотовского муниципального округа - Думой </w:t>
      </w:r>
      <w:bookmarkStart w:id="35" w:name="_Hlk124165340"/>
      <w:r w:rsidRPr="005B52BB">
        <w:rPr>
          <w:rFonts w:eastAsia="Calibri"/>
          <w:szCs w:val="28"/>
        </w:rPr>
        <w:t>Шкотовского</w:t>
      </w:r>
      <w:bookmarkEnd w:id="35"/>
      <w:r w:rsidRPr="005B52BB">
        <w:rPr>
          <w:rFonts w:eastAsia="Calibri"/>
          <w:szCs w:val="28"/>
        </w:rPr>
        <w:t xml:space="preserve"> муниципального округа.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 xml:space="preserve">5.Составление отчетов об исполнении бюджетов Смоляниновского городского поселения, Шкотовского городского поселения, Новонежинского сельского поселения, Подъяпольского сельского поселения, Романовского сельского поселения, Центральненского сельского поселения, Штыковского сельского поселения и Шкотовского муниципального района за 2023 год осуществляется раздельно по каждому поселению и Шкотовскому муниципальному району администрацией Шкотовского муниципального </w:t>
      </w:r>
      <w:r w:rsidRPr="005B52BB">
        <w:rPr>
          <w:rFonts w:eastAsia="Calibri"/>
          <w:szCs w:val="28"/>
        </w:rPr>
        <w:lastRenderedPageBreak/>
        <w:t>округа.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 xml:space="preserve">6.Рассмотрение и утверждение отчетов об исполнении бюджетов Смоляниновского городского поселения, Шкотовского городского поселения, Новонежинского сельского поселения, Подъяпольского сельского поселения, Романовского сельского поселения, Центральненского сельского поселения, Штыковского сельского поселения и </w:t>
      </w:r>
      <w:bookmarkStart w:id="36" w:name="_Hlk124165415"/>
      <w:r w:rsidRPr="005B52BB">
        <w:rPr>
          <w:rFonts w:eastAsia="Calibri"/>
          <w:szCs w:val="28"/>
        </w:rPr>
        <w:t>Шкотовского</w:t>
      </w:r>
      <w:bookmarkEnd w:id="36"/>
      <w:r w:rsidRPr="005B52BB">
        <w:rPr>
          <w:rFonts w:eastAsia="Calibri"/>
          <w:szCs w:val="28"/>
        </w:rPr>
        <w:t xml:space="preserve"> муниципального района за 2023 год осуществляется раздельно по каждому поселению и Шкотовскому муниципальному району Думой Шкотовского муниципального округа.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7.Начиная с 2024 года в межбюджетных отношениях с бюджетами бюджетной системы Российской Федерации бюджет Шкотовского муниципального округа учитывается как единый бюджет Шкотовского муниципального округа.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8.Составление проекта бюджета Шкотовского муниципального округа на 2024 год и на плановый период 2025 и 2026 годов до формирования администрации Шкотовского муниципального округа осуществляется администрацией Шкотовского муниципального района Приморского края, а со дня формирования администрации Шкотовского муниципального округа - администрацией Шкотовского муниципального округа.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9.Бюджет Шкотовского муниципального округа на 2024 год и на плановый период 2025 и 2026 годов утверждается Думой Шкотовского муниципального округа.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</w:p>
    <w:p w:rsidR="005B52BB" w:rsidRPr="00EA69AC" w:rsidRDefault="005B52BB" w:rsidP="005B52BB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5B52BB">
        <w:rPr>
          <w:rFonts w:ascii="Times New Roman" w:eastAsia="Calibri" w:hAnsi="Times New Roman" w:cs="Times New Roman"/>
          <w:b w:val="0"/>
          <w:szCs w:val="28"/>
        </w:rPr>
        <w:t>СТАТЬЯ 6. ЗАКЛЮЧИТЕЛЬНЫЕ ПОЛОЖЕНИЯ</w:t>
      </w:r>
    </w:p>
    <w:p w:rsidR="005B52BB" w:rsidRDefault="005B52BB" w:rsidP="005B52BB">
      <w:pPr>
        <w:pStyle w:val="ConsPlusNormal"/>
        <w:ind w:firstLine="708"/>
        <w:jc w:val="both"/>
        <w:rPr>
          <w:color w:val="C9211E"/>
          <w:szCs w:val="28"/>
        </w:rPr>
      </w:pP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1.</w:t>
      </w:r>
      <w:bookmarkStart w:id="37" w:name="P81"/>
      <w:bookmarkEnd w:id="37"/>
      <w:r w:rsidRPr="005B52BB">
        <w:rPr>
          <w:rFonts w:eastAsia="Calibri"/>
          <w:szCs w:val="28"/>
        </w:rPr>
        <w:t>Настоящий Закон, за исключением частей 1-4 статьи 4 настоящего Закона, вступает в силу со дня его официального опубликования.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2.</w:t>
      </w:r>
      <w:hyperlink r:id="rId15" w:anchor="P37" w:tgtFrame="#P37" w:history="1">
        <w:r w:rsidRPr="00564BDB">
          <w:rPr>
            <w:rStyle w:val="a6"/>
            <w:rFonts w:eastAsia="Calibri"/>
            <w:color w:val="auto"/>
            <w:szCs w:val="28"/>
            <w:u w:val="none"/>
          </w:rPr>
          <w:t>Части 1</w:t>
        </w:r>
      </w:hyperlink>
      <w:r w:rsidRPr="00564BDB">
        <w:rPr>
          <w:rFonts w:eastAsia="Calibri"/>
          <w:szCs w:val="28"/>
        </w:rPr>
        <w:t>-</w:t>
      </w:r>
      <w:hyperlink r:id="rId16" w:anchor="P49" w:tgtFrame="#P49" w:history="1">
        <w:r w:rsidRPr="00564BDB">
          <w:rPr>
            <w:rStyle w:val="a6"/>
            <w:rFonts w:eastAsia="Calibri"/>
            <w:color w:val="auto"/>
            <w:szCs w:val="28"/>
            <w:u w:val="none"/>
          </w:rPr>
          <w:t>4 статьи 4</w:t>
        </w:r>
      </w:hyperlink>
      <w:r w:rsidRPr="00564BDB">
        <w:rPr>
          <w:rFonts w:eastAsia="Calibri"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17" w:tgtFrame="consultantplus://offline/ref=75E60ADC4F42F1559EFCC481E93266A7EABC2A1DE5A11A1109ECF71C1D310A74956BABA54896C266C0B3484841D675BA64625E6768G1j0X" w:history="1">
        <w:r w:rsidRPr="00564BDB">
          <w:rPr>
            <w:rStyle w:val="a6"/>
            <w:rFonts w:eastAsia="Calibri"/>
            <w:color w:val="auto"/>
            <w:szCs w:val="28"/>
            <w:u w:val="none"/>
          </w:rPr>
          <w:t>частью 5 статьи 34</w:t>
        </w:r>
      </w:hyperlink>
      <w:r w:rsidRPr="00564BDB">
        <w:rPr>
          <w:rFonts w:eastAsia="Calibri"/>
          <w:szCs w:val="28"/>
        </w:rPr>
        <w:t xml:space="preserve"> Фе</w:t>
      </w:r>
      <w:r w:rsidRPr="005B52BB">
        <w:rPr>
          <w:rFonts w:eastAsia="Calibri"/>
          <w:szCs w:val="28"/>
        </w:rPr>
        <w:t>дерального закона "Об общих принципах организации местного самоуправления в Российской Федерации" инициативы граждан о проведении местного референдума по вопросу определения структуры органов местного самоуправления Шкотовского муниципального округа.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>3.Со дня вступления в силу настоящего Закона и до внесения изменений в законодательство Приморского края, связанных со вступлением в силу настоящего Закона, Шкотовский муниципальный округ участвует в бюджетных, налоговых, гражданских и иных правоотношениях, органы местного самоуправления Шкотовского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564BDB" w:rsidRDefault="00564BDB" w:rsidP="005B52BB">
      <w:pPr>
        <w:pStyle w:val="ConsPlusNormal"/>
        <w:ind w:firstLine="708"/>
        <w:jc w:val="both"/>
        <w:rPr>
          <w:rFonts w:eastAsia="Calibri"/>
          <w:szCs w:val="28"/>
        </w:rPr>
      </w:pPr>
    </w:p>
    <w:p w:rsidR="005B52BB" w:rsidRDefault="005B52BB" w:rsidP="005B52BB">
      <w:pPr>
        <w:pStyle w:val="ConsPlusNormal"/>
        <w:ind w:firstLine="708"/>
        <w:jc w:val="both"/>
      </w:pPr>
      <w:r w:rsidRPr="005B52BB">
        <w:rPr>
          <w:rFonts w:eastAsia="Calibri"/>
          <w:szCs w:val="28"/>
        </w:rPr>
        <w:lastRenderedPageBreak/>
        <w:t>4.Со дня вступления в силу настоящего Закона признать утратившими силу:</w:t>
      </w:r>
    </w:p>
    <w:p w:rsidR="005B52BB" w:rsidRDefault="005B52BB" w:rsidP="005B52BB">
      <w:pPr>
        <w:ind w:firstLine="708"/>
        <w:jc w:val="both"/>
      </w:pPr>
      <w:r w:rsidRPr="005B52BB">
        <w:rPr>
          <w:rFonts w:eastAsia="Calibri"/>
          <w:szCs w:val="28"/>
        </w:rPr>
        <w:t>1)</w:t>
      </w:r>
      <w:r w:rsidRPr="005B52BB">
        <w:rPr>
          <w:rFonts w:eastAsia="Calibri"/>
        </w:rPr>
        <w:t xml:space="preserve">Закон Приморского края от 7 декабря 2004 года № 192-КЗ </w:t>
      </w:r>
      <w:r w:rsidRPr="005B52BB">
        <w:rPr>
          <w:rFonts w:eastAsia="Calibri"/>
        </w:rPr>
        <w:br/>
        <w:t>"О Шкотовском муниципальном районе";</w:t>
      </w:r>
    </w:p>
    <w:p w:rsidR="005B52BB" w:rsidRPr="005B52BB" w:rsidRDefault="005B52BB" w:rsidP="005B52BB">
      <w:pPr>
        <w:ind w:firstLine="708"/>
        <w:jc w:val="both"/>
        <w:rPr>
          <w:rFonts w:eastAsia="Calibri"/>
        </w:rPr>
      </w:pPr>
      <w:r w:rsidRPr="005B52BB">
        <w:rPr>
          <w:rFonts w:eastAsia="Calibri"/>
        </w:rPr>
        <w:t>2)Закон Приморского края от 17 марта 2008 года № 221-КЗ "О внесении изменения в статью 5 Закона Приморского края "О Шкотовском муниципальном районе";</w:t>
      </w:r>
    </w:p>
    <w:p w:rsidR="005B52BB" w:rsidRDefault="005B52BB" w:rsidP="005B52BB">
      <w:pPr>
        <w:ind w:firstLine="708"/>
        <w:jc w:val="both"/>
      </w:pPr>
      <w:r>
        <w:t>3)статью 18 Закона Приморского края от 13 ноября 2012 года № 123-КЗ "О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края";</w:t>
      </w:r>
    </w:p>
    <w:p w:rsidR="005B52BB" w:rsidRPr="005B52BB" w:rsidRDefault="005B52BB" w:rsidP="005B52BB">
      <w:pPr>
        <w:ind w:firstLine="708"/>
        <w:jc w:val="both"/>
        <w:rPr>
          <w:rFonts w:eastAsia="Calibri"/>
          <w:szCs w:val="28"/>
          <w:lang w:eastAsia="en-US"/>
        </w:rPr>
      </w:pPr>
      <w:r w:rsidRPr="005B52BB">
        <w:rPr>
          <w:rFonts w:eastAsia="Calibri"/>
          <w:szCs w:val="28"/>
          <w:lang w:eastAsia="en-US"/>
        </w:rPr>
        <w:t>4)Закон Приморского края от 28 июля 2015 года № 655-КЗ "О внесении изменений в Закон Приморского края "О Шкотовском муниципальном районе";</w:t>
      </w:r>
    </w:p>
    <w:p w:rsidR="005B52BB" w:rsidRPr="005B52BB" w:rsidRDefault="005B52BB" w:rsidP="005B52BB">
      <w:pPr>
        <w:ind w:firstLine="708"/>
        <w:jc w:val="both"/>
        <w:rPr>
          <w:rFonts w:eastAsia="Calibri"/>
          <w:szCs w:val="28"/>
          <w:lang w:eastAsia="en-US"/>
        </w:rPr>
      </w:pPr>
      <w:r w:rsidRPr="005B52BB">
        <w:rPr>
          <w:rFonts w:eastAsia="Calibri"/>
          <w:szCs w:val="28"/>
          <w:lang w:eastAsia="en-US"/>
        </w:rPr>
        <w:t>5)Закон Приморского края от 4 мая 2018 года № 285-КЗ "О внесении изменений в Закон Приморского края "О Шкотовском муниципальном районе";</w:t>
      </w:r>
    </w:p>
    <w:p w:rsidR="005B52BB" w:rsidRPr="005B52BB" w:rsidRDefault="005B52BB" w:rsidP="005B52BB">
      <w:pPr>
        <w:ind w:firstLine="708"/>
        <w:jc w:val="both"/>
        <w:rPr>
          <w:rFonts w:eastAsia="Calibri"/>
          <w:szCs w:val="28"/>
          <w:lang w:eastAsia="en-US"/>
        </w:rPr>
      </w:pPr>
      <w:r w:rsidRPr="005B52BB">
        <w:rPr>
          <w:rFonts w:eastAsia="Calibri"/>
          <w:szCs w:val="28"/>
          <w:lang w:eastAsia="en-US"/>
        </w:rPr>
        <w:t>6)статью 4 Закона Приморского края от 24 декабря 2018 года № 430-КЗ "О внесении изменений в отдельные законодательные акты Приморского края в части установления границ муниципальных образований Приморского края";</w:t>
      </w:r>
    </w:p>
    <w:p w:rsidR="005B52BB" w:rsidRPr="005B52BB" w:rsidRDefault="005B52BB" w:rsidP="005B52BB">
      <w:pPr>
        <w:ind w:firstLine="708"/>
        <w:jc w:val="both"/>
        <w:rPr>
          <w:rFonts w:eastAsia="Calibri"/>
          <w:szCs w:val="28"/>
        </w:rPr>
      </w:pPr>
      <w:r w:rsidRPr="005B52BB">
        <w:rPr>
          <w:rFonts w:eastAsia="Calibri"/>
          <w:szCs w:val="28"/>
          <w:lang w:eastAsia="en-US"/>
        </w:rPr>
        <w:t>7)</w:t>
      </w:r>
      <w:r w:rsidRPr="005B52BB">
        <w:rPr>
          <w:rFonts w:eastAsia="Calibri"/>
          <w:szCs w:val="28"/>
        </w:rPr>
        <w:t>Закон Приморского края от 6 декабря 2007 года № 167-КЗ 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района";</w:t>
      </w:r>
    </w:p>
    <w:p w:rsidR="005B52BB" w:rsidRDefault="005B52BB" w:rsidP="005B52BB">
      <w:pPr>
        <w:ind w:firstLine="708"/>
        <w:jc w:val="both"/>
      </w:pPr>
      <w:r w:rsidRPr="005B52BB">
        <w:rPr>
          <w:rFonts w:eastAsia="Calibri"/>
          <w:szCs w:val="28"/>
        </w:rPr>
        <w:t>8)Закон Приморского края от 4 августа 2010 года № 663-КЗ "О внесении изменений в Закон Приморского края 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района";</w:t>
      </w:r>
    </w:p>
    <w:p w:rsidR="005B52BB" w:rsidRPr="005B52BB" w:rsidRDefault="005B52BB" w:rsidP="005B52BB">
      <w:pPr>
        <w:ind w:firstLine="708"/>
        <w:jc w:val="both"/>
        <w:rPr>
          <w:rFonts w:eastAsia="Calibri"/>
          <w:szCs w:val="28"/>
        </w:rPr>
      </w:pPr>
      <w:r w:rsidRPr="005B52BB">
        <w:rPr>
          <w:rFonts w:eastAsia="Calibri"/>
          <w:szCs w:val="28"/>
        </w:rPr>
        <w:t>9)Закон Приморского края от 5 апреля 2013 года № 180-КЗ "О внесении изменений в Закон Приморского края 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района";</w:t>
      </w:r>
    </w:p>
    <w:p w:rsidR="005B52BB" w:rsidRPr="005B52BB" w:rsidRDefault="005B52BB" w:rsidP="005B52BB">
      <w:pPr>
        <w:ind w:firstLine="708"/>
        <w:jc w:val="both"/>
        <w:rPr>
          <w:rFonts w:eastAsia="Calibri"/>
          <w:szCs w:val="28"/>
        </w:rPr>
      </w:pPr>
      <w:r w:rsidRPr="005B52BB">
        <w:rPr>
          <w:rFonts w:eastAsia="Calibri"/>
          <w:szCs w:val="28"/>
        </w:rPr>
        <w:t xml:space="preserve">10)статью 13 Закона Приморского края от 6 октября 2015 года </w:t>
      </w:r>
      <w:r w:rsidRPr="005B52BB">
        <w:rPr>
          <w:rFonts w:eastAsia="Calibri"/>
          <w:szCs w:val="28"/>
        </w:rPr>
        <w:br/>
        <w:t>№ 678-КЗ "О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районов";</w:t>
      </w:r>
    </w:p>
    <w:p w:rsidR="005B52BB" w:rsidRDefault="005B52BB" w:rsidP="005B52BB">
      <w:pPr>
        <w:ind w:firstLine="708"/>
        <w:jc w:val="both"/>
      </w:pPr>
      <w:r w:rsidRPr="005B52BB">
        <w:rPr>
          <w:rFonts w:eastAsia="Calibri"/>
        </w:rPr>
        <w:t xml:space="preserve">11)Закон Приморского края от 2 ноября 2015 года № 697-КЗ </w:t>
      </w:r>
      <w:r w:rsidRPr="005B52BB">
        <w:rPr>
          <w:rFonts w:eastAsia="Calibri"/>
        </w:rPr>
        <w:br/>
        <w:t>"О внесении изменений в Закон Приморского края 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района";</w:t>
      </w:r>
    </w:p>
    <w:p w:rsidR="005B52BB" w:rsidRDefault="005B52BB" w:rsidP="005B52BB">
      <w:pPr>
        <w:ind w:firstLine="708"/>
        <w:jc w:val="both"/>
      </w:pPr>
      <w:r w:rsidRPr="005B52BB">
        <w:rPr>
          <w:rFonts w:eastAsia="Calibri"/>
        </w:rPr>
        <w:lastRenderedPageBreak/>
        <w:t>12)Закон Приморского края от 4 мая 2018 года № 275-КЗ "О внесении изменений в Закон Приморского края 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района";</w:t>
      </w:r>
    </w:p>
    <w:p w:rsidR="005B52BB" w:rsidRDefault="005B52BB" w:rsidP="005B52BB">
      <w:pPr>
        <w:pStyle w:val="ConsPlusNormal"/>
        <w:ind w:firstLine="708"/>
        <w:jc w:val="both"/>
      </w:pPr>
      <w:r w:rsidRPr="005B52BB">
        <w:rPr>
          <w:rFonts w:eastAsia="Calibri"/>
        </w:rPr>
        <w:t>13)Закон Приморского края от 3 июня 2019 года № 513-КЗ "О внесении изменения в приложение 4 к Закону Приморского края 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района";</w:t>
      </w:r>
    </w:p>
    <w:p w:rsidR="005B52BB" w:rsidRDefault="005B52BB" w:rsidP="005B52BB">
      <w:pPr>
        <w:pStyle w:val="ConsPlusNormal"/>
        <w:ind w:firstLine="708"/>
        <w:jc w:val="both"/>
      </w:pPr>
      <w:r w:rsidRPr="005B52BB">
        <w:rPr>
          <w:rFonts w:eastAsia="Calibri"/>
        </w:rPr>
        <w:t>14)Закон Приморского края от 1 августа 2022 года № 161-КЗ</w:t>
      </w:r>
      <w:r w:rsidRPr="005B52BB">
        <w:rPr>
          <w:rFonts w:eastAsia="Calibri"/>
        </w:rPr>
        <w:br/>
        <w:t>"О внесении изменений в приложение 4 к Закону Приморского края 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района";</w:t>
      </w:r>
    </w:p>
    <w:p w:rsidR="005B52BB" w:rsidRDefault="005B52BB" w:rsidP="005B52BB">
      <w:pPr>
        <w:ind w:firstLine="708"/>
        <w:jc w:val="both"/>
      </w:pPr>
      <w:r w:rsidRPr="005B52BB">
        <w:rPr>
          <w:rFonts w:eastAsia="Calibri"/>
        </w:rPr>
        <w:t>15)Закон Приморского края от 4 февраля 2015 года № 554-КЗ</w:t>
      </w:r>
      <w:r w:rsidRPr="005B52BB">
        <w:rPr>
          <w:rFonts w:eastAsia="Calibri"/>
        </w:rPr>
        <w:br/>
        <w:t>"О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районом";</w:t>
      </w:r>
    </w:p>
    <w:p w:rsidR="005B52BB" w:rsidRDefault="005B52BB" w:rsidP="005B52BB">
      <w:pPr>
        <w:ind w:firstLine="708"/>
        <w:jc w:val="both"/>
      </w:pPr>
      <w:r w:rsidRPr="005B52BB">
        <w:rPr>
          <w:rFonts w:eastAsia="Calibri"/>
        </w:rPr>
        <w:t>16)Закон Приморского края от 30 апреля 2015 года № 617-КЗ "О внесении изменений в приложение 4 к Закону Приморского края "О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районом";</w:t>
      </w:r>
    </w:p>
    <w:p w:rsidR="005B52BB" w:rsidRDefault="005B52BB" w:rsidP="005B52BB">
      <w:pPr>
        <w:ind w:firstLine="708"/>
        <w:jc w:val="both"/>
      </w:pPr>
      <w:r w:rsidRPr="005B52BB">
        <w:rPr>
          <w:rFonts w:eastAsia="Calibri"/>
          <w:szCs w:val="28"/>
        </w:rPr>
        <w:t>17)Закон Приморского края от 2 ноября 2015 года № 698-КЗ "О внесении изменений в Закон Приморского края "О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районом";</w:t>
      </w:r>
    </w:p>
    <w:p w:rsidR="005B52BB" w:rsidRDefault="005B52BB" w:rsidP="005B52BB">
      <w:pPr>
        <w:pStyle w:val="ConsPlusNormal"/>
        <w:ind w:firstLine="708"/>
        <w:jc w:val="both"/>
      </w:pPr>
      <w:r w:rsidRPr="005B52BB">
        <w:rPr>
          <w:rFonts w:eastAsia="Calibri"/>
        </w:rPr>
        <w:t>18)Закон Приморского края от 3 марта 2016 года № 777-КЗ "О внесении изменений в Закон Приморского края "О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районом";</w:t>
      </w:r>
    </w:p>
    <w:p w:rsidR="005B52BB" w:rsidRPr="005B52BB" w:rsidRDefault="005B52BB" w:rsidP="005B52BB">
      <w:pPr>
        <w:pStyle w:val="ConsPlusNormal"/>
        <w:ind w:firstLine="708"/>
        <w:jc w:val="both"/>
        <w:rPr>
          <w:rFonts w:eastAsia="Calibri"/>
        </w:rPr>
      </w:pPr>
      <w:r w:rsidRPr="005B52BB">
        <w:rPr>
          <w:rFonts w:eastAsia="Calibri"/>
        </w:rPr>
        <w:t xml:space="preserve">19)Закон Приморского края от 1 февраля 2017 года № 82-КЗ </w:t>
      </w:r>
      <w:r w:rsidRPr="005B52BB">
        <w:rPr>
          <w:rFonts w:eastAsia="Calibri"/>
        </w:rPr>
        <w:br/>
        <w:t>"О внесении изменений в Закон Приморского края "О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районом";</w:t>
      </w:r>
    </w:p>
    <w:p w:rsidR="005B52BB" w:rsidRDefault="005B52BB" w:rsidP="005B52BB">
      <w:pPr>
        <w:ind w:firstLine="708"/>
        <w:jc w:val="both"/>
      </w:pPr>
      <w:r w:rsidRPr="005B52BB">
        <w:rPr>
          <w:rFonts w:eastAsia="Calibri"/>
        </w:rPr>
        <w:t xml:space="preserve">20)статью 3 Закона Приморского края от 12 февраля 2018 года </w:t>
      </w:r>
      <w:r w:rsidRPr="005B52BB">
        <w:rPr>
          <w:rFonts w:eastAsia="Calibri"/>
        </w:rPr>
        <w:br/>
        <w:t>№ 237-КЗ "О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входят";</w:t>
      </w:r>
    </w:p>
    <w:p w:rsidR="005B52BB" w:rsidRDefault="005B52BB" w:rsidP="005B52BB">
      <w:pPr>
        <w:pStyle w:val="ConsPlusNormal"/>
        <w:ind w:firstLine="708"/>
        <w:jc w:val="both"/>
      </w:pPr>
      <w:r w:rsidRPr="005B52BB">
        <w:rPr>
          <w:rFonts w:eastAsia="Calibri"/>
        </w:rPr>
        <w:t xml:space="preserve">21)Закон Приморского края от 9 апреля 2018 года № 263-КЗ </w:t>
      </w:r>
      <w:r w:rsidRPr="005B52BB">
        <w:rPr>
          <w:rFonts w:eastAsia="Calibri"/>
        </w:rPr>
        <w:br/>
        <w:t>"О внесении изменений в Закон Приморского края "О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районом";</w:t>
      </w:r>
    </w:p>
    <w:p w:rsidR="005B52BB" w:rsidRDefault="005B52BB" w:rsidP="005B52BB">
      <w:pPr>
        <w:pStyle w:val="ConsPlusNormal"/>
        <w:ind w:firstLine="708"/>
        <w:jc w:val="both"/>
      </w:pPr>
      <w:r w:rsidRPr="005B52BB">
        <w:rPr>
          <w:rFonts w:eastAsia="Calibri"/>
        </w:rPr>
        <w:lastRenderedPageBreak/>
        <w:t>22)Закон Приморского края от 3 июня 2019 года № 512-КЗ "О внесении изменения в приложение 1 к Закону Приморского края "О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районом";</w:t>
      </w:r>
    </w:p>
    <w:p w:rsidR="005B52BB" w:rsidRDefault="005B52BB" w:rsidP="005B52BB">
      <w:pPr>
        <w:pStyle w:val="ConsPlusNormal"/>
        <w:ind w:firstLine="708"/>
        <w:jc w:val="both"/>
      </w:pPr>
      <w:r w:rsidRPr="005B52BB">
        <w:rPr>
          <w:rFonts w:eastAsia="Calibri"/>
        </w:rPr>
        <w:t xml:space="preserve">23)Закон Приморского края от 30 марта 2020 года № 761-КЗ </w:t>
      </w:r>
      <w:r w:rsidRPr="005B52BB">
        <w:rPr>
          <w:rFonts w:eastAsia="Calibri"/>
        </w:rPr>
        <w:br/>
        <w:t xml:space="preserve">"О внесении изменений в приложение 2 к Закону Приморского края </w:t>
      </w:r>
      <w:r w:rsidRPr="005B52BB">
        <w:rPr>
          <w:rFonts w:eastAsia="Calibri"/>
        </w:rPr>
        <w:br/>
        <w:t>"О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районом";</w:t>
      </w:r>
    </w:p>
    <w:p w:rsidR="005B52BB" w:rsidRDefault="005B52BB" w:rsidP="005B52BB">
      <w:pPr>
        <w:pStyle w:val="ConsPlusNormal"/>
        <w:ind w:firstLine="708"/>
        <w:jc w:val="both"/>
      </w:pPr>
      <w:r w:rsidRPr="005B52BB">
        <w:rPr>
          <w:rFonts w:eastAsia="Calibri"/>
        </w:rPr>
        <w:t xml:space="preserve">24)Закон Приморского края от 26 апреля 2022 года № 87-КЗ </w:t>
      </w:r>
      <w:r w:rsidRPr="005B52BB">
        <w:rPr>
          <w:rFonts w:eastAsia="Calibri"/>
        </w:rPr>
        <w:br/>
        <w:t>"О внесении изменений в Закон Приморского края "О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районом".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  <w:r w:rsidRPr="005B52BB">
        <w:rPr>
          <w:rFonts w:eastAsia="Calibri"/>
          <w:szCs w:val="28"/>
        </w:rPr>
        <w:t xml:space="preserve">5.Думе Шкотовского муниципального округа обеспечить принятие муниципальных правовых актов, предусмотренных </w:t>
      </w:r>
      <w:hyperlink r:id="rId18" w:anchor="P32" w:tgtFrame="#P32" w:history="1">
        <w:r w:rsidRPr="00564BDB">
          <w:rPr>
            <w:rStyle w:val="a6"/>
            <w:rFonts w:eastAsia="Calibri"/>
            <w:color w:val="auto"/>
            <w:szCs w:val="28"/>
            <w:u w:val="none"/>
          </w:rPr>
          <w:t>частью 2 статьи 3</w:t>
        </w:r>
      </w:hyperlink>
      <w:r w:rsidRPr="00564BDB">
        <w:rPr>
          <w:rFonts w:eastAsia="Calibri"/>
          <w:szCs w:val="28"/>
        </w:rPr>
        <w:t xml:space="preserve"> </w:t>
      </w:r>
      <w:r w:rsidRPr="005B52BB">
        <w:rPr>
          <w:rFonts w:eastAsia="Calibri"/>
          <w:szCs w:val="28"/>
        </w:rPr>
        <w:t>настоящего Закона, в течение трех месяцев со дня формирования Думы Шкотовского муниципального округа.</w:t>
      </w:r>
    </w:p>
    <w:p w:rsidR="005B52BB" w:rsidRDefault="005B52BB" w:rsidP="005B52BB">
      <w:pPr>
        <w:pStyle w:val="ConsPlusNormal"/>
        <w:ind w:firstLine="708"/>
        <w:jc w:val="both"/>
        <w:rPr>
          <w:szCs w:val="28"/>
        </w:rPr>
      </w:pPr>
    </w:p>
    <w:p w:rsidR="005B52BB" w:rsidRDefault="005B52BB" w:rsidP="005B52BB">
      <w:pPr>
        <w:pStyle w:val="ConsPlusNormal"/>
        <w:jc w:val="both"/>
        <w:rPr>
          <w:szCs w:val="28"/>
        </w:rPr>
      </w:pPr>
    </w:p>
    <w:p w:rsidR="005B52BB" w:rsidRDefault="005B52BB" w:rsidP="005B52BB">
      <w:pPr>
        <w:pStyle w:val="ConsPlusNormal"/>
        <w:jc w:val="both"/>
        <w:rPr>
          <w:szCs w:val="28"/>
        </w:rPr>
      </w:pPr>
    </w:p>
    <w:p w:rsidR="00564BDB" w:rsidRDefault="00564BDB" w:rsidP="00564BD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564BDB" w:rsidRDefault="00564BDB" w:rsidP="00564BD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021ECB">
        <w:rPr>
          <w:szCs w:val="28"/>
        </w:rPr>
        <w:t>Губернатор</w:t>
      </w:r>
      <w:r>
        <w:rPr>
          <w:szCs w:val="28"/>
        </w:rPr>
        <w:t>а</w:t>
      </w:r>
      <w:r w:rsidRPr="00021ECB">
        <w:rPr>
          <w:szCs w:val="28"/>
        </w:rPr>
        <w:t xml:space="preserve"> края                                        </w:t>
      </w:r>
      <w:r>
        <w:rPr>
          <w:szCs w:val="28"/>
        </w:rPr>
        <w:t xml:space="preserve">                                 </w:t>
      </w:r>
      <w:r w:rsidRPr="00021ECB">
        <w:rPr>
          <w:szCs w:val="28"/>
        </w:rPr>
        <w:t xml:space="preserve">      </w:t>
      </w:r>
      <w:r>
        <w:rPr>
          <w:szCs w:val="28"/>
        </w:rPr>
        <w:t>В.Г. Щербина</w:t>
      </w:r>
    </w:p>
    <w:p w:rsidR="007B04D1" w:rsidRDefault="007B04D1" w:rsidP="00564BD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7B04D1" w:rsidRDefault="007B04D1" w:rsidP="007B04D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</w:t>
      </w:r>
      <w:bookmarkStart w:id="38" w:name="_GoBack"/>
      <w:bookmarkEnd w:id="38"/>
      <w:r>
        <w:rPr>
          <w:szCs w:val="28"/>
        </w:rPr>
        <w:t>сток</w:t>
      </w:r>
    </w:p>
    <w:p w:rsidR="007B04D1" w:rsidRDefault="007B04D1" w:rsidP="007B04D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27 января 2023 года</w:t>
      </w:r>
    </w:p>
    <w:p w:rsidR="007B04D1" w:rsidRDefault="007B04D1" w:rsidP="007B04D1">
      <w:r>
        <w:rPr>
          <w:szCs w:val="28"/>
        </w:rPr>
        <w:t>№ 28</w:t>
      </w:r>
      <w:r>
        <w:rPr>
          <w:szCs w:val="28"/>
        </w:rPr>
        <w:t>8</w:t>
      </w:r>
      <w:r>
        <w:rPr>
          <w:szCs w:val="28"/>
        </w:rPr>
        <w:t>-КЗ</w:t>
      </w:r>
    </w:p>
    <w:p w:rsidR="007B04D1" w:rsidRDefault="007B04D1" w:rsidP="00564BD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64BDB" w:rsidRDefault="00564BDB" w:rsidP="00564BDB"/>
    <w:p w:rsidR="00564BDB" w:rsidRDefault="00564BDB" w:rsidP="00564BDB">
      <w:pPr>
        <w:jc w:val="both"/>
      </w:pPr>
    </w:p>
    <w:p w:rsidR="00BE0544" w:rsidRDefault="00BE0544" w:rsidP="00347DEE"/>
    <w:sectPr w:rsidR="00BE0544" w:rsidSect="005B52BB">
      <w:headerReference w:type="default" r:id="rId1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761" w:rsidRDefault="004F1761">
      <w:r>
        <w:separator/>
      </w:r>
    </w:p>
  </w:endnote>
  <w:endnote w:type="continuationSeparator" w:id="0">
    <w:p w:rsidR="004F1761" w:rsidRDefault="004F1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761" w:rsidRDefault="004F1761">
      <w:r>
        <w:separator/>
      </w:r>
    </w:p>
  </w:footnote>
  <w:footnote w:type="continuationSeparator" w:id="0">
    <w:p w:rsidR="004F1761" w:rsidRDefault="004F1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5B52BB" w:rsidP="005B52B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B04D1">
      <w:rPr>
        <w:noProof/>
      </w:rPr>
      <w:t>9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52BB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4F1761"/>
    <w:rsid w:val="004F21C6"/>
    <w:rsid w:val="00564BDB"/>
    <w:rsid w:val="005A2827"/>
    <w:rsid w:val="005B52BB"/>
    <w:rsid w:val="006E2ABA"/>
    <w:rsid w:val="006F77C0"/>
    <w:rsid w:val="007B04D1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757827"/>
  <w15:docId w15:val="{C8CA4CA4-41C0-4AB6-92A0-C0996AC3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uiPriority w:val="99"/>
    <w:semiHidden/>
    <w:unhideWhenUsed/>
    <w:rsid w:val="005B52BB"/>
    <w:rPr>
      <w:color w:val="0000FF"/>
      <w:u w:val="single"/>
    </w:rPr>
  </w:style>
  <w:style w:type="paragraph" w:customStyle="1" w:styleId="ConsPlusNormal">
    <w:name w:val="ConsPlusNormal"/>
    <w:qFormat/>
    <w:rsid w:val="005B52BB"/>
    <w:pPr>
      <w:widowControl w:val="0"/>
      <w:suppressAutoHyphens/>
    </w:pPr>
    <w:rPr>
      <w:rFonts w:eastAsia="SimSun"/>
      <w:sz w:val="28"/>
      <w:szCs w:val="22"/>
    </w:rPr>
  </w:style>
  <w:style w:type="paragraph" w:customStyle="1" w:styleId="ConsPlusTitle">
    <w:name w:val="ConsPlusTitle"/>
    <w:qFormat/>
    <w:rsid w:val="005B52BB"/>
    <w:pPr>
      <w:widowControl w:val="0"/>
      <w:suppressAutoHyphens/>
    </w:pPr>
    <w:rPr>
      <w:rFonts w:ascii="Arial" w:eastAsia="SimSun" w:hAnsi="Arial" w:cs="Arial"/>
      <w:b/>
      <w:sz w:val="28"/>
      <w:szCs w:val="22"/>
    </w:rPr>
  </w:style>
  <w:style w:type="character" w:customStyle="1" w:styleId="a4">
    <w:name w:val="Верхний колонтитул Знак"/>
    <w:link w:val="a3"/>
    <w:uiPriority w:val="99"/>
    <w:rsid w:val="005B52BB"/>
    <w:rPr>
      <w:sz w:val="28"/>
    </w:rPr>
  </w:style>
  <w:style w:type="paragraph" w:styleId="a7">
    <w:name w:val="Balloon Text"/>
    <w:basedOn w:val="a"/>
    <w:link w:val="a8"/>
    <w:semiHidden/>
    <w:unhideWhenUsed/>
    <w:rsid w:val="00564BD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564B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E60ADC4F42F1559EFCC481E93266A7EABC2A1DE5A11A1109ECF71C1D310A74956BABA14D9B9D63D5A2104742C96BBC7C7E5C65G6j8X" TargetMode="External"/><Relationship Id="rId13" Type="http://schemas.openxmlformats.org/officeDocument/2006/relationships/hyperlink" Target="consultantplus://offline/ref=75E60ADC4F42F1559EFCC481E93266A7EABC2A1DE5A11A1109ECF71C1D310A74956BABA44E95C266C0B3484841D675BA64625E6768G1j0X" TargetMode="External"/><Relationship Id="rId18" Type="http://schemas.openxmlformats.org/officeDocument/2006/relationships/hyperlink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VII%20c&#1086;&#1079;&#1099;&#1074;%20&#1047;&#1040;&#1057;&#1045;&#1044;&#1040;&#1053;&#1048;&#1071;%20&#1050;&#1054;&#1052;&#1048;&#1058;&#1045;&#1058;&#1040;\2023%20&#1075;&#1086;&#1076;\&#8470;%2023%20&#1086;&#1095;&#1077;&#1088;&#1077;&#1076;&#1085;&#1086;&#1081;%20&#1082;&#1086;&#1084;&#1080;&#1090;&#1077;&#1090;\6.&#1054;%20&#1064;&#1082;&#1086;&#1090;&#1086;&#1074;&#1089;&#1082;&#1086;&#1084;%20&#1052;&#1054;%201%20&#1095;&#1090;%20&#1076;&#1091;&#1084;&#1072;%20&#1064;&#1052;&#1056;\&#1060;&#1072;&#1081;&#1083;&#1099;\&#1058;&#1077;&#1082;&#1089;&#1090;%20&#1079;&#1072;&#1082;&#1086;&#1085;&#1086;&#1087;&#1088;&#1086;&#1077;&#1082;&#1090;&#1072;_&#1064;&#1082;&#1086;&#1090;&#1086;&#1074;&#1089;&#1082;&#1080;&#1081;%20&#1052;&#1054;_11%2001%202023.docx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75E60ADC4F42F1559EFCDA8CFF5E38A8EEB77118E7A0124053BEF14B42610C21D52BADF41DD49C3F93F6034545C969BA60G7jEX" TargetMode="External"/><Relationship Id="rId17" Type="http://schemas.openxmlformats.org/officeDocument/2006/relationships/hyperlink" Target="consultantplus://offline/ref=75E60ADC4F42F1559EFCC481E93266A7EABC2A1DE5A11A1109ECF71C1D310A74956BABA54896C266C0B3484841D675BA64625E6768G1j0X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VII%20c&#1086;&#1079;&#1099;&#1074;%20&#1047;&#1040;&#1057;&#1045;&#1044;&#1040;&#1053;&#1048;&#1071;%20&#1050;&#1054;&#1052;&#1048;&#1058;&#1045;&#1058;&#1040;\2023%20&#1075;&#1086;&#1076;\&#8470;%2023%20&#1086;&#1095;&#1077;&#1088;&#1077;&#1076;&#1085;&#1086;&#1081;%20&#1082;&#1086;&#1084;&#1080;&#1090;&#1077;&#1090;\6.&#1054;%20&#1064;&#1082;&#1086;&#1090;&#1086;&#1074;&#1089;&#1082;&#1086;&#1084;%20&#1052;&#1054;%201%20&#1095;&#1090;%20&#1076;&#1091;&#1084;&#1072;%20&#1064;&#1052;&#1056;\&#1060;&#1072;&#1081;&#1083;&#1099;\&#1058;&#1077;&#1082;&#1089;&#1090;%20&#1079;&#1072;&#1082;&#1086;&#1085;&#1086;&#1087;&#1088;&#1086;&#1077;&#1082;&#1090;&#1072;_&#1064;&#1082;&#1086;&#1090;&#1086;&#1074;&#1089;&#1082;&#1080;&#1081;%20&#1052;&#1054;_11%2001%202023.docx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75E60ADC4F42F1559EFCDA8CFF5E38A8EEB77118E7A0124053BEF14B42610C21D52BADF41DD49C3F93F6034545C969BA60G7jEX" TargetMode="External"/><Relationship Id="rId5" Type="http://schemas.openxmlformats.org/officeDocument/2006/relationships/endnotes" Target="endnotes.xml"/><Relationship Id="rId15" Type="http://schemas.openxmlformats.org/officeDocument/2006/relationships/hyperlink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VII%20c&#1086;&#1079;&#1099;&#1074;%20&#1047;&#1040;&#1057;&#1045;&#1044;&#1040;&#1053;&#1048;&#1071;%20&#1050;&#1054;&#1052;&#1048;&#1058;&#1045;&#1058;&#1040;\2023%20&#1075;&#1086;&#1076;\&#8470;%2023%20&#1086;&#1095;&#1077;&#1088;&#1077;&#1076;&#1085;&#1086;&#1081;%20&#1082;&#1086;&#1084;&#1080;&#1090;&#1077;&#1090;\6.&#1054;%20&#1064;&#1082;&#1086;&#1090;&#1086;&#1074;&#1089;&#1082;&#1086;&#1084;%20&#1052;&#1054;%201%20&#1095;&#1090;%20&#1076;&#1091;&#1084;&#1072;%20&#1064;&#1052;&#1056;\&#1060;&#1072;&#1081;&#1083;&#1099;\&#1058;&#1077;&#1082;&#1089;&#1090;%20&#1079;&#1072;&#1082;&#1086;&#1085;&#1086;&#1087;&#1088;&#1086;&#1077;&#1082;&#1090;&#1072;_&#1064;&#1082;&#1086;&#1090;&#1086;&#1074;&#1089;&#1082;&#1080;&#1081;%20&#1052;&#1054;_11%2001%202023.docx" TargetMode="External"/><Relationship Id="rId10" Type="http://schemas.openxmlformats.org/officeDocument/2006/relationships/hyperlink" Target="consultantplus://offline/ref=75E60ADC4F42F1559EFCDA8CFF5E38A8EEB77118E7A4104257B1F14B42610C21D52BADF41DD49C3F93F6034545C969BA60G7jEX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VII%20c&#1086;&#1079;&#1099;&#1074;%20&#1047;&#1040;&#1057;&#1045;&#1044;&#1040;&#1053;&#1048;&#1071;%20&#1050;&#1054;&#1052;&#1048;&#1058;&#1045;&#1058;&#1040;\2023%20&#1075;&#1086;&#1076;\&#8470;%2023%20&#1086;&#1095;&#1077;&#1088;&#1077;&#1076;&#1085;&#1086;&#1081;%20&#1082;&#1086;&#1084;&#1080;&#1090;&#1077;&#1090;\6.&#1054;%20&#1064;&#1082;&#1086;&#1090;&#1086;&#1074;&#1089;&#1082;&#1086;&#1084;%20&#1052;&#1054;%201%20&#1095;&#1090;%20&#1076;&#1091;&#1084;&#1072;%20&#1064;&#1052;&#1056;\&#1060;&#1072;&#1081;&#1083;&#1099;\&#1058;&#1077;&#1082;&#1089;&#1090;%20&#1079;&#1072;&#1082;&#1086;&#1085;&#1086;&#1087;&#1088;&#1086;&#1077;&#1082;&#1090;&#1072;_&#1064;&#1082;&#1086;&#1090;&#1086;&#1074;&#1089;&#1082;&#1080;&#1081;%20&#1052;&#1054;_11%2001%202023.docx" TargetMode="External"/><Relationship Id="rId14" Type="http://schemas.openxmlformats.org/officeDocument/2006/relationships/hyperlink" Target="consultantplus://offline/ref=75E60ADC4F42F1559EFCC481E93266A7EABC2A1DE5A11A1109ECF71C1D310A74956BABA14C90C83198FC4914078266B863625C6174105A83GAj4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9</Pages>
  <Words>3632</Words>
  <Characters>20709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2023-01-25T02:08:00Z</cp:lastPrinted>
  <dcterms:created xsi:type="dcterms:W3CDTF">2023-01-29T23:23:00Z</dcterms:created>
  <dcterms:modified xsi:type="dcterms:W3CDTF">2023-01-29T23:23:00Z</dcterms:modified>
</cp:coreProperties>
</file>