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27EA7">
        <w:rPr>
          <w:rFonts w:ascii="Times New Roman" w:hAnsi="Times New Roman" w:cs="Times New Roman"/>
          <w:sz w:val="28"/>
          <w:szCs w:val="28"/>
        </w:rPr>
        <w:t>1</w:t>
      </w:r>
      <w:r w:rsidR="00541C68">
        <w:rPr>
          <w:rFonts w:ascii="Times New Roman" w:hAnsi="Times New Roman" w:cs="Times New Roman"/>
          <w:sz w:val="28"/>
          <w:szCs w:val="28"/>
        </w:rPr>
        <w:t>7</w:t>
      </w:r>
    </w:p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272BD">
        <w:rPr>
          <w:rFonts w:ascii="Times New Roman" w:hAnsi="Times New Roman" w:cs="Times New Roman"/>
          <w:sz w:val="28"/>
          <w:szCs w:val="28"/>
        </w:rPr>
        <w:t>Закону</w:t>
      </w:r>
    </w:p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541C68" w:rsidRPr="00967D0E" w:rsidRDefault="00541C68" w:rsidP="00541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C68" w:rsidRDefault="00541C68" w:rsidP="00541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председателей </w:t>
      </w:r>
      <w:r>
        <w:rPr>
          <w:rFonts w:ascii="Times New Roman" w:hAnsi="Times New Roman" w:cs="Times New Roman"/>
          <w:sz w:val="28"/>
          <w:szCs w:val="28"/>
        </w:rPr>
        <w:br/>
        <w:t xml:space="preserve">административных комиссий и норматив расходов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обеспечение деятельности одной административной комиссии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2023 год 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2025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897"/>
        <w:gridCol w:w="898"/>
        <w:gridCol w:w="898"/>
        <w:gridCol w:w="1228"/>
        <w:gridCol w:w="1229"/>
        <w:gridCol w:w="1229"/>
      </w:tblGrid>
      <w:tr w:rsidR="00727EA7" w:rsidRPr="005B3015" w:rsidTr="00541C68">
        <w:trPr>
          <w:cantSplit/>
          <w:trHeight w:val="567"/>
          <w:tblHeader/>
        </w:trPr>
        <w:tc>
          <w:tcPr>
            <w:tcW w:w="3134" w:type="dxa"/>
            <w:vMerge w:val="restart"/>
            <w:shd w:val="clear" w:color="auto" w:fill="auto"/>
            <w:vAlign w:val="center"/>
          </w:tcPr>
          <w:p w:rsidR="00727EA7" w:rsidRPr="00541C68" w:rsidRDefault="00541C68" w:rsidP="0054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муниципальных образований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337040" w:rsidRPr="00541C68" w:rsidRDefault="00337040" w:rsidP="00337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7040" w:rsidRPr="00541C68" w:rsidRDefault="00541C68" w:rsidP="0054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 численности муниципальных служащих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председателей административных комиссий муниципального района (муниципального округа, городского округа)</w:t>
            </w: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:rsidR="00727EA7" w:rsidRPr="00541C68" w:rsidRDefault="00541C68" w:rsidP="0025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административной комиссии в муниципальном районе (муниципальном округе, городском округе), рублей</w:t>
            </w:r>
          </w:p>
        </w:tc>
      </w:tr>
      <w:tr w:rsidR="00541C68" w:rsidRPr="005B3015" w:rsidTr="00541C68">
        <w:trPr>
          <w:cantSplit/>
          <w:trHeight w:val="340"/>
          <w:tblHeader/>
        </w:trPr>
        <w:tc>
          <w:tcPr>
            <w:tcW w:w="3134" w:type="dxa"/>
            <w:vMerge/>
            <w:shd w:val="clear" w:color="auto" w:fill="auto"/>
            <w:vAlign w:val="center"/>
          </w:tcPr>
          <w:p w:rsidR="00541C68" w:rsidRPr="005B3015" w:rsidRDefault="00541C68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98" w:type="dxa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29" w:type="dxa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541C68" w:rsidRPr="00541C68" w:rsidRDefault="00541C68" w:rsidP="00111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727EA7" w:rsidRPr="00727EA7" w:rsidRDefault="00727EA7" w:rsidP="003F15C9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D8559A" w:rsidRDefault="00D8559A" w:rsidP="00D8559A">
      <w:pPr>
        <w:spacing w:after="0"/>
        <w:rPr>
          <w:sz w:val="2"/>
          <w:szCs w:val="2"/>
        </w:rPr>
      </w:pPr>
    </w:p>
    <w:tbl>
      <w:tblPr>
        <w:tblW w:w="94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897"/>
        <w:gridCol w:w="898"/>
        <w:gridCol w:w="898"/>
        <w:gridCol w:w="1228"/>
        <w:gridCol w:w="1228"/>
        <w:gridCol w:w="1228"/>
      </w:tblGrid>
      <w:tr w:rsidR="00541C68" w:rsidRPr="00541C68" w:rsidTr="00AF5448">
        <w:trPr>
          <w:cantSplit/>
          <w:trHeight w:val="340"/>
          <w:tblHeader/>
        </w:trPr>
        <w:tc>
          <w:tcPr>
            <w:tcW w:w="3119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vAlign w:val="center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shd w:val="clear" w:color="auto" w:fill="auto"/>
            <w:vAlign w:val="center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8" w:type="dxa"/>
            <w:vAlign w:val="center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bookmarkEnd w:id="0"/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100 015,00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104 016,00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108 176,00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95 470,00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99 288,00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103 260,00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75 012,00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78 013,00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81 134,00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334 144,00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347 509,00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361 410,00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88 414,00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91 950,00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75 012,00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78 013,00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81 134,00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81 832,00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85 105,00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88 510,00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163 662,00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170 208,00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177 017,00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88 414,00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91 950,00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85 014,00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88 414,00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91 950,00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163 662,00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170 208,00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177 017,00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Фокино 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Анучинский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65 465,00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68 083,00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70 806,00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65 465,00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68 083,00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70 806,00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Пограничный </w:t>
            </w: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46 807,00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48 679,00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  <w:tr w:rsidR="00541C68" w:rsidRPr="00541C68" w:rsidTr="00AF5448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hideMark/>
          </w:tcPr>
          <w:p w:rsidR="00541C68" w:rsidRPr="00541C68" w:rsidRDefault="00541C68" w:rsidP="006C6FF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897" w:type="dxa"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vAlign w:val="bottom"/>
          </w:tcPr>
          <w:p w:rsidR="00541C68" w:rsidRPr="00541C68" w:rsidRDefault="00541C68" w:rsidP="00AF544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60 009,00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62 410,00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41C68" w:rsidRPr="00541C68" w:rsidRDefault="00541C68" w:rsidP="006C6FF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1C68">
              <w:rPr>
                <w:rFonts w:ascii="Times New Roman" w:hAnsi="Times New Roman" w:cs="Times New Roman"/>
                <w:sz w:val="24"/>
                <w:szCs w:val="24"/>
              </w:rPr>
              <w:t>64 906,00</w:t>
            </w:r>
          </w:p>
        </w:tc>
      </w:tr>
    </w:tbl>
    <w:p w:rsidR="002572B9" w:rsidRPr="00A53D32" w:rsidRDefault="002572B9" w:rsidP="002572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727E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6272B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98F" w:rsidRDefault="0090398F" w:rsidP="00A53D32">
      <w:pPr>
        <w:spacing w:after="0" w:line="240" w:lineRule="auto"/>
      </w:pPr>
      <w:r>
        <w:separator/>
      </w:r>
    </w:p>
  </w:endnote>
  <w:endnote w:type="continuationSeparator" w:id="0">
    <w:p w:rsidR="0090398F" w:rsidRDefault="0090398F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98F" w:rsidRDefault="0090398F" w:rsidP="00A53D32">
      <w:pPr>
        <w:spacing w:after="0" w:line="240" w:lineRule="auto"/>
      </w:pPr>
      <w:r>
        <w:separator/>
      </w:r>
    </w:p>
  </w:footnote>
  <w:footnote w:type="continuationSeparator" w:id="0">
    <w:p w:rsidR="0090398F" w:rsidRDefault="0090398F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4B6505" w:rsidP="006272B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F544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25BAC"/>
    <w:rsid w:val="002572B9"/>
    <w:rsid w:val="002C52B1"/>
    <w:rsid w:val="002D563B"/>
    <w:rsid w:val="003120A2"/>
    <w:rsid w:val="00335E70"/>
    <w:rsid w:val="00337040"/>
    <w:rsid w:val="003618D6"/>
    <w:rsid w:val="00371A39"/>
    <w:rsid w:val="00371B56"/>
    <w:rsid w:val="003843E8"/>
    <w:rsid w:val="003A78A1"/>
    <w:rsid w:val="003D58EB"/>
    <w:rsid w:val="003F1236"/>
    <w:rsid w:val="003F15C9"/>
    <w:rsid w:val="004741B0"/>
    <w:rsid w:val="004B6505"/>
    <w:rsid w:val="004E5C5D"/>
    <w:rsid w:val="004E6389"/>
    <w:rsid w:val="005260AF"/>
    <w:rsid w:val="00541C68"/>
    <w:rsid w:val="005C54AF"/>
    <w:rsid w:val="005C73B7"/>
    <w:rsid w:val="00622815"/>
    <w:rsid w:val="006272BD"/>
    <w:rsid w:val="006663D5"/>
    <w:rsid w:val="006A64F5"/>
    <w:rsid w:val="006B3626"/>
    <w:rsid w:val="006C6FFC"/>
    <w:rsid w:val="00722080"/>
    <w:rsid w:val="00727EA7"/>
    <w:rsid w:val="007A1FD9"/>
    <w:rsid w:val="007B16BE"/>
    <w:rsid w:val="00816BDE"/>
    <w:rsid w:val="00827F0D"/>
    <w:rsid w:val="00834461"/>
    <w:rsid w:val="00893CD6"/>
    <w:rsid w:val="008B6060"/>
    <w:rsid w:val="008C4D66"/>
    <w:rsid w:val="008F1839"/>
    <w:rsid w:val="008F5445"/>
    <w:rsid w:val="0090398F"/>
    <w:rsid w:val="009A6D78"/>
    <w:rsid w:val="00A2674A"/>
    <w:rsid w:val="00A53D32"/>
    <w:rsid w:val="00A843E7"/>
    <w:rsid w:val="00A87B8D"/>
    <w:rsid w:val="00AB1593"/>
    <w:rsid w:val="00AC17CF"/>
    <w:rsid w:val="00AF5448"/>
    <w:rsid w:val="00B04422"/>
    <w:rsid w:val="00B44B70"/>
    <w:rsid w:val="00B64883"/>
    <w:rsid w:val="00B81D6E"/>
    <w:rsid w:val="00BF368D"/>
    <w:rsid w:val="00C53DB7"/>
    <w:rsid w:val="00C57E22"/>
    <w:rsid w:val="00C709FE"/>
    <w:rsid w:val="00D8559A"/>
    <w:rsid w:val="00D95491"/>
    <w:rsid w:val="00DE6970"/>
    <w:rsid w:val="00E1528D"/>
    <w:rsid w:val="00E36ADB"/>
    <w:rsid w:val="00E707E9"/>
    <w:rsid w:val="00E93997"/>
    <w:rsid w:val="00EC60A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Кушнир Елена Анатольевна</cp:lastModifiedBy>
  <cp:revision>14</cp:revision>
  <cp:lastPrinted>2022-12-11T23:18:00Z</cp:lastPrinted>
  <dcterms:created xsi:type="dcterms:W3CDTF">2019-11-02T01:21:00Z</dcterms:created>
  <dcterms:modified xsi:type="dcterms:W3CDTF">2022-12-11T23:18:00Z</dcterms:modified>
</cp:coreProperties>
</file>