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3237"/>
        <w:gridCol w:w="3250"/>
        <w:gridCol w:w="3224"/>
      </w:tblGrid>
      <w:tr w:rsidR="006B03C2" w:rsidTr="000E18B7">
        <w:tc>
          <w:tcPr>
            <w:tcW w:w="3237" w:type="dxa"/>
          </w:tcPr>
          <w:p w:rsidR="006B03C2" w:rsidRDefault="006B03C2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50" w:type="dxa"/>
            <w:vAlign w:val="bottom"/>
          </w:tcPr>
          <w:p w:rsidR="006B03C2" w:rsidRDefault="006B03C2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24" w:type="dxa"/>
          </w:tcPr>
          <w:p w:rsidR="006C1C27" w:rsidRDefault="006C1C27" w:rsidP="006C1C27">
            <w:pPr>
              <w:pStyle w:val="1"/>
              <w:spacing w:line="240" w:lineRule="auto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6C1C27" w:rsidRDefault="006C1C27" w:rsidP="006C1C27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991B03" w:rsidRDefault="006C1C27" w:rsidP="005215F6">
            <w:pPr>
              <w:rPr>
                <w:sz w:val="20"/>
              </w:rPr>
            </w:pPr>
            <w:r>
              <w:rPr>
                <w:sz w:val="20"/>
              </w:rPr>
              <w:t xml:space="preserve">по бюджетно-налоговой политике </w:t>
            </w:r>
          </w:p>
          <w:p w:rsidR="006B03C2" w:rsidRDefault="006C1C27" w:rsidP="005215F6">
            <w:pPr>
              <w:rPr>
                <w:sz w:val="20"/>
              </w:rPr>
            </w:pPr>
            <w:r>
              <w:rPr>
                <w:sz w:val="20"/>
              </w:rPr>
              <w:t xml:space="preserve">и финансовым ресурсам </w:t>
            </w:r>
          </w:p>
        </w:tc>
      </w:tr>
    </w:tbl>
    <w:p w:rsidR="006B03C2" w:rsidRDefault="006B03C2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6B03C2" w:rsidRDefault="006B03C2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6B03C2" w:rsidRDefault="006B03C2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6B03C2">
        <w:trPr>
          <w:cantSplit/>
        </w:trPr>
        <w:tc>
          <w:tcPr>
            <w:tcW w:w="2977" w:type="dxa"/>
          </w:tcPr>
          <w:p w:rsidR="006B03C2" w:rsidRDefault="006B03C2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6B03C2" w:rsidRDefault="006B03C2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6B03C2" w:rsidRDefault="006B03C2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</w:p>
        </w:tc>
      </w:tr>
      <w:tr w:rsidR="006B03C2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6B03C2" w:rsidRDefault="006B03C2">
            <w:pPr>
              <w:jc w:val="both"/>
              <w:rPr>
                <w:sz w:val="24"/>
              </w:rPr>
            </w:pPr>
          </w:p>
        </w:tc>
      </w:tr>
      <w:tr w:rsidR="006B03C2" w:rsidRPr="005C4A6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6B03C2" w:rsidRPr="00FB0AC7" w:rsidRDefault="000E18B7" w:rsidP="000B158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</w:t>
            </w:r>
            <w:r w:rsidR="00D35148">
              <w:rPr>
                <w:szCs w:val="28"/>
              </w:rPr>
              <w:t>Законе</w:t>
            </w:r>
            <w:r w:rsidRPr="00B15DCF">
              <w:rPr>
                <w:szCs w:val="28"/>
              </w:rPr>
              <w:t xml:space="preserve"> Приморского края </w:t>
            </w:r>
            <w:r w:rsidR="00316153">
              <w:rPr>
                <w:szCs w:val="28"/>
              </w:rPr>
              <w:t>"О внесении изменений в статью 2</w:t>
            </w:r>
            <w:r w:rsidR="00316153">
              <w:rPr>
                <w:szCs w:val="28"/>
                <w:vertAlign w:val="superscript"/>
              </w:rPr>
              <w:t xml:space="preserve">4 </w:t>
            </w:r>
            <w:r w:rsidR="00316153">
              <w:rPr>
                <w:szCs w:val="28"/>
              </w:rPr>
              <w:t>Закона Приморского края "Об установлении пониженной ставки налога на прибыль организаций, подлежащего зачислению в краевой бюджет, для отдельных категорий организаций, инвестиционного налогового вычета по налогу на прибыль организаций"</w:t>
            </w:r>
          </w:p>
        </w:tc>
      </w:tr>
    </w:tbl>
    <w:p w:rsidR="002D7753" w:rsidRDefault="002D7753" w:rsidP="005C4A6D">
      <w:pPr>
        <w:pStyle w:val="a3"/>
        <w:tabs>
          <w:tab w:val="clear" w:pos="4153"/>
          <w:tab w:val="clear" w:pos="8306"/>
        </w:tabs>
        <w:ind w:firstLine="720"/>
      </w:pPr>
    </w:p>
    <w:p w:rsidR="005C4A6D" w:rsidRDefault="005C4A6D" w:rsidP="000E18B7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5C4A6D" w:rsidRDefault="005C4A6D" w:rsidP="000E18B7">
      <w:pPr>
        <w:pStyle w:val="a3"/>
        <w:tabs>
          <w:tab w:val="clear" w:pos="4153"/>
          <w:tab w:val="clear" w:pos="8306"/>
        </w:tabs>
        <w:ind w:firstLine="720"/>
      </w:pPr>
    </w:p>
    <w:p w:rsidR="005C4A6D" w:rsidRDefault="005C4A6D" w:rsidP="000E18B7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5C4A6D" w:rsidRDefault="005C4A6D" w:rsidP="000E18B7">
      <w:pPr>
        <w:pStyle w:val="a3"/>
        <w:tabs>
          <w:tab w:val="clear" w:pos="4153"/>
          <w:tab w:val="clear" w:pos="8306"/>
        </w:tabs>
        <w:ind w:firstLine="720"/>
      </w:pPr>
    </w:p>
    <w:p w:rsidR="000E18B7" w:rsidRDefault="000E18B7" w:rsidP="000E18B7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1.Принять </w:t>
      </w:r>
      <w:r w:rsidR="00D35148">
        <w:t>Закон</w:t>
      </w:r>
      <w:r>
        <w:t xml:space="preserve"> Приморского края </w:t>
      </w:r>
      <w:r w:rsidR="00316153">
        <w:rPr>
          <w:szCs w:val="28"/>
        </w:rPr>
        <w:t>"О внесении изменений в статью 2</w:t>
      </w:r>
      <w:r w:rsidR="00316153">
        <w:rPr>
          <w:szCs w:val="28"/>
          <w:vertAlign w:val="superscript"/>
        </w:rPr>
        <w:t xml:space="preserve">4 </w:t>
      </w:r>
      <w:r w:rsidR="00316153">
        <w:rPr>
          <w:szCs w:val="28"/>
        </w:rPr>
        <w:t>Закона Приморского края "Об установлении пониженной ставки налога на прибыль организаций, подлежащего зачислению в краевой бюджет, для отдельных категорий организаций, инвестиционного налогового вычета по налогу на прибыль организаций"</w:t>
      </w:r>
      <w:bookmarkStart w:id="0" w:name="_GoBack"/>
      <w:bookmarkEnd w:id="0"/>
      <w:r>
        <w:t>.</w:t>
      </w:r>
    </w:p>
    <w:p w:rsidR="000E18B7" w:rsidRDefault="000E18B7" w:rsidP="000E18B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D35148" w:rsidRDefault="00D35148" w:rsidP="00D35148">
      <w:pPr>
        <w:pStyle w:val="a3"/>
        <w:tabs>
          <w:tab w:val="left" w:pos="708"/>
        </w:tabs>
        <w:ind w:firstLine="720"/>
        <w:jc w:val="both"/>
      </w:pPr>
      <w:r>
        <w:t xml:space="preserve">2.Направить указанный Закон Губернатору Приморского края </w:t>
      </w:r>
      <w:r w:rsidR="008728F4">
        <w:t>для подписания и обнародования</w:t>
      </w:r>
      <w:r>
        <w:t>.</w:t>
      </w:r>
    </w:p>
    <w:p w:rsidR="000E18B7" w:rsidRDefault="000E18B7" w:rsidP="000E18B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E18B7" w:rsidRDefault="00BB66E9" w:rsidP="000E18B7">
      <w:pPr>
        <w:pStyle w:val="a3"/>
        <w:tabs>
          <w:tab w:val="clear" w:pos="4153"/>
          <w:tab w:val="clear" w:pos="8306"/>
        </w:tabs>
        <w:ind w:firstLine="720"/>
        <w:jc w:val="both"/>
      </w:pPr>
      <w:r>
        <w:t>3</w:t>
      </w:r>
      <w:r w:rsidR="000E18B7">
        <w:t>.Настоящее постановление вступает в силу со дня его принятия.</w:t>
      </w:r>
    </w:p>
    <w:p w:rsidR="00786685" w:rsidRDefault="00786685" w:rsidP="000E18B7">
      <w:pPr>
        <w:pStyle w:val="a3"/>
        <w:tabs>
          <w:tab w:val="clear" w:pos="4153"/>
          <w:tab w:val="clear" w:pos="8306"/>
        </w:tabs>
        <w:jc w:val="both"/>
      </w:pPr>
    </w:p>
    <w:p w:rsidR="005C4A6D" w:rsidRDefault="005C4A6D" w:rsidP="005C4A6D">
      <w:pPr>
        <w:pStyle w:val="a3"/>
        <w:tabs>
          <w:tab w:val="clear" w:pos="4153"/>
          <w:tab w:val="clear" w:pos="8306"/>
        </w:tabs>
        <w:jc w:val="both"/>
      </w:pPr>
    </w:p>
    <w:p w:rsidR="005C4A6D" w:rsidRDefault="005C4A6D" w:rsidP="005C4A6D">
      <w:pPr>
        <w:pStyle w:val="a3"/>
        <w:tabs>
          <w:tab w:val="clear" w:pos="4153"/>
          <w:tab w:val="clear" w:pos="8306"/>
        </w:tabs>
        <w:jc w:val="both"/>
      </w:pPr>
    </w:p>
    <w:p w:rsidR="005C4A6D" w:rsidRDefault="005C4A6D" w:rsidP="005C4A6D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5C4A6D" w:rsidRDefault="005C4A6D" w:rsidP="005C4A6D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 w:rsidR="003062E1">
        <w:t xml:space="preserve">                               </w:t>
      </w:r>
      <w:r>
        <w:t xml:space="preserve">      </w:t>
      </w:r>
      <w:r w:rsidR="009D4ECE">
        <w:t xml:space="preserve">    </w:t>
      </w:r>
      <w:r>
        <w:t xml:space="preserve">     </w:t>
      </w:r>
      <w:r w:rsidR="007D34CC">
        <w:t xml:space="preserve">    </w:t>
      </w:r>
      <w:r>
        <w:t xml:space="preserve"> </w:t>
      </w:r>
      <w:r w:rsidR="001D352A">
        <w:t xml:space="preserve"> </w:t>
      </w:r>
      <w:r w:rsidR="007D34CC">
        <w:t>А.И. Ролик</w:t>
      </w:r>
    </w:p>
    <w:sectPr w:rsidR="005C4A6D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5996" w:rsidRDefault="00BB5996">
      <w:r>
        <w:separator/>
      </w:r>
    </w:p>
  </w:endnote>
  <w:endnote w:type="continuationSeparator" w:id="0">
    <w:p w:rsidR="00BB5996" w:rsidRDefault="00BB5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5996" w:rsidRDefault="00BB5996">
      <w:r>
        <w:separator/>
      </w:r>
    </w:p>
  </w:footnote>
  <w:footnote w:type="continuationSeparator" w:id="0">
    <w:p w:rsidR="00BB5996" w:rsidRDefault="00BB59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4666" w:rsidRDefault="00E94666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B03C2"/>
    <w:rsid w:val="00035B6C"/>
    <w:rsid w:val="000374B2"/>
    <w:rsid w:val="000429DE"/>
    <w:rsid w:val="00055C02"/>
    <w:rsid w:val="000B1580"/>
    <w:rsid w:val="000D1AC3"/>
    <w:rsid w:val="000E0851"/>
    <w:rsid w:val="000E18B7"/>
    <w:rsid w:val="000E40C4"/>
    <w:rsid w:val="00110337"/>
    <w:rsid w:val="0012036B"/>
    <w:rsid w:val="00121BCD"/>
    <w:rsid w:val="00136A23"/>
    <w:rsid w:val="00161C76"/>
    <w:rsid w:val="00193750"/>
    <w:rsid w:val="001B6259"/>
    <w:rsid w:val="001D352A"/>
    <w:rsid w:val="001F242A"/>
    <w:rsid w:val="00234429"/>
    <w:rsid w:val="00247C9D"/>
    <w:rsid w:val="002B3E59"/>
    <w:rsid w:val="002C07E2"/>
    <w:rsid w:val="002D7753"/>
    <w:rsid w:val="002E3340"/>
    <w:rsid w:val="003062E1"/>
    <w:rsid w:val="00316153"/>
    <w:rsid w:val="00331BA7"/>
    <w:rsid w:val="0034799B"/>
    <w:rsid w:val="00356314"/>
    <w:rsid w:val="00376033"/>
    <w:rsid w:val="00383317"/>
    <w:rsid w:val="00390E1E"/>
    <w:rsid w:val="003A3A8E"/>
    <w:rsid w:val="003B4E09"/>
    <w:rsid w:val="003E0F7C"/>
    <w:rsid w:val="003F2807"/>
    <w:rsid w:val="00401B53"/>
    <w:rsid w:val="00402620"/>
    <w:rsid w:val="0040698D"/>
    <w:rsid w:val="004464D8"/>
    <w:rsid w:val="00456602"/>
    <w:rsid w:val="004601A7"/>
    <w:rsid w:val="004611E1"/>
    <w:rsid w:val="00470F85"/>
    <w:rsid w:val="00477267"/>
    <w:rsid w:val="00492BA5"/>
    <w:rsid w:val="004B5A6E"/>
    <w:rsid w:val="004B6BF6"/>
    <w:rsid w:val="004D6E05"/>
    <w:rsid w:val="00511C4D"/>
    <w:rsid w:val="005215F6"/>
    <w:rsid w:val="005321E8"/>
    <w:rsid w:val="005453B0"/>
    <w:rsid w:val="005513ED"/>
    <w:rsid w:val="00570531"/>
    <w:rsid w:val="005A4132"/>
    <w:rsid w:val="005A7F5C"/>
    <w:rsid w:val="005C3102"/>
    <w:rsid w:val="005C4A6D"/>
    <w:rsid w:val="006165F1"/>
    <w:rsid w:val="006359A3"/>
    <w:rsid w:val="0063724F"/>
    <w:rsid w:val="006A6E86"/>
    <w:rsid w:val="006B03C2"/>
    <w:rsid w:val="006C1C27"/>
    <w:rsid w:val="006C350D"/>
    <w:rsid w:val="006E0D20"/>
    <w:rsid w:val="0073600A"/>
    <w:rsid w:val="00741720"/>
    <w:rsid w:val="0077055C"/>
    <w:rsid w:val="00782CB2"/>
    <w:rsid w:val="00786685"/>
    <w:rsid w:val="007A1D26"/>
    <w:rsid w:val="007D34CC"/>
    <w:rsid w:val="007D4E1E"/>
    <w:rsid w:val="00850162"/>
    <w:rsid w:val="00856A3E"/>
    <w:rsid w:val="008728F4"/>
    <w:rsid w:val="00877F2F"/>
    <w:rsid w:val="00893877"/>
    <w:rsid w:val="008E7C3F"/>
    <w:rsid w:val="008F179E"/>
    <w:rsid w:val="00907C4C"/>
    <w:rsid w:val="00914CEC"/>
    <w:rsid w:val="00942BCF"/>
    <w:rsid w:val="00986142"/>
    <w:rsid w:val="009878E7"/>
    <w:rsid w:val="00991B03"/>
    <w:rsid w:val="009D4ECE"/>
    <w:rsid w:val="00A0336F"/>
    <w:rsid w:val="00A32A8E"/>
    <w:rsid w:val="00A86A06"/>
    <w:rsid w:val="00A86B2D"/>
    <w:rsid w:val="00AB745D"/>
    <w:rsid w:val="00AC6515"/>
    <w:rsid w:val="00B048F0"/>
    <w:rsid w:val="00B3143F"/>
    <w:rsid w:val="00B34EFB"/>
    <w:rsid w:val="00B76246"/>
    <w:rsid w:val="00BB5996"/>
    <w:rsid w:val="00BB66E9"/>
    <w:rsid w:val="00C879C8"/>
    <w:rsid w:val="00C95CC9"/>
    <w:rsid w:val="00D03733"/>
    <w:rsid w:val="00D171CC"/>
    <w:rsid w:val="00D35148"/>
    <w:rsid w:val="00D52565"/>
    <w:rsid w:val="00D86403"/>
    <w:rsid w:val="00D92780"/>
    <w:rsid w:val="00D93895"/>
    <w:rsid w:val="00DC76CA"/>
    <w:rsid w:val="00DE10BC"/>
    <w:rsid w:val="00E229D5"/>
    <w:rsid w:val="00E50C8F"/>
    <w:rsid w:val="00E94666"/>
    <w:rsid w:val="00EB1FBA"/>
    <w:rsid w:val="00ED23EF"/>
    <w:rsid w:val="00EE3AC5"/>
    <w:rsid w:val="00EF60D9"/>
    <w:rsid w:val="00F27334"/>
    <w:rsid w:val="00F86A19"/>
    <w:rsid w:val="00F94EF4"/>
    <w:rsid w:val="00FB0AC7"/>
    <w:rsid w:val="00FB231B"/>
    <w:rsid w:val="00FB2332"/>
    <w:rsid w:val="00FC41E3"/>
    <w:rsid w:val="00FC44DF"/>
    <w:rsid w:val="00FE1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907C4C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121BCD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udget-a1\Application%20Data\Microsoft\&#1064;&#1072;&#1073;&#1083;&#1086;&#1085;&#1099;\&#1055;&#1086;&#1089;&#1090;.%20&#1073;&#1102;&#1076;&#1078;.-&#1085;&#1072;&#1083;.%20&#1087;&#1086;&#1083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бюдж.-нал. пол.</Template>
  <TotalTime>0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2</cp:revision>
  <cp:lastPrinted>2020-06-18T02:13:00Z</cp:lastPrinted>
  <dcterms:created xsi:type="dcterms:W3CDTF">2022-11-18T05:11:00Z</dcterms:created>
  <dcterms:modified xsi:type="dcterms:W3CDTF">2022-11-18T05:11:00Z</dcterms:modified>
</cp:coreProperties>
</file>