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B41" w:rsidRDefault="00A46B41" w:rsidP="00A46B41">
      <w:pPr>
        <w:spacing w:after="0" w:line="240" w:lineRule="auto"/>
        <w:ind w:left="1247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w:t>
      </w:r>
      <w:r w:rsidRPr="00A46B41">
        <w:rPr>
          <w:rFonts w:ascii="Times New Roman" w:eastAsia="Times New Roman" w:hAnsi="Times New Roman" w:cs="Times New Roman"/>
          <w:sz w:val="28"/>
          <w:szCs w:val="28"/>
          <w:lang w:eastAsia="ru-RU"/>
        </w:rPr>
        <w:t>4</w:t>
      </w:r>
    </w:p>
    <w:p w:rsidR="00A46B41" w:rsidRDefault="00A46B41" w:rsidP="00A46B41">
      <w:pPr>
        <w:spacing w:after="0" w:line="240" w:lineRule="auto"/>
        <w:ind w:left="12474"/>
        <w:rPr>
          <w:rFonts w:ascii="Times New Roman" w:eastAsia="Times New Roman" w:hAnsi="Times New Roman" w:cs="Times New Roman"/>
          <w:sz w:val="28"/>
          <w:szCs w:val="28"/>
          <w:lang w:eastAsia="ru-RU"/>
        </w:rPr>
      </w:pPr>
      <w:r w:rsidRPr="00A46B41">
        <w:rPr>
          <w:rFonts w:ascii="Times New Roman" w:eastAsia="Times New Roman" w:hAnsi="Times New Roman" w:cs="Times New Roman"/>
          <w:sz w:val="28"/>
          <w:szCs w:val="28"/>
          <w:lang w:eastAsia="ru-RU"/>
        </w:rPr>
        <w:t>к Закону</w:t>
      </w:r>
    </w:p>
    <w:p w:rsidR="00A46B41" w:rsidRDefault="00A46B41" w:rsidP="00A46B41">
      <w:pPr>
        <w:spacing w:after="0" w:line="240" w:lineRule="auto"/>
        <w:ind w:left="12474"/>
        <w:rPr>
          <w:rFonts w:ascii="Times New Roman" w:eastAsia="Times New Roman" w:hAnsi="Times New Roman" w:cs="Times New Roman"/>
          <w:sz w:val="28"/>
          <w:szCs w:val="28"/>
          <w:lang w:eastAsia="ru-RU"/>
        </w:rPr>
      </w:pPr>
      <w:r w:rsidRPr="00A46B41">
        <w:rPr>
          <w:rFonts w:ascii="Times New Roman" w:eastAsia="Times New Roman" w:hAnsi="Times New Roman" w:cs="Times New Roman"/>
          <w:sz w:val="28"/>
          <w:szCs w:val="28"/>
          <w:lang w:eastAsia="ru-RU"/>
        </w:rPr>
        <w:t>Приморского края</w:t>
      </w:r>
    </w:p>
    <w:p w:rsidR="00A46B41" w:rsidRDefault="00A46B41" w:rsidP="00A46B41">
      <w:pPr>
        <w:spacing w:after="0" w:line="240" w:lineRule="auto"/>
        <w:ind w:left="12474"/>
        <w:rPr>
          <w:rFonts w:ascii="Times New Roman" w:eastAsia="Times New Roman" w:hAnsi="Times New Roman" w:cs="Times New Roman"/>
          <w:sz w:val="28"/>
          <w:szCs w:val="28"/>
          <w:lang w:eastAsia="ru-RU"/>
        </w:rPr>
      </w:pPr>
    </w:p>
    <w:p w:rsidR="007A70A4" w:rsidRDefault="007A70A4" w:rsidP="00A46B41">
      <w:pPr>
        <w:spacing w:after="0" w:line="240" w:lineRule="auto"/>
        <w:ind w:left="12474"/>
        <w:rPr>
          <w:rFonts w:ascii="Times New Roman" w:eastAsia="Times New Roman" w:hAnsi="Times New Roman" w:cs="Times New Roman"/>
          <w:sz w:val="28"/>
          <w:szCs w:val="28"/>
          <w:lang w:eastAsia="ru-RU"/>
        </w:rPr>
      </w:pPr>
    </w:p>
    <w:p w:rsidR="00A46B41" w:rsidRDefault="00A46B41" w:rsidP="00A46B41">
      <w:pPr>
        <w:spacing w:after="0" w:line="240" w:lineRule="auto"/>
        <w:ind w:right="-32"/>
        <w:jc w:val="center"/>
        <w:rPr>
          <w:rFonts w:ascii="Times New Roman" w:eastAsia="Times New Roman" w:hAnsi="Times New Roman" w:cs="Times New Roman"/>
          <w:sz w:val="28"/>
          <w:szCs w:val="28"/>
          <w:lang w:eastAsia="ru-RU"/>
        </w:rPr>
      </w:pPr>
      <w:r w:rsidRPr="00A46B41">
        <w:rPr>
          <w:rFonts w:ascii="Times New Roman" w:eastAsia="Times New Roman" w:hAnsi="Times New Roman" w:cs="Times New Roman"/>
          <w:sz w:val="28"/>
          <w:szCs w:val="28"/>
          <w:lang w:eastAsia="ru-RU"/>
        </w:rPr>
        <w:t xml:space="preserve">Объемы </w:t>
      </w:r>
      <w:bookmarkStart w:id="0" w:name="RANGE!A4"/>
      <w:r w:rsidRPr="00A46B41">
        <w:rPr>
          <w:rFonts w:ascii="Times New Roman" w:eastAsia="Times New Roman" w:hAnsi="Times New Roman" w:cs="Times New Roman"/>
          <w:sz w:val="28"/>
          <w:szCs w:val="28"/>
          <w:lang w:eastAsia="ru-RU"/>
        </w:rPr>
        <w:t>доходов краевого бюджета на 2023 год и плановый период 2024 и 2025 годов</w:t>
      </w:r>
      <w:bookmarkEnd w:id="0"/>
    </w:p>
    <w:p w:rsidR="00A46B41" w:rsidRDefault="00A46B41" w:rsidP="001169E3">
      <w:pPr>
        <w:spacing w:after="0" w:line="240" w:lineRule="auto"/>
        <w:ind w:right="-85"/>
        <w:jc w:val="right"/>
        <w:rPr>
          <w:rFonts w:ascii="Times New Roman" w:eastAsia="Times New Roman" w:hAnsi="Times New Roman" w:cs="Times New Roman"/>
          <w:sz w:val="28"/>
          <w:szCs w:val="28"/>
          <w:lang w:eastAsia="ru-RU"/>
        </w:rPr>
      </w:pPr>
      <w:r w:rsidRPr="00A46B41">
        <w:rPr>
          <w:rFonts w:ascii="Times New Roman" w:eastAsia="Times New Roman" w:hAnsi="Times New Roman" w:cs="Times New Roman"/>
          <w:sz w:val="28"/>
          <w:szCs w:val="28"/>
          <w:lang w:eastAsia="ru-RU"/>
        </w:rPr>
        <w:t>(рублей)</w:t>
      </w:r>
    </w:p>
    <w:p w:rsidR="000B4C08" w:rsidRPr="000B4C08" w:rsidRDefault="000B4C08" w:rsidP="00A46B41">
      <w:pPr>
        <w:spacing w:after="0" w:line="240" w:lineRule="auto"/>
        <w:ind w:right="-32"/>
        <w:jc w:val="right"/>
        <w:rPr>
          <w:sz w:val="2"/>
          <w:szCs w:val="2"/>
        </w:rPr>
      </w:pPr>
    </w:p>
    <w:tbl>
      <w:tblPr>
        <w:tblW w:w="15183" w:type="dxa"/>
        <w:tblInd w:w="93" w:type="dxa"/>
        <w:tblLayout w:type="fixed"/>
        <w:tblLook w:val="04A0" w:firstRow="1" w:lastRow="0" w:firstColumn="1" w:lastColumn="0" w:noHBand="0" w:noVBand="1"/>
      </w:tblPr>
      <w:tblGrid>
        <w:gridCol w:w="2516"/>
        <w:gridCol w:w="5528"/>
        <w:gridCol w:w="2379"/>
        <w:gridCol w:w="2380"/>
        <w:gridCol w:w="2380"/>
      </w:tblGrid>
      <w:tr w:rsidR="00A46B41" w:rsidRPr="00A46B41" w:rsidTr="00724F22">
        <w:trPr>
          <w:trHeight w:val="477"/>
        </w:trPr>
        <w:tc>
          <w:tcPr>
            <w:tcW w:w="251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Код бюджетной классификации Российской Федерации</w:t>
            </w:r>
          </w:p>
        </w:tc>
        <w:tc>
          <w:tcPr>
            <w:tcW w:w="552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Наименование</w:t>
            </w:r>
          </w:p>
        </w:tc>
        <w:tc>
          <w:tcPr>
            <w:tcW w:w="7139"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Объемы доходов</w:t>
            </w:r>
          </w:p>
        </w:tc>
      </w:tr>
      <w:tr w:rsidR="00724F22" w:rsidRPr="00A46B41" w:rsidTr="00724F22">
        <w:trPr>
          <w:trHeight w:val="477"/>
        </w:trPr>
        <w:tc>
          <w:tcPr>
            <w:tcW w:w="2516"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p>
        </w:tc>
        <w:tc>
          <w:tcPr>
            <w:tcW w:w="5528"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p>
        </w:tc>
        <w:tc>
          <w:tcPr>
            <w:tcW w:w="2379" w:type="dxa"/>
            <w:tcBorders>
              <w:top w:val="nil"/>
              <w:left w:val="nil"/>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2023 год</w:t>
            </w:r>
          </w:p>
        </w:tc>
        <w:tc>
          <w:tcPr>
            <w:tcW w:w="2380" w:type="dxa"/>
            <w:tcBorders>
              <w:top w:val="nil"/>
              <w:left w:val="nil"/>
              <w:right w:val="single" w:sz="4" w:space="0" w:color="auto"/>
            </w:tcBorders>
            <w:shd w:val="clear" w:color="auto" w:fill="auto"/>
            <w:noWrap/>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2024 год</w:t>
            </w:r>
          </w:p>
        </w:tc>
        <w:tc>
          <w:tcPr>
            <w:tcW w:w="2380" w:type="dxa"/>
            <w:tcBorders>
              <w:top w:val="nil"/>
              <w:left w:val="nil"/>
              <w:right w:val="single" w:sz="4" w:space="0" w:color="auto"/>
            </w:tcBorders>
            <w:shd w:val="clear" w:color="auto" w:fill="auto"/>
            <w:noWrap/>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2025 год</w:t>
            </w:r>
          </w:p>
        </w:tc>
      </w:tr>
    </w:tbl>
    <w:p w:rsidR="00216F90" w:rsidRPr="00216F90" w:rsidRDefault="00216F90" w:rsidP="00216F90">
      <w:pPr>
        <w:spacing w:after="0" w:line="240" w:lineRule="auto"/>
        <w:rPr>
          <w:sz w:val="2"/>
          <w:szCs w:val="2"/>
        </w:rPr>
      </w:pPr>
    </w:p>
    <w:tbl>
      <w:tblPr>
        <w:tblW w:w="15183" w:type="dxa"/>
        <w:tblInd w:w="93" w:type="dxa"/>
        <w:tblLayout w:type="fixed"/>
        <w:tblLook w:val="04A0" w:firstRow="1" w:lastRow="0" w:firstColumn="1" w:lastColumn="0" w:noHBand="0" w:noVBand="1"/>
      </w:tblPr>
      <w:tblGrid>
        <w:gridCol w:w="2516"/>
        <w:gridCol w:w="5528"/>
        <w:gridCol w:w="2379"/>
        <w:gridCol w:w="2380"/>
        <w:gridCol w:w="2380"/>
      </w:tblGrid>
      <w:tr w:rsidR="00724F22" w:rsidRPr="00A46B41" w:rsidTr="004439CD">
        <w:trPr>
          <w:cantSplit/>
          <w:trHeight w:val="340"/>
          <w:tblHeader/>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w:t>
            </w:r>
          </w:p>
        </w:tc>
        <w:tc>
          <w:tcPr>
            <w:tcW w:w="5528"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w:t>
            </w:r>
          </w:p>
        </w:tc>
        <w:tc>
          <w:tcPr>
            <w:tcW w:w="2379"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w:t>
            </w:r>
          </w:p>
        </w:tc>
        <w:tc>
          <w:tcPr>
            <w:tcW w:w="238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w:t>
            </w:r>
          </w:p>
        </w:tc>
        <w:tc>
          <w:tcPr>
            <w:tcW w:w="238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1 00 00000 00 0000 000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НАЛОГОВЫЕ И НЕНАЛОГОВЫЕ ДОХОДЫ</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131 144 548 776,00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134 434 039 448,00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137 783 817 017,00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1 01 00000 00 0000 000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НАЛОГИ НА ПРИБЫЛЬ, ДОХОДЫ</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84 840 809 582,00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88 514 015 414,00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91 745 180 000,00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1 01 01000 00 0000 110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прибыль организаций</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36 375 566 830,00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36 468 171 000,00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36 981 334 000,00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1 01 02000 01 0000 110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доходы физических лиц</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48 465 242 752,00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52 045 844 414,00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54 763 846 000,00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1 03 00000 00 0000 000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13 863 407 021,00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14 713 546 406,00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14 713 546 406,00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1 03 02000 01 0000 110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13 863 407 021,00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14 713 546 406,00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14 713 546 406,00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1 05 00000 00 0000 000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НАЛОГИ НА СОВОКУПНЫЙ ДОХОД</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13 339 815 753,00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13 237 243 000,00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13 239 333 000,00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1 05 01000 00 0000 110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13 196 815 753,00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13 088 014 000,00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13 088 014 000,00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1 05 06000 01 0000 110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профессиональный доход</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143 000 000,00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149 229 000,00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151 319 000,00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1 06 00000 00 0000 000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НАЛОГИ НА ИМУЩЕСТВО</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15 617 027 000,00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15 562 978 000,00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15 598 026 000,00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1 06 02000 02 0000 110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имущество организаций</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13 200 717 000,00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13 146 668 000,00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13 181 716 000,00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1 06 04000 02 0000 110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Транспортный налог</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2 262 086 000,00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2 262 086 000,00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2 262 086 000,00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1 06 05000 02 0000 110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игорный бизнес</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154 224 000,00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154 224 000,00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154 224 000,00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1 07 00000 00 0000 000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702 103 000,00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717 546 000,00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731 735 000,00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1 07 01000 01 0000 110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добычу полезных ископаемых</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371 963 000,00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384 254 000,00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394 194 000,00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1 07 04000 01 0000 110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330 140 000,00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333 292 000,00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337 541 000,00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1 08 00000 00 0000 000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ГОСУДАРСТВЕННАЯ ПОШЛИНА</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272 661 400,00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290 379 750,00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291 269 200,00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1 08 02020 01 0000 110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1 08 06000 01 0000 110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11 051 000,00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10 829 250,00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11 664 000,00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1 08 07000 01 0000 110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261 577 400,00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279 517 500,00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279 572 200,00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1 202 645 385,00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86 195 447,00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159 850 078,00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1 11 01000 00 0000 120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proofErr w:type="gramStart"/>
            <w:r w:rsidRPr="00A46B41">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16 200 000,00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12 050 000,00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51 275 000,00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1 11 02000 00 0000 120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размещения средств бюджетов</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1 109 126 200,00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1 11 03000 00 0000 120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1 847 062,00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1 372 869,00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33 760 000,00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1 11 05000 00 0000 120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74 884 224,00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69 619 679,00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69 619 679,00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1 11 05300 00 0000 120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397 899,00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397 899,00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397 899,00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1 11 07000 00 0000 120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2 755 000,00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4 797 500,00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1 12 00000 00 0000 000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ПЛАТЕЖИ ПРИ ПОЛЬЗОВАНИИ ПРИРОДНЫМИ РЕСУРСАМИ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378 221 277,00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378 241 277,00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378 261 277,00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1 12 01000 01 0000 120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75 000 000,00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75 000 000,00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75 000 000,00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1 12 02000 00 0000 120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Платежи при пользовании недрами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7 484 000,00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7 504 000,00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7 524 000,00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1 12 04000 00 0000 120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Плата за использование лесов</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295 737 277,00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295 737 277,00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295 737 277,00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1 13 00000 00 0000 000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46 270 111,00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46 270 811,00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46 271 511,00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1 13 01000 00 0000 130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оказания платных услуг (работ)</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11 625 100,00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11 625 800,00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11 626 500,00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1 13 02000 00 0000 130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компенсации затрат государства</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34 645 011,00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34 645 011,00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34 645 011,00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1 14 00000 00 0000 000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32 461 845,00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38 461 845,00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31 067 047,00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1 14 01000 00 0000 410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продажи квартир</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31 461 845,00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31 461 845,00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31 067 047,00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1 14 02000 00 0000 000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7 000 000,00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1 15 00000 00 0000 000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АДМИНИСТРАТИВНЫЕ ПЛАТЕЖИ И СБОРЫ</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1 726 037,00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1 807 637,00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1 885 437,00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1 15 02000 00 0000 140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1 539 200,00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1 620 800,00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1 698 600,00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1 15 07000 01 0000 140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186 837,00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186 837,00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186 837,00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ШТРАФЫ, САНКЦИИ, ВОЗМЕЩЕНИЕ УЩЕРБА</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847 400 365,00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847 353 861,00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847 392 061,00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1 16 01000 01 0000 140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834 080 470,00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833 889 066,00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833 789 066,00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1 16 02000 02 0000 140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7 500 000,00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7 500 000,00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7 500 000,00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1 16 07000 01 0000 140</w:t>
            </w:r>
            <w:r w:rsidRPr="00A46B41">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1 890 806,00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1 890 806,00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1 890 806,00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1 16 10000 00 0000 140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Платежи в </w:t>
            </w:r>
            <w:proofErr w:type="gramStart"/>
            <w:r w:rsidRPr="00A46B41">
              <w:rPr>
                <w:rFonts w:ascii="Times New Roman" w:eastAsia="Times New Roman" w:hAnsi="Times New Roman" w:cs="Times New Roman"/>
                <w:sz w:val="24"/>
                <w:szCs w:val="24"/>
                <w:lang w:eastAsia="ru-RU"/>
              </w:rPr>
              <w:t>целях</w:t>
            </w:r>
            <w:proofErr w:type="gramEnd"/>
            <w:r w:rsidRPr="00A46B41">
              <w:rPr>
                <w:rFonts w:ascii="Times New Roman" w:eastAsia="Times New Roman" w:hAnsi="Times New Roman" w:cs="Times New Roman"/>
                <w:sz w:val="24"/>
                <w:szCs w:val="24"/>
                <w:lang w:eastAsia="ru-RU"/>
              </w:rPr>
              <w:t xml:space="preserve"> возмещения причиненного ущерба (убытков)</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379 824,00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379 824,00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379 824,00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1 16 11000 01 0000 140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Платежи, уплачиваемые в </w:t>
            </w:r>
            <w:proofErr w:type="gramStart"/>
            <w:r w:rsidRPr="00A46B41">
              <w:rPr>
                <w:rFonts w:ascii="Times New Roman" w:eastAsia="Times New Roman" w:hAnsi="Times New Roman" w:cs="Times New Roman"/>
                <w:sz w:val="24"/>
                <w:szCs w:val="24"/>
                <w:lang w:eastAsia="ru-RU"/>
              </w:rPr>
              <w:t>целях</w:t>
            </w:r>
            <w:proofErr w:type="gramEnd"/>
            <w:r w:rsidRPr="00A46B41">
              <w:rPr>
                <w:rFonts w:ascii="Times New Roman" w:eastAsia="Times New Roman" w:hAnsi="Times New Roman" w:cs="Times New Roman"/>
                <w:sz w:val="24"/>
                <w:szCs w:val="24"/>
                <w:lang w:eastAsia="ru-RU"/>
              </w:rPr>
              <w:t xml:space="preserve"> возмещения вреда</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3 549 265,00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3 694 165,00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3 832 365,00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2 00 00000 00 0000 000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БЕЗВОЗМЕЗДНЫЕ ПОСТУПЛЕНИЯ</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35 876 405 374,58</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37 290 996 000,00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28 033 411 382,99</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35 637 374 824,00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37 290 996 000,00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28 033 411 382,99</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2 02 10000 00 0000 151</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3 420 134 500,00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3 348 728 300,00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242 016 000,00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2 02 15001 02 0000 150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3 183 432 500,00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3 106 712 300,00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2 02 15010 02 0000 150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236 702 000,00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242 016 000,00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242 016 000,00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2 02 20000 00 0000 150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23 516 883 500,00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26 573 840 500,00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20 421 563 302,99</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2 02 25007 02 0000 150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3 381 247 800,00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3 868 074 900,00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3 868 074 900,00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2 02 25028 02 0000 150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3 660 800,00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3 663 800,00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2 02 25065 02 0000 150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300 102 100,00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54 618 600,00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2 02 25066 02 0000 150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1 029 800,00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1 029 800,00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1 029 800,00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2 02 25078 02 0000 150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820 428 200,00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843 829 200,00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843 829 200,00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2 02 25081 02 0000 150</w:t>
            </w:r>
            <w:r w:rsidRPr="00A46B41">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9 369 800,00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10 887 700,00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2 02 25082 02 0000 150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644 972 100,00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644 972 100,00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644 972 100,00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2 02 25084 02 0000 150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1 496 880 800,00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1 580 753 500,00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1 580 753 500,00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2 02 25086 02 0000 150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7 224 000,00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7 560 000,00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7 560 000,00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2 02 25097 02 0000 150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19 000 900,00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21 467 300,00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21 467 300,00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2 02 25114 02 0000 150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74 500 500,00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82 029 800,00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82 029 800,00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2 02 25117 02 0000 150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167 543 200,00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2 02 25138 02 0000 150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91 560 000,00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91 560 000,00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91 560 000,00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2 02 25163 02 0000 150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62 259 600,00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67 746 100,00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67 746 100,00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2 02 25169 02 0000 150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A46B41">
              <w:rPr>
                <w:rFonts w:ascii="Times New Roman" w:eastAsia="Times New Roman" w:hAnsi="Times New Roman" w:cs="Times New Roman"/>
                <w:sz w:val="24"/>
                <w:szCs w:val="24"/>
                <w:lang w:eastAsia="ru-RU"/>
              </w:rPr>
              <w:t>естественно-научной</w:t>
            </w:r>
            <w:proofErr w:type="gramEnd"/>
            <w:r w:rsidRPr="00A46B41">
              <w:rPr>
                <w:rFonts w:ascii="Times New Roman" w:eastAsia="Times New Roman" w:hAnsi="Times New Roman" w:cs="Times New Roman"/>
                <w:sz w:val="24"/>
                <w:szCs w:val="24"/>
                <w:lang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66 096 800,00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413 070 000,00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413 070 000,00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2 02 25173 02 0000 150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детских технопарков "Кванториум"</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62 060 000,00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62 060 000,00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2 02 25177 02 0000 150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22 272 700,00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2 02 25189 02 0000 150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193 201 900,00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2 02 25190 02 0000 150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62 629 700,00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62 629 700,00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2 02 25192 02 0000 150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289 491 200,00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289 491 200,00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2 02 25201 02 0000 150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57 981 400,00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57 981 400,00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57 981 400,00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2 02 25202 02 0000 150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45 725 300,00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45 725 300,00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45 725 300,00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2 02 25210 02 0000 150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414 113 000,00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93 864 800,00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93 864 800,00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2 02 25219 02 0000 150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59 753 600,00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20 581 300,00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20 581 300,00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2 02 25228 02 0000 150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8 342 600,00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u w:val="single"/>
                <w:lang w:eastAsia="ru-RU"/>
              </w:rPr>
            </w:pPr>
            <w:r w:rsidRPr="00A46B41">
              <w:rPr>
                <w:rFonts w:ascii="Times New Roman" w:eastAsia="Times New Roman" w:hAnsi="Times New Roman" w:cs="Times New Roman"/>
                <w:sz w:val="24"/>
                <w:szCs w:val="24"/>
                <w:u w:val="single"/>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u w:val="single"/>
                <w:lang w:eastAsia="ru-RU"/>
              </w:rPr>
            </w:pPr>
            <w:r w:rsidRPr="00A46B41">
              <w:rPr>
                <w:rFonts w:ascii="Times New Roman" w:eastAsia="Times New Roman" w:hAnsi="Times New Roman" w:cs="Times New Roman"/>
                <w:sz w:val="24"/>
                <w:szCs w:val="24"/>
                <w:u w:val="single"/>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2 02 25229 02 0000 150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11 921 200,00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13 905 300,00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13 905 300,00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2 02 25243 02 0000 150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1 325 063 000,00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678 022 200,00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2 02 25253 02 0000 150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12 093 200,00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2 02 25256 02 0000 150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A46B41">
              <w:rPr>
                <w:rFonts w:ascii="Times New Roman" w:eastAsia="Times New Roman" w:hAnsi="Times New Roman" w:cs="Times New Roman"/>
                <w:sz w:val="24"/>
                <w:szCs w:val="24"/>
                <w:lang w:eastAsia="ru-RU"/>
              </w:rPr>
              <w:br w:type="page"/>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62 160 000,00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55 440 000,00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55 440 000,00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2 02 25281 02 0000 150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14 800 900,00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16 445 400,00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16 445 400,00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2 02 25289 02 0000 150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67 983 200,00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67 983 200,00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2 02 25291 02 0000 150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5 390 000,00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5 390 000,00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5 390 000,00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2 02 25299 02 0000 150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DE4622">
              <w:rPr>
                <w:rFonts w:ascii="Times New Roman" w:eastAsia="Times New Roman" w:hAnsi="Times New Roman" w:cs="Times New Roman"/>
                <w:sz w:val="24"/>
                <w:szCs w:val="24"/>
                <w:lang w:eastAsia="ru-RU"/>
              </w:rPr>
              <w:t xml:space="preserve"> при защите Отечества на 2019-</w:t>
            </w:r>
            <w:r w:rsidRPr="00A46B41">
              <w:rPr>
                <w:rFonts w:ascii="Times New Roman" w:eastAsia="Times New Roman" w:hAnsi="Times New Roman" w:cs="Times New Roman"/>
                <w:sz w:val="24"/>
                <w:szCs w:val="24"/>
                <w:lang w:eastAsia="ru-RU"/>
              </w:rPr>
              <w:t>2024 годы"</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4 968 300,00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12 040 500,00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2 02 25302 02 0000 150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5 986 529 700,00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6 300 390 000,00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6 300 390 000,00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2 02 25304 02 0000 150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1 085 227 000,00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1 115 704 500,00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1 115 704 500,00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2 02 25305 02 0000 150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474 896 700,00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1 675 889 800,00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2 02 25358 02 0000 150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66 436 300,00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66 436 300,00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2 02 25359 02 0000 150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67 011 400,00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77 798 600,00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77 798 600,00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2 02 25365 02 0000 150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1 503 706 100,00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1 503 706 100,00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1 343 261 344,00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2 02 25372 02 0000 150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19 974 100,00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2 02 25394 02 0000 150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1 353 065 300,00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1 979 377 800,00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2 02 25402 02 0000 150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18 416 200,00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18 416 200,00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18 416 200,00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2 02 25404 02 0000 150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126 130 200,00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132 984 500,00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153 630 308,99</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2 02 25412 02 0000 150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7 182 700,00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2 02 25436 02 0000 150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45 000 000,00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45 000 000,00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2 02 25455 02 0000 150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78 182 700,00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150 982 900,00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150 982 900,00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2 02 25456 02 0000 150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модернизацию театров юного зрителя и театров кукол</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74 868 700,00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2 02 25466 02 0000 150</w:t>
            </w:r>
            <w:r w:rsidRPr="00A46B41">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2 866 600,00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4 027 000,00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4 027 000,00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2 02 25467 02 0000 150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DE4622">
              <w:rPr>
                <w:rFonts w:ascii="Times New Roman" w:eastAsia="Times New Roman" w:hAnsi="Times New Roman" w:cs="Times New Roman"/>
                <w:sz w:val="24"/>
                <w:szCs w:val="24"/>
                <w:lang w:eastAsia="ru-RU"/>
              </w:rPr>
              <w:br/>
            </w:r>
            <w:r w:rsidRPr="00A46B41">
              <w:rPr>
                <w:rFonts w:ascii="Times New Roman" w:eastAsia="Times New Roman" w:hAnsi="Times New Roman" w:cs="Times New Roman"/>
                <w:sz w:val="24"/>
                <w:szCs w:val="24"/>
                <w:lang w:eastAsia="ru-RU"/>
              </w:rPr>
              <w:t>50 тысяч человек</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12 101 500,00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12 101 500,00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12 101 500,00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2 02 25478 02 0000 150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155 820 000,00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155 820 000,00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155 820 000,00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2 02 25480 02 0000 150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39 700 000,00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54 220 000,00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54 220 000,00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2 02 25491 02 0000 150</w:t>
            </w:r>
            <w:r w:rsidRPr="00A46B41">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5 007 300,00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11 915 200,00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11 915 200,00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2 02 25497 02 0000 150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174 550 400,00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200 207 400,00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200 207 400,00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2 02 25502 02 0000 150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132 040 800,00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140 412 500,00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140 412 500,00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2 02 25508 02 0000 150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278 456 700,00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285 777 800,00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285 777 800,00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2 02 25513 02 0000 150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73 700 000,00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238 369 000,00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93 369 000,00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2 02 25514 02 0000 150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33 273 000,00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23 926 700,00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20 375 900,00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2 02 25515 02 0000 150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1 548 800,00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1 548 800,00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1 515 300,00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2 02 25517 02 0000 150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1 164 400,00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1 345 600,00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1 345 600,00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2 02 25519 02 0000 150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136 033 900,00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26 560 700,00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26 560 700,00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2 02 25520 02 0000 150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480 098 600,00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751 168 700,00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2 02 25527 02 0000 150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327 407 600,00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315 339 700,00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315 339 700,00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2 02 25554 02 0000 150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62 767 700,00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72 326 300,00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72 326 300,00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2 02 25555 02 0000 150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532 681 500,00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591 868 100,00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591 868 100,00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outlineLvl w:val="0"/>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2 02 25576 02 0000 150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outlineLvl w:val="0"/>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w:t>
            </w:r>
            <w:proofErr w:type="gramStart"/>
            <w:r w:rsidRPr="00A46B41">
              <w:rPr>
                <w:rFonts w:ascii="Times New Roman" w:eastAsia="Times New Roman" w:hAnsi="Times New Roman" w:cs="Times New Roman"/>
                <w:sz w:val="24"/>
                <w:szCs w:val="24"/>
                <w:lang w:eastAsia="ru-RU"/>
              </w:rPr>
              <w:t>комплексного</w:t>
            </w:r>
            <w:proofErr w:type="gramEnd"/>
            <w:r w:rsidRPr="00A46B41">
              <w:rPr>
                <w:rFonts w:ascii="Times New Roman" w:eastAsia="Times New Roman" w:hAnsi="Times New Roman" w:cs="Times New Roman"/>
                <w:sz w:val="24"/>
                <w:szCs w:val="24"/>
                <w:lang w:eastAsia="ru-RU"/>
              </w:rPr>
              <w:t xml:space="preserve"> развития сельских территорий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outlineLvl w:val="0"/>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2 315 300,00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outlineLvl w:val="0"/>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2 825 800,00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outlineLvl w:val="0"/>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2 825 800,00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2 02 25586 02 0000 150</w:t>
            </w:r>
            <w:r w:rsidRPr="00A46B41">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профилактики развития </w:t>
            </w:r>
            <w:proofErr w:type="gramStart"/>
            <w:r w:rsidRPr="00A46B41">
              <w:rPr>
                <w:rFonts w:ascii="Times New Roman" w:eastAsia="Times New Roman" w:hAnsi="Times New Roman" w:cs="Times New Roman"/>
                <w:sz w:val="24"/>
                <w:szCs w:val="24"/>
                <w:lang w:eastAsia="ru-RU"/>
              </w:rPr>
              <w:t>сердечно-сосудистых</w:t>
            </w:r>
            <w:proofErr w:type="gramEnd"/>
            <w:r w:rsidRPr="00A46B41">
              <w:rPr>
                <w:rFonts w:ascii="Times New Roman" w:eastAsia="Times New Roman" w:hAnsi="Times New Roman" w:cs="Times New Roman"/>
                <w:sz w:val="24"/>
                <w:szCs w:val="24"/>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129 549 300,00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129 549 300,00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129 549 300,00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2 02 25590 02 0000 150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13 500 000,00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13 500 000,00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2 02 25598 02 0000 150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22 462 000,00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22 924 000,00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22 924 000,00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2 02 25599 02 0000 150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15 702 100,00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15 700 300,00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15 700 300,00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2 02 25750 02 0000 150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45 764 300,00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2 02 25753 02 0000 150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60 000 000,00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2 02 27121 02 0000 150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500 000 000,00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405 774 350,00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2 02 27139 02 0000 150</w:t>
            </w:r>
            <w:r w:rsidRPr="00A46B41">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505 141 000,00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389 001 200,00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2 02 27576 02 0000 150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287 893 700,00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186 377 800,00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158 897 100,00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2 02 30000 00 0000 150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5 532 427 724,00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5 725 400 700,00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5 726 805 580,00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2 02 35067 02 0000 150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A46B41">
              <w:rPr>
                <w:rFonts w:ascii="Times New Roman" w:eastAsia="Times New Roman" w:hAnsi="Times New Roman" w:cs="Times New Roman"/>
                <w:sz w:val="24"/>
                <w:szCs w:val="24"/>
                <w:lang w:eastAsia="ru-RU"/>
              </w:rPr>
              <w:t>контролю за</w:t>
            </w:r>
            <w:proofErr w:type="gramEnd"/>
            <w:r w:rsidRPr="00A46B41">
              <w:rPr>
                <w:rFonts w:ascii="Times New Roman" w:eastAsia="Times New Roman" w:hAnsi="Times New Roman" w:cs="Times New Roman"/>
                <w:sz w:val="24"/>
                <w:szCs w:val="24"/>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565 200,00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565 200,00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565 200,00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2 02 35118 02 0000 150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37 397 400,00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38 743 300,00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40 141 700,00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2 02 35120 02 0000 150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1 198 500,00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1 065 300,00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1 065 300,00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2 02 35128 02 0000 150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48 881 500,00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77 322 500,00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77 322 500,00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2 02 35129 02 0000 150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288 981 800,00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295 704 700,00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295 704 700,00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2 02 35134 02 0000 150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DE4622">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DE4622">
              <w:rPr>
                <w:rFonts w:ascii="Times New Roman" w:eastAsia="Times New Roman" w:hAnsi="Times New Roman" w:cs="Times New Roman"/>
                <w:sz w:val="24"/>
                <w:szCs w:val="24"/>
                <w:lang w:eastAsia="ru-RU"/>
              </w:rPr>
              <w:t>№</w:t>
            </w:r>
            <w:r w:rsidRPr="00A46B41">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DE4622">
              <w:rPr>
                <w:rFonts w:ascii="Times New Roman" w:eastAsia="Times New Roman" w:hAnsi="Times New Roman" w:cs="Times New Roman"/>
                <w:sz w:val="24"/>
                <w:szCs w:val="24"/>
                <w:lang w:eastAsia="ru-RU"/>
              </w:rPr>
              <w:br/>
            </w:r>
            <w:r w:rsidRPr="00A46B41">
              <w:rPr>
                <w:rFonts w:ascii="Times New Roman" w:eastAsia="Times New Roman" w:hAnsi="Times New Roman" w:cs="Times New Roman"/>
                <w:sz w:val="24"/>
                <w:szCs w:val="24"/>
                <w:lang w:eastAsia="ru-RU"/>
              </w:rPr>
              <w:t>1941-1945 годов"</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11 822 800,00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13 420 900,00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13 420 900,00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2 02 35135 02 0000 150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26 893 400,00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26 112 200,00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26 112 200,00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2 02 35176 02 0000 150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110 093 400,00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122 115 400,00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122 115 400,00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2 02 35220 02 0000 150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87 747 300,00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91 258 300,00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91 258 300,00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2 02 35250 02 0000 150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694 237 900,00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694 237 900,00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694 237 900,00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2 02 35290 02 0000 150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DE4622">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w:t>
            </w:r>
            <w:r w:rsidR="00DE4622">
              <w:rPr>
                <w:rFonts w:ascii="Times New Roman" w:eastAsia="Times New Roman" w:hAnsi="Times New Roman" w:cs="Times New Roman"/>
                <w:sz w:val="24"/>
                <w:szCs w:val="24"/>
                <w:lang w:eastAsia="ru-RU"/>
              </w:rPr>
              <w:br/>
            </w:r>
            <w:r w:rsidRPr="00A46B41">
              <w:rPr>
                <w:rFonts w:ascii="Times New Roman" w:eastAsia="Times New Roman" w:hAnsi="Times New Roman" w:cs="Times New Roman"/>
                <w:sz w:val="24"/>
                <w:szCs w:val="24"/>
                <w:lang w:eastAsia="ru-RU"/>
              </w:rPr>
              <w:t>№ 1032-1 "О занятости населения в Российской Федерации"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768 301 600,00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768 301 600,00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768 301 600,00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2 02 35345 02 0000 150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287 020 000,00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287 020 000,00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287 020 000,00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2 02 35429 02 0000 150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7 491 500,00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7 476 900,00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7 476 900,00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2 02 35432 02 0000 150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специализированных </w:t>
            </w:r>
            <w:proofErr w:type="gramStart"/>
            <w:r w:rsidRPr="00A46B41">
              <w:rPr>
                <w:rFonts w:ascii="Times New Roman" w:eastAsia="Times New Roman" w:hAnsi="Times New Roman" w:cs="Times New Roman"/>
                <w:sz w:val="24"/>
                <w:szCs w:val="24"/>
                <w:lang w:eastAsia="ru-RU"/>
              </w:rPr>
              <w:t>учреждений органов государственной власти субъектов Российской Федерации</w:t>
            </w:r>
            <w:proofErr w:type="gramEnd"/>
            <w:r w:rsidRPr="00A46B41">
              <w:rPr>
                <w:rFonts w:ascii="Times New Roman" w:eastAsia="Times New Roman" w:hAnsi="Times New Roman" w:cs="Times New Roman"/>
                <w:sz w:val="24"/>
                <w:szCs w:val="24"/>
                <w:lang w:eastAsia="ru-RU"/>
              </w:rPr>
              <w:t xml:space="preserve"> </w:t>
            </w:r>
            <w:proofErr w:type="spellStart"/>
            <w:r w:rsidRPr="00A46B41">
              <w:rPr>
                <w:rFonts w:ascii="Times New Roman" w:eastAsia="Times New Roman" w:hAnsi="Times New Roman" w:cs="Times New Roman"/>
                <w:sz w:val="24"/>
                <w:szCs w:val="24"/>
                <w:lang w:eastAsia="ru-RU"/>
              </w:rPr>
              <w:t>лесопожарной</w:t>
            </w:r>
            <w:proofErr w:type="spellEnd"/>
            <w:r w:rsidRPr="00A46B41">
              <w:rPr>
                <w:rFonts w:ascii="Times New Roman" w:eastAsia="Times New Roman" w:hAnsi="Times New Roman" w:cs="Times New Roman"/>
                <w:sz w:val="24"/>
                <w:szCs w:val="24"/>
                <w:lang w:eastAsia="ru-RU"/>
              </w:rPr>
              <w:t xml:space="preserve"> техникой и оборудованием для проведения комплекса мероприятий по охране лесов от пожаров</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12 608 300,00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32 088 600,00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32 088 600,00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2 02 35460 02 0000 150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410 736 600,00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425 163 400,00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425 163 400,00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2 02 35573 02 0000 150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2 551 183 900,00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2 650 696 100,00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2 650 696 100,00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2 02 35900 02 0000 150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187 266 624,00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194 108 400,00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194 114 880,00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2 02 40000 00 0000 150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3 167 929 100,00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1 643 026 500,00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1 643 026 500,00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2 02 45141 02 0000 150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22 300 000,00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22 300 000,00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22 300 000,00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2 02 45142 02 0000 150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6 271 500,00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6 271 500,00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6 271 500,00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2 02 45156 02 0000 150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48 236 500,00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23 348 600,00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23 348 600,00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2 02 45161 02 0000 150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139 571 200,00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139 571 200,00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139 571 200,00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2 02 45190 02 0000 150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78 259 700,00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2 02 45192 02 0000 150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145 862 800,00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vMerge w:val="restart"/>
            <w:tcBorders>
              <w:top w:val="nil"/>
              <w:left w:val="single" w:sz="4" w:space="0" w:color="auto"/>
              <w:bottom w:val="single" w:sz="4" w:space="0" w:color="000000"/>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bookmarkStart w:id="1" w:name="_GoBack"/>
            <w:bookmarkEnd w:id="1"/>
            <w:r w:rsidRPr="00A46B41">
              <w:rPr>
                <w:rFonts w:ascii="Times New Roman" w:eastAsia="Times New Roman" w:hAnsi="Times New Roman" w:cs="Times New Roman"/>
                <w:sz w:val="24"/>
                <w:szCs w:val="24"/>
                <w:lang w:eastAsia="ru-RU"/>
              </w:rPr>
              <w:t>2 02 45197 02 0000 150</w:t>
            </w:r>
          </w:p>
        </w:tc>
        <w:tc>
          <w:tcPr>
            <w:tcW w:w="5528" w:type="dxa"/>
            <w:vMerge w:val="restart"/>
            <w:tcBorders>
              <w:top w:val="nil"/>
              <w:left w:val="single" w:sz="4" w:space="0" w:color="auto"/>
              <w:bottom w:val="single" w:sz="4" w:space="0" w:color="000000"/>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proofErr w:type="gramStart"/>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379"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1 920 600,00</w:t>
            </w:r>
          </w:p>
        </w:tc>
        <w:tc>
          <w:tcPr>
            <w:tcW w:w="2380"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vMerge/>
            <w:tcBorders>
              <w:top w:val="nil"/>
              <w:left w:val="single" w:sz="4" w:space="0" w:color="auto"/>
              <w:bottom w:val="single" w:sz="4" w:space="0" w:color="000000"/>
              <w:right w:val="single" w:sz="4" w:space="0" w:color="auto"/>
            </w:tcBorders>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p>
        </w:tc>
        <w:tc>
          <w:tcPr>
            <w:tcW w:w="5528" w:type="dxa"/>
            <w:vMerge/>
            <w:tcBorders>
              <w:top w:val="nil"/>
              <w:left w:val="single" w:sz="4" w:space="0" w:color="auto"/>
              <w:bottom w:val="single" w:sz="4" w:space="0" w:color="000000"/>
              <w:right w:val="single" w:sz="4" w:space="0" w:color="auto"/>
            </w:tcBorders>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p>
        </w:tc>
        <w:tc>
          <w:tcPr>
            <w:tcW w:w="2379" w:type="dxa"/>
            <w:vMerge/>
            <w:tcBorders>
              <w:top w:val="nil"/>
              <w:left w:val="single" w:sz="4" w:space="0" w:color="auto"/>
              <w:bottom w:val="single" w:sz="4" w:space="0" w:color="000000"/>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c>
          <w:tcPr>
            <w:tcW w:w="2380" w:type="dxa"/>
            <w:vMerge/>
            <w:tcBorders>
              <w:top w:val="nil"/>
              <w:left w:val="single" w:sz="4" w:space="0" w:color="auto"/>
              <w:bottom w:val="single" w:sz="4" w:space="0" w:color="000000"/>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c>
          <w:tcPr>
            <w:tcW w:w="2380" w:type="dxa"/>
            <w:vMerge/>
            <w:tcBorders>
              <w:top w:val="nil"/>
              <w:left w:val="single" w:sz="4" w:space="0" w:color="auto"/>
              <w:bottom w:val="single" w:sz="4" w:space="0" w:color="000000"/>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r>
      <w:tr w:rsidR="00A46B41" w:rsidRPr="00A46B41" w:rsidTr="004439CD">
        <w:trPr>
          <w:cantSplit/>
          <w:trHeight w:val="340"/>
        </w:trPr>
        <w:tc>
          <w:tcPr>
            <w:tcW w:w="2516" w:type="dxa"/>
            <w:vMerge/>
            <w:tcBorders>
              <w:top w:val="nil"/>
              <w:left w:val="single" w:sz="4" w:space="0" w:color="auto"/>
              <w:bottom w:val="single" w:sz="4" w:space="0" w:color="auto"/>
              <w:right w:val="single" w:sz="4" w:space="0" w:color="auto"/>
            </w:tcBorders>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p>
        </w:tc>
        <w:tc>
          <w:tcPr>
            <w:tcW w:w="5528" w:type="dxa"/>
            <w:vMerge/>
            <w:tcBorders>
              <w:top w:val="nil"/>
              <w:left w:val="single" w:sz="4" w:space="0" w:color="auto"/>
              <w:bottom w:val="single" w:sz="4" w:space="0" w:color="auto"/>
              <w:right w:val="single" w:sz="4" w:space="0" w:color="auto"/>
            </w:tcBorders>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p>
        </w:tc>
        <w:tc>
          <w:tcPr>
            <w:tcW w:w="2379"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c>
          <w:tcPr>
            <w:tcW w:w="2380"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c>
          <w:tcPr>
            <w:tcW w:w="2380"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r>
      <w:tr w:rsidR="003A7099"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3A7099" w:rsidRPr="00A46B41" w:rsidRDefault="003A7099"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2 02 45216 02 0000 150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tcPr>
          <w:p w:rsidR="003A7099" w:rsidRPr="00A46B41" w:rsidRDefault="003A7099" w:rsidP="00216F90">
            <w:pPr>
              <w:spacing w:after="0" w:line="240" w:lineRule="auto"/>
              <w:jc w:val="both"/>
              <w:rPr>
                <w:rFonts w:ascii="Times New Roman" w:eastAsia="Times New Roman" w:hAnsi="Times New Roman" w:cs="Times New Roman"/>
                <w:sz w:val="24"/>
                <w:szCs w:val="24"/>
                <w:lang w:eastAsia="ru-RU"/>
              </w:rPr>
            </w:pPr>
            <w:proofErr w:type="gramStart"/>
            <w:r w:rsidRPr="00A46B41">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4"/>
                <w:szCs w:val="24"/>
                <w:lang w:eastAsia="ru-RU"/>
              </w:rPr>
              <w:br/>
            </w:r>
            <w:r w:rsidRPr="00A46B41">
              <w:rPr>
                <w:rFonts w:ascii="Times New Roman" w:eastAsia="Times New Roman" w:hAnsi="Times New Roman" w:cs="Times New Roman"/>
                <w:sz w:val="24"/>
                <w:szCs w:val="24"/>
                <w:lang w:eastAsia="ru-RU"/>
              </w:rPr>
              <w:t>II</w:t>
            </w:r>
            <w:proofErr w:type="gramEnd"/>
            <w:r w:rsidRPr="00A46B41">
              <w:rPr>
                <w:rFonts w:ascii="Times New Roman" w:eastAsia="Times New Roman" w:hAnsi="Times New Roman" w:cs="Times New Roman"/>
                <w:sz w:val="24"/>
                <w:szCs w:val="24"/>
                <w:lang w:eastAsia="ru-RU"/>
              </w:rPr>
              <w:t xml:space="preserve"> (фибриногена), VII (лабильного), X (Стюарта-Прауэра), а также после трансплантации органов и (или) тканей</w:t>
            </w:r>
            <w:r w:rsidRPr="00A46B41">
              <w:rPr>
                <w:rFonts w:ascii="Times New Roman" w:eastAsia="Times New Roman" w:hAnsi="Times New Roman" w:cs="Times New Roman"/>
                <w:sz w:val="24"/>
                <w:szCs w:val="24"/>
                <w:lang w:eastAsia="ru-RU"/>
              </w:rPr>
              <w:br w:type="page"/>
            </w:r>
            <w:r w:rsidRPr="00A46B41">
              <w:rPr>
                <w:rFonts w:ascii="Times New Roman" w:eastAsia="Times New Roman" w:hAnsi="Times New Roman" w:cs="Times New Roman"/>
                <w:sz w:val="24"/>
                <w:szCs w:val="24"/>
                <w:lang w:eastAsia="ru-RU"/>
              </w:rPr>
              <w:br w:type="page"/>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3A7099" w:rsidRPr="00A46B41" w:rsidRDefault="003A7099"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3 878 100,00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3A7099" w:rsidRPr="00A46B41" w:rsidRDefault="003A7099" w:rsidP="00216F90">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3A7099" w:rsidRPr="00A46B41" w:rsidRDefault="003A7099" w:rsidP="00216F90">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2 02 45289 02 0000 150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68 011 700,00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2 02 45303 02 0000 150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1 176 669 100,00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1 322 766 600,00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1 322 766 600,00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2 02 45358 02 0000 150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65 376 300,00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2 02 45363 02 0000 150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DE4622">
            <w:pPr>
              <w:spacing w:after="0" w:line="240" w:lineRule="auto"/>
              <w:jc w:val="both"/>
              <w:rPr>
                <w:rFonts w:ascii="Times New Roman" w:eastAsia="Times New Roman" w:hAnsi="Times New Roman" w:cs="Times New Roman"/>
                <w:sz w:val="24"/>
                <w:szCs w:val="24"/>
                <w:lang w:eastAsia="ru-RU"/>
              </w:rPr>
            </w:pPr>
            <w:proofErr w:type="gramStart"/>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w:t>
            </w:r>
            <w:r w:rsidR="00DE4622">
              <w:rPr>
                <w:rFonts w:ascii="Times New Roman" w:eastAsia="Times New Roman" w:hAnsi="Times New Roman" w:cs="Times New Roman"/>
                <w:sz w:val="24"/>
                <w:szCs w:val="24"/>
                <w:lang w:eastAsia="ru-RU"/>
              </w:rPr>
              <w:br/>
            </w:r>
            <w:r w:rsidRPr="00A46B41">
              <w:rPr>
                <w:rFonts w:ascii="Times New Roman" w:eastAsia="Times New Roman" w:hAnsi="Times New Roman" w:cs="Times New Roman"/>
                <w:sz w:val="24"/>
                <w:szCs w:val="24"/>
                <w:lang w:eastAsia="ru-RU"/>
              </w:rPr>
              <w:t>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roofErr w:type="gramEnd"/>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127 238 000,00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128 310 900,00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128 310 900,00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2 02 45433 02 0000 150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75 000 000,00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2 02 45468 02 0000 150</w:t>
            </w:r>
            <w:r w:rsidRPr="00A46B41">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411 900,00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457 700,00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457 700,00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2 02 45505 02 0000 150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603 288 100,00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2 02 45784 02 0000 150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605 633 600,00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2 03 00000 00 0000 000</w:t>
            </w:r>
            <w:r w:rsidRPr="00A46B41">
              <w:rPr>
                <w:rFonts w:ascii="Times New Roman" w:eastAsia="Times New Roman" w:hAnsi="Times New Roman" w:cs="Times New Roman"/>
                <w:sz w:val="24"/>
                <w:szCs w:val="24"/>
                <w:lang w:eastAsia="ru-RU"/>
              </w:rPr>
              <w:br w:type="page"/>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r w:rsidRPr="00A46B41">
              <w:rPr>
                <w:rFonts w:ascii="Times New Roman" w:eastAsia="Times New Roman" w:hAnsi="Times New Roman" w:cs="Times New Roman"/>
                <w:sz w:val="24"/>
                <w:szCs w:val="24"/>
                <w:lang w:eastAsia="ru-RU"/>
              </w:rPr>
              <w:br w:type="page"/>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226 355 050,58</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2 03 02080 02 0000 150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226 355 050,58</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2 04 00000 00 0000 000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12 675 500,00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26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2 04 02010 02 0000 150</w:t>
            </w: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37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12 675 500,00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38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4439CD">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p>
        </w:tc>
        <w:tc>
          <w:tcPr>
            <w:tcW w:w="5528"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724F22">
            <w:pPr>
              <w:spacing w:after="0" w:line="240" w:lineRule="auto"/>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ВСЕГО ДОХОДОВ</w:t>
            </w:r>
          </w:p>
        </w:tc>
        <w:tc>
          <w:tcPr>
            <w:tcW w:w="237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167 020 954 150,58</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171 725 035 448,00</w:t>
            </w:r>
          </w:p>
        </w:tc>
        <w:tc>
          <w:tcPr>
            <w:tcW w:w="238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165 817 228 399,99</w:t>
            </w:r>
          </w:p>
        </w:tc>
      </w:tr>
    </w:tbl>
    <w:p w:rsidR="0009049D" w:rsidRDefault="0009049D"/>
    <w:sectPr w:rsidR="0009049D" w:rsidSect="00DE4622">
      <w:headerReference w:type="default" r:id="rId8"/>
      <w:pgSz w:w="16838" w:h="11906" w:orient="landscape"/>
      <w:pgMar w:top="1474" w:right="851" w:bottom="794" w:left="851" w:header="113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216" w:rsidRDefault="00423216" w:rsidP="00A46B41">
      <w:pPr>
        <w:spacing w:after="0" w:line="240" w:lineRule="auto"/>
      </w:pPr>
      <w:r>
        <w:separator/>
      </w:r>
    </w:p>
  </w:endnote>
  <w:endnote w:type="continuationSeparator" w:id="0">
    <w:p w:rsidR="00423216" w:rsidRDefault="00423216" w:rsidP="00A46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216" w:rsidRDefault="00423216" w:rsidP="00A46B41">
      <w:pPr>
        <w:spacing w:after="0" w:line="240" w:lineRule="auto"/>
      </w:pPr>
      <w:r>
        <w:separator/>
      </w:r>
    </w:p>
  </w:footnote>
  <w:footnote w:type="continuationSeparator" w:id="0">
    <w:p w:rsidR="00423216" w:rsidRDefault="00423216" w:rsidP="00A46B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623231"/>
      <w:docPartObj>
        <w:docPartGallery w:val="Page Numbers (Top of Page)"/>
        <w:docPartUnique/>
      </w:docPartObj>
    </w:sdtPr>
    <w:sdtEndPr/>
    <w:sdtContent>
      <w:p w:rsidR="00A46B41" w:rsidRDefault="00A46B41">
        <w:pPr>
          <w:pStyle w:val="a5"/>
          <w:jc w:val="center"/>
        </w:pPr>
        <w:r w:rsidRPr="00A46B41">
          <w:rPr>
            <w:rFonts w:ascii="Times New Roman" w:hAnsi="Times New Roman" w:cs="Times New Roman"/>
            <w:sz w:val="28"/>
            <w:szCs w:val="28"/>
          </w:rPr>
          <w:fldChar w:fldCharType="begin"/>
        </w:r>
        <w:r w:rsidRPr="00A46B41">
          <w:rPr>
            <w:rFonts w:ascii="Times New Roman" w:hAnsi="Times New Roman" w:cs="Times New Roman"/>
            <w:sz w:val="28"/>
            <w:szCs w:val="28"/>
          </w:rPr>
          <w:instrText>PAGE   \* MERGEFORMAT</w:instrText>
        </w:r>
        <w:r w:rsidRPr="00A46B41">
          <w:rPr>
            <w:rFonts w:ascii="Times New Roman" w:hAnsi="Times New Roman" w:cs="Times New Roman"/>
            <w:sz w:val="28"/>
            <w:szCs w:val="28"/>
          </w:rPr>
          <w:fldChar w:fldCharType="separate"/>
        </w:r>
        <w:r w:rsidR="003A7099">
          <w:rPr>
            <w:rFonts w:ascii="Times New Roman" w:hAnsi="Times New Roman" w:cs="Times New Roman"/>
            <w:noProof/>
            <w:sz w:val="28"/>
            <w:szCs w:val="28"/>
          </w:rPr>
          <w:t>23</w:t>
        </w:r>
        <w:r w:rsidRPr="00A46B41">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B41"/>
    <w:rsid w:val="0009049D"/>
    <w:rsid w:val="000B4C08"/>
    <w:rsid w:val="001169E3"/>
    <w:rsid w:val="00216F90"/>
    <w:rsid w:val="003A7099"/>
    <w:rsid w:val="00423216"/>
    <w:rsid w:val="004439CD"/>
    <w:rsid w:val="00536AB0"/>
    <w:rsid w:val="00601801"/>
    <w:rsid w:val="00694F9B"/>
    <w:rsid w:val="00724F22"/>
    <w:rsid w:val="007A70A4"/>
    <w:rsid w:val="00A46B41"/>
    <w:rsid w:val="00AA6D75"/>
    <w:rsid w:val="00DC5819"/>
    <w:rsid w:val="00DE4622"/>
    <w:rsid w:val="00FA3B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46B41"/>
    <w:rPr>
      <w:color w:val="0000FF"/>
      <w:u w:val="single"/>
    </w:rPr>
  </w:style>
  <w:style w:type="character" w:styleId="a4">
    <w:name w:val="FollowedHyperlink"/>
    <w:basedOn w:val="a0"/>
    <w:uiPriority w:val="99"/>
    <w:semiHidden/>
    <w:unhideWhenUsed/>
    <w:rsid w:val="00A46B41"/>
    <w:rPr>
      <w:color w:val="800080"/>
      <w:u w:val="single"/>
    </w:rPr>
  </w:style>
  <w:style w:type="paragraph" w:customStyle="1" w:styleId="xl66">
    <w:name w:val="xl66"/>
    <w:basedOn w:val="a"/>
    <w:rsid w:val="00A46B41"/>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A46B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A46B41"/>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A46B41"/>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A46B41"/>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4">
    <w:name w:val="xl84"/>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5">
    <w:name w:val="xl85"/>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6">
    <w:name w:val="xl8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7">
    <w:name w:val="xl8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8">
    <w:name w:val="xl8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9">
    <w:name w:val="xl89"/>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90">
    <w:name w:val="xl9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1">
    <w:name w:val="xl91"/>
    <w:basedOn w:val="a"/>
    <w:rsid w:val="00A46B4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A46B41"/>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3">
    <w:name w:val="xl93"/>
    <w:basedOn w:val="a"/>
    <w:rsid w:val="00A46B41"/>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4">
    <w:name w:val="xl94"/>
    <w:basedOn w:val="a"/>
    <w:rsid w:val="00A46B4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6">
    <w:name w:val="xl9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u w:val="single"/>
      <w:lang w:eastAsia="ru-RU"/>
    </w:rPr>
  </w:style>
  <w:style w:type="paragraph" w:customStyle="1" w:styleId="xl97">
    <w:name w:val="xl9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98">
    <w:name w:val="xl98"/>
    <w:basedOn w:val="a"/>
    <w:rsid w:val="00A46B41"/>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9">
    <w:name w:val="xl99"/>
    <w:basedOn w:val="a"/>
    <w:rsid w:val="00A46B41"/>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0">
    <w:name w:val="xl100"/>
    <w:basedOn w:val="a"/>
    <w:rsid w:val="00A46B4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A46B41"/>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2">
    <w:name w:val="xl102"/>
    <w:basedOn w:val="a"/>
    <w:rsid w:val="00A46B4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46B4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46B41"/>
  </w:style>
  <w:style w:type="paragraph" w:styleId="a7">
    <w:name w:val="footer"/>
    <w:basedOn w:val="a"/>
    <w:link w:val="a8"/>
    <w:uiPriority w:val="99"/>
    <w:unhideWhenUsed/>
    <w:rsid w:val="00A46B4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46B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46B41"/>
    <w:rPr>
      <w:color w:val="0000FF"/>
      <w:u w:val="single"/>
    </w:rPr>
  </w:style>
  <w:style w:type="character" w:styleId="a4">
    <w:name w:val="FollowedHyperlink"/>
    <w:basedOn w:val="a0"/>
    <w:uiPriority w:val="99"/>
    <w:semiHidden/>
    <w:unhideWhenUsed/>
    <w:rsid w:val="00A46B41"/>
    <w:rPr>
      <w:color w:val="800080"/>
      <w:u w:val="single"/>
    </w:rPr>
  </w:style>
  <w:style w:type="paragraph" w:customStyle="1" w:styleId="xl66">
    <w:name w:val="xl66"/>
    <w:basedOn w:val="a"/>
    <w:rsid w:val="00A46B41"/>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A46B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A46B41"/>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A46B41"/>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A46B41"/>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4">
    <w:name w:val="xl84"/>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5">
    <w:name w:val="xl85"/>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6">
    <w:name w:val="xl8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7">
    <w:name w:val="xl8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8">
    <w:name w:val="xl8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9">
    <w:name w:val="xl89"/>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90">
    <w:name w:val="xl9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1">
    <w:name w:val="xl91"/>
    <w:basedOn w:val="a"/>
    <w:rsid w:val="00A46B4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A46B41"/>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3">
    <w:name w:val="xl93"/>
    <w:basedOn w:val="a"/>
    <w:rsid w:val="00A46B41"/>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4">
    <w:name w:val="xl94"/>
    <w:basedOn w:val="a"/>
    <w:rsid w:val="00A46B4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6">
    <w:name w:val="xl9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u w:val="single"/>
      <w:lang w:eastAsia="ru-RU"/>
    </w:rPr>
  </w:style>
  <w:style w:type="paragraph" w:customStyle="1" w:styleId="xl97">
    <w:name w:val="xl9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98">
    <w:name w:val="xl98"/>
    <w:basedOn w:val="a"/>
    <w:rsid w:val="00A46B41"/>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9">
    <w:name w:val="xl99"/>
    <w:basedOn w:val="a"/>
    <w:rsid w:val="00A46B41"/>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0">
    <w:name w:val="xl100"/>
    <w:basedOn w:val="a"/>
    <w:rsid w:val="00A46B4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A46B41"/>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2">
    <w:name w:val="xl102"/>
    <w:basedOn w:val="a"/>
    <w:rsid w:val="00A46B4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46B4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46B41"/>
  </w:style>
  <w:style w:type="paragraph" w:styleId="a7">
    <w:name w:val="footer"/>
    <w:basedOn w:val="a"/>
    <w:link w:val="a8"/>
    <w:uiPriority w:val="99"/>
    <w:unhideWhenUsed/>
    <w:rsid w:val="00A46B4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46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88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2E84A-6F77-450B-898A-149F61CF7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5456</Words>
  <Characters>31104</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5</cp:revision>
  <dcterms:created xsi:type="dcterms:W3CDTF">2022-11-06T23:39:00Z</dcterms:created>
  <dcterms:modified xsi:type="dcterms:W3CDTF">2022-11-07T23:46:00Z</dcterms:modified>
</cp:coreProperties>
</file>