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9762D5">
        <w:tc>
          <w:tcPr>
            <w:tcW w:w="9570" w:type="dxa"/>
          </w:tcPr>
          <w:p w:rsidR="009762D5" w:rsidRDefault="00210640">
            <w:pPr>
              <w:pStyle w:val="1"/>
              <w:jc w:val="center"/>
              <w:rPr>
                <w:lang w:val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 wp14:anchorId="6FE2BD95" wp14:editId="688FFD54">
                      <wp:simplePos x="0" y="0"/>
                      <wp:positionH relativeFrom="page">
                        <wp:posOffset>4480560</wp:posOffset>
                      </wp:positionH>
                      <wp:positionV relativeFrom="page">
                        <wp:posOffset>548640</wp:posOffset>
                      </wp:positionV>
                      <wp:extent cx="2560320" cy="731520"/>
                      <wp:effectExtent l="0" t="0" r="0" b="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0320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9762D5" w:rsidRDefault="00766B91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Проект </w:t>
                                  </w:r>
                                  <w:r w:rsidR="002E4443">
                                    <w:rPr>
                                      <w:sz w:val="20"/>
                                    </w:rPr>
                                    <w:t>подготовлен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 комитетом </w:t>
                                  </w:r>
                                </w:p>
                                <w:p w:rsidR="009762D5" w:rsidRDefault="00766B91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Законодательного Собрания </w:t>
                                  </w:r>
                                </w:p>
                                <w:p w:rsidR="009762D5" w:rsidRDefault="00766B91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по продовольственной п</w:t>
                                  </w:r>
                                  <w:r w:rsidR="0082097A">
                                    <w:rPr>
                                      <w:sz w:val="20"/>
                                    </w:rPr>
                                    <w:t>олитике и природопользованию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352.8pt;margin-top:43.2pt;width:201.6pt;height:57.6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" o:allowincell="f" stroked="f">
                      <v:textbox inset="0,0,0,0">
                        <w:txbxContent>
                          <w:p w:rsidR="009762D5" w:rsidRDefault="00766B91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</w:t>
                            </w:r>
                            <w:r w:rsidR="002E4443">
                              <w:rPr>
                                <w:sz w:val="20"/>
                              </w:rPr>
                              <w:t>подготовлен</w:t>
                            </w:r>
                            <w:r>
                              <w:rPr>
                                <w:sz w:val="20"/>
                              </w:rPr>
                              <w:t xml:space="preserve"> комитетом </w:t>
                            </w:r>
                          </w:p>
                          <w:p w:rsidR="009762D5" w:rsidRDefault="00766B91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Законодательного Собрания </w:t>
                            </w:r>
                          </w:p>
                          <w:p w:rsidR="009762D5" w:rsidRDefault="00766B91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по продовольственной п</w:t>
                            </w:r>
                            <w:r w:rsidR="0082097A">
                              <w:rPr>
                                <w:sz w:val="20"/>
                              </w:rPr>
                              <w:t>олитике и природопользованию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9762D5" w:rsidRDefault="009762D5"/>
          <w:p w:rsidR="009762D5" w:rsidRDefault="009762D5"/>
        </w:tc>
      </w:tr>
      <w:tr w:rsidR="009762D5">
        <w:tc>
          <w:tcPr>
            <w:tcW w:w="9570" w:type="dxa"/>
          </w:tcPr>
          <w:p w:rsidR="009762D5" w:rsidRDefault="00766B91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FC07D9" w:rsidRDefault="00C04CC6" w:rsidP="00C04CC6">
      <w:pPr>
        <w:tabs>
          <w:tab w:val="left" w:pos="1134"/>
          <w:tab w:val="left" w:pos="1418"/>
        </w:tabs>
        <w:jc w:val="center"/>
        <w:rPr>
          <w:b/>
          <w:szCs w:val="28"/>
        </w:rPr>
      </w:pPr>
      <w:r w:rsidRPr="000F7CFB">
        <w:rPr>
          <w:b/>
          <w:szCs w:val="28"/>
        </w:rPr>
        <w:t>О ВНЕСЕНИИ ИЗМЕНЕНИ</w:t>
      </w:r>
      <w:r>
        <w:rPr>
          <w:b/>
          <w:szCs w:val="28"/>
        </w:rPr>
        <w:t>Й</w:t>
      </w:r>
      <w:r w:rsidRPr="000F7CFB">
        <w:rPr>
          <w:b/>
          <w:szCs w:val="28"/>
        </w:rPr>
        <w:t xml:space="preserve"> В ЗАКОН ПРИМОРСКОГО КРАЯ</w:t>
      </w:r>
    </w:p>
    <w:p w:rsidR="00FC07D9" w:rsidRPr="00FC07D9" w:rsidRDefault="00FC07D9" w:rsidP="00FC07D9">
      <w:pPr>
        <w:autoSpaceDE w:val="0"/>
        <w:autoSpaceDN w:val="0"/>
        <w:adjustRightInd w:val="0"/>
        <w:jc w:val="center"/>
        <w:rPr>
          <w:rFonts w:eastAsiaTheme="minorHAnsi"/>
          <w:b/>
          <w:szCs w:val="28"/>
          <w:lang w:eastAsia="en-US"/>
        </w:rPr>
      </w:pPr>
      <w:r w:rsidRPr="00FC07D9">
        <w:rPr>
          <w:rFonts w:eastAsiaTheme="minorHAnsi"/>
          <w:b/>
          <w:szCs w:val="28"/>
          <w:lang w:eastAsia="en-US"/>
        </w:rPr>
        <w:t>"О ПОРЯДКЕ ПОЛЬЗОВАНИЯ УЧАСТКАМИ НЕДР МЕСТНОГО</w:t>
      </w:r>
    </w:p>
    <w:p w:rsidR="00FC07D9" w:rsidRPr="00FC07D9" w:rsidRDefault="00FC07D9" w:rsidP="00FC07D9">
      <w:pPr>
        <w:autoSpaceDE w:val="0"/>
        <w:autoSpaceDN w:val="0"/>
        <w:adjustRightInd w:val="0"/>
        <w:spacing w:after="200"/>
        <w:jc w:val="center"/>
        <w:rPr>
          <w:rFonts w:eastAsiaTheme="minorHAnsi"/>
          <w:b/>
          <w:szCs w:val="28"/>
          <w:lang w:eastAsia="en-US"/>
        </w:rPr>
      </w:pPr>
      <w:r w:rsidRPr="00FC07D9">
        <w:rPr>
          <w:rFonts w:eastAsiaTheme="minorHAnsi"/>
          <w:b/>
          <w:szCs w:val="28"/>
          <w:lang w:eastAsia="en-US"/>
        </w:rPr>
        <w:t>ЗНАЧЕНИЯ НА ТЕРРИТОРИИ ПРИМОРСКОГО КРАЯ"</w:t>
      </w:r>
    </w:p>
    <w:p w:rsidR="00C04CC6" w:rsidRPr="000F7CFB" w:rsidRDefault="00C04CC6" w:rsidP="00C04CC6">
      <w:pPr>
        <w:tabs>
          <w:tab w:val="left" w:pos="1134"/>
          <w:tab w:val="left" w:pos="1418"/>
        </w:tabs>
        <w:jc w:val="center"/>
        <w:rPr>
          <w:b/>
          <w:szCs w:val="28"/>
        </w:rPr>
      </w:pPr>
    </w:p>
    <w:p w:rsidR="002E4443" w:rsidRDefault="002E4443" w:rsidP="002E4443">
      <w:pPr>
        <w:ind w:firstLine="720"/>
        <w:jc w:val="both"/>
        <w:rPr>
          <w:szCs w:val="28"/>
        </w:rPr>
      </w:pPr>
      <w:proofErr w:type="gramStart"/>
      <w:r>
        <w:rPr>
          <w:szCs w:val="28"/>
        </w:rPr>
        <w:t>Принят</w:t>
      </w:r>
      <w:proofErr w:type="gramEnd"/>
      <w:r>
        <w:rPr>
          <w:szCs w:val="28"/>
        </w:rPr>
        <w:t xml:space="preserve"> Законодательным Собранием Приморского края </w:t>
      </w:r>
      <w:r>
        <w:rPr>
          <w:szCs w:val="28"/>
        </w:rPr>
        <w:t xml:space="preserve">28 сентября 2022 года </w:t>
      </w:r>
      <w:bookmarkStart w:id="0" w:name="_GoBack"/>
      <w:bookmarkEnd w:id="0"/>
      <w:r>
        <w:rPr>
          <w:szCs w:val="28"/>
        </w:rPr>
        <w:t>в первом чтении</w:t>
      </w:r>
    </w:p>
    <w:p w:rsidR="002E4443" w:rsidRDefault="002E4443" w:rsidP="002E4443">
      <w:pPr>
        <w:ind w:firstLine="720"/>
        <w:jc w:val="both"/>
        <w:rPr>
          <w:szCs w:val="28"/>
        </w:rPr>
      </w:pPr>
      <w:proofErr w:type="gramStart"/>
      <w:r>
        <w:rPr>
          <w:szCs w:val="28"/>
        </w:rPr>
        <w:t>Принят</w:t>
      </w:r>
      <w:proofErr w:type="gramEnd"/>
      <w:r>
        <w:rPr>
          <w:szCs w:val="28"/>
        </w:rPr>
        <w:t xml:space="preserve"> Законодательным Собранием Приморского края</w:t>
      </w:r>
    </w:p>
    <w:p w:rsidR="001F73EA" w:rsidRDefault="001F73EA" w:rsidP="001F73EA">
      <w:pPr>
        <w:ind w:firstLine="709"/>
        <w:jc w:val="both"/>
        <w:rPr>
          <w:szCs w:val="28"/>
        </w:rPr>
      </w:pPr>
    </w:p>
    <w:p w:rsidR="001F73EA" w:rsidRPr="008F72B5" w:rsidRDefault="001F73EA" w:rsidP="001F73EA">
      <w:pPr>
        <w:ind w:firstLine="709"/>
        <w:jc w:val="both"/>
        <w:rPr>
          <w:szCs w:val="28"/>
        </w:rPr>
      </w:pPr>
      <w:r w:rsidRPr="008F72B5">
        <w:rPr>
          <w:szCs w:val="28"/>
        </w:rPr>
        <w:t xml:space="preserve">СТАТЬЯ </w:t>
      </w:r>
      <w:r>
        <w:rPr>
          <w:szCs w:val="28"/>
        </w:rPr>
        <w:t>1</w:t>
      </w:r>
      <w:r w:rsidRPr="008F72B5">
        <w:rPr>
          <w:szCs w:val="28"/>
        </w:rPr>
        <w:t>.</w:t>
      </w:r>
    </w:p>
    <w:p w:rsidR="00FC07D9" w:rsidRDefault="00FC07D9" w:rsidP="00633906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 w:rsidRPr="00FC07D9">
        <w:rPr>
          <w:rFonts w:eastAsiaTheme="minorHAnsi"/>
          <w:szCs w:val="28"/>
          <w:lang w:eastAsia="en-US"/>
        </w:rPr>
        <w:t xml:space="preserve">Внести в Закон Приморского края от 28 июня 2007 года № 103-КЗ </w:t>
      </w:r>
      <w:r>
        <w:rPr>
          <w:rFonts w:eastAsiaTheme="minorHAnsi"/>
          <w:szCs w:val="28"/>
          <w:lang w:eastAsia="en-US"/>
        </w:rPr>
        <w:br/>
      </w:r>
      <w:r w:rsidRPr="00FC07D9">
        <w:rPr>
          <w:rFonts w:eastAsiaTheme="minorHAnsi"/>
          <w:szCs w:val="28"/>
          <w:lang w:eastAsia="en-US"/>
        </w:rPr>
        <w:t>"О порядке пользования участками недр местного значения на территории Приморского края" следующие изменения:</w:t>
      </w:r>
    </w:p>
    <w:p w:rsidR="001F3553" w:rsidRDefault="00C73617" w:rsidP="001F3553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1)</w:t>
      </w:r>
      <w:r w:rsidR="00C3768C">
        <w:rPr>
          <w:rFonts w:eastAsiaTheme="minorHAnsi"/>
          <w:szCs w:val="28"/>
          <w:lang w:eastAsia="en-US"/>
        </w:rPr>
        <w:t xml:space="preserve">пункт 1 </w:t>
      </w:r>
      <w:r w:rsidR="001F3553">
        <w:rPr>
          <w:rFonts w:eastAsiaTheme="minorHAnsi"/>
          <w:szCs w:val="28"/>
          <w:lang w:eastAsia="en-US"/>
        </w:rPr>
        <w:t>част</w:t>
      </w:r>
      <w:r w:rsidR="00C3768C">
        <w:rPr>
          <w:rFonts w:eastAsiaTheme="minorHAnsi"/>
          <w:szCs w:val="28"/>
          <w:lang w:eastAsia="en-US"/>
        </w:rPr>
        <w:t>и</w:t>
      </w:r>
      <w:r w:rsidR="001F3553">
        <w:rPr>
          <w:rFonts w:eastAsiaTheme="minorHAnsi"/>
          <w:szCs w:val="28"/>
          <w:lang w:eastAsia="en-US"/>
        </w:rPr>
        <w:t xml:space="preserve"> 3 статьи 2 дополнить </w:t>
      </w:r>
      <w:r w:rsidR="00813D50">
        <w:rPr>
          <w:rFonts w:eastAsiaTheme="minorHAnsi"/>
          <w:szCs w:val="28"/>
          <w:lang w:eastAsia="en-US"/>
        </w:rPr>
        <w:t>под</w:t>
      </w:r>
      <w:r w:rsidR="001F3553">
        <w:rPr>
          <w:rFonts w:eastAsiaTheme="minorHAnsi"/>
          <w:szCs w:val="28"/>
          <w:lang w:eastAsia="en-US"/>
        </w:rPr>
        <w:t xml:space="preserve">пунктом </w:t>
      </w:r>
      <w:r w:rsidR="00C3768C">
        <w:rPr>
          <w:rFonts w:eastAsiaTheme="minorHAnsi"/>
          <w:szCs w:val="28"/>
          <w:lang w:eastAsia="en-US"/>
        </w:rPr>
        <w:t>"з"</w:t>
      </w:r>
      <w:r w:rsidR="001F3553">
        <w:rPr>
          <w:rFonts w:eastAsiaTheme="minorHAnsi"/>
          <w:szCs w:val="28"/>
          <w:lang w:eastAsia="en-US"/>
        </w:rPr>
        <w:t xml:space="preserve"> следующего содержания:</w:t>
      </w:r>
    </w:p>
    <w:p w:rsidR="00C3768C" w:rsidRDefault="001F3553" w:rsidP="00C3768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1B083F">
        <w:rPr>
          <w:szCs w:val="28"/>
        </w:rPr>
        <w:t>"</w:t>
      </w:r>
      <w:r w:rsidR="00C3768C">
        <w:rPr>
          <w:szCs w:val="28"/>
        </w:rPr>
        <w:t>з</w:t>
      </w:r>
      <w:proofErr w:type="gramStart"/>
      <w:r>
        <w:rPr>
          <w:szCs w:val="28"/>
        </w:rPr>
        <w:t>)</w:t>
      </w:r>
      <w:r w:rsidR="00C3768C">
        <w:rPr>
          <w:szCs w:val="28"/>
        </w:rPr>
        <w:t>о</w:t>
      </w:r>
      <w:proofErr w:type="gramEnd"/>
      <w:r w:rsidR="00C3768C">
        <w:rPr>
          <w:szCs w:val="28"/>
        </w:rPr>
        <w:t xml:space="preserve"> предоставлении без проведения аукциона права пользования участком недр местного значения, содержащим общераспространенные полезные ископаемые, для разведки и добычи общераспространенных полезных ископаемых, необходимых для целей выполнения работ по строительству, реконструкции и капитальному ремонту объектов инфраструктуры железнодорожного транспорта общего пользования, осуществляемых юридическими лицами, с которыми субъектом естественной монополии в области железнодорожного транспорта заключены гражданско-правовые договоры на выполнение указанных работ</w:t>
      </w:r>
      <w:proofErr w:type="gramStart"/>
      <w:r w:rsidR="00C3768C">
        <w:rPr>
          <w:szCs w:val="28"/>
        </w:rPr>
        <w:t>;"</w:t>
      </w:r>
      <w:proofErr w:type="gramEnd"/>
      <w:r w:rsidR="00CE0BEE">
        <w:rPr>
          <w:szCs w:val="28"/>
        </w:rPr>
        <w:t>;</w:t>
      </w:r>
    </w:p>
    <w:p w:rsidR="00C3768C" w:rsidRDefault="00C3768C" w:rsidP="00633906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>
        <w:rPr>
          <w:szCs w:val="28"/>
        </w:rPr>
        <w:t>2)</w:t>
      </w:r>
      <w:r w:rsidR="00C73617">
        <w:rPr>
          <w:rFonts w:eastAsiaTheme="minorHAnsi"/>
          <w:szCs w:val="28"/>
          <w:lang w:eastAsia="en-US"/>
        </w:rPr>
        <w:t>част</w:t>
      </w:r>
      <w:r>
        <w:rPr>
          <w:rFonts w:eastAsiaTheme="minorHAnsi"/>
          <w:szCs w:val="28"/>
          <w:lang w:eastAsia="en-US"/>
        </w:rPr>
        <w:t>ь</w:t>
      </w:r>
      <w:r w:rsidR="00C73617">
        <w:rPr>
          <w:rFonts w:eastAsiaTheme="minorHAnsi"/>
          <w:szCs w:val="28"/>
          <w:lang w:eastAsia="en-US"/>
        </w:rPr>
        <w:t xml:space="preserve"> 1 статьи 3 </w:t>
      </w:r>
      <w:r>
        <w:rPr>
          <w:rFonts w:eastAsiaTheme="minorHAnsi"/>
          <w:szCs w:val="28"/>
          <w:lang w:eastAsia="en-US"/>
        </w:rPr>
        <w:t>изложить в следующей редакции:</w:t>
      </w:r>
    </w:p>
    <w:p w:rsidR="00C3768C" w:rsidRDefault="00C73617" w:rsidP="00C3768C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1B083F">
        <w:rPr>
          <w:szCs w:val="28"/>
        </w:rPr>
        <w:t>"</w:t>
      </w:r>
      <w:r w:rsidR="00C3768C">
        <w:rPr>
          <w:szCs w:val="28"/>
        </w:rPr>
        <w:t>1.Пользователями недр могут быть юридические лица, созданные в соответствии с законодательством Российской Федерации, индивидуальные предприниматели, являющиеся гражданами Российской Федерации, если иное не установлено федеральными законами.</w:t>
      </w:r>
      <w:r w:rsidR="00813D50">
        <w:rPr>
          <w:szCs w:val="28"/>
        </w:rPr>
        <w:t>"</w:t>
      </w:r>
      <w:r w:rsidR="007B2D59">
        <w:rPr>
          <w:szCs w:val="28"/>
        </w:rPr>
        <w:t>.</w:t>
      </w:r>
      <w:proofErr w:type="gramEnd"/>
    </w:p>
    <w:p w:rsidR="00AE0E03" w:rsidRDefault="00AE0E03" w:rsidP="00633906">
      <w:pPr>
        <w:ind w:firstLine="709"/>
        <w:jc w:val="both"/>
        <w:rPr>
          <w:szCs w:val="28"/>
        </w:rPr>
      </w:pPr>
    </w:p>
    <w:p w:rsidR="00C04CC6" w:rsidRPr="008F72B5" w:rsidRDefault="00C04CC6" w:rsidP="00633906">
      <w:pPr>
        <w:ind w:firstLine="709"/>
        <w:jc w:val="both"/>
        <w:rPr>
          <w:szCs w:val="28"/>
        </w:rPr>
      </w:pPr>
      <w:r w:rsidRPr="008F72B5">
        <w:rPr>
          <w:szCs w:val="28"/>
        </w:rPr>
        <w:t>СТАТЬЯ 2.</w:t>
      </w:r>
    </w:p>
    <w:p w:rsidR="00C04CC6" w:rsidRPr="007117E5" w:rsidRDefault="00C04CC6" w:rsidP="00C838BB">
      <w:pPr>
        <w:autoSpaceDE w:val="0"/>
        <w:autoSpaceDN w:val="0"/>
        <w:adjustRightInd w:val="0"/>
        <w:ind w:firstLine="709"/>
        <w:jc w:val="both"/>
        <w:rPr>
          <w:b/>
          <w:szCs w:val="28"/>
        </w:rPr>
      </w:pPr>
      <w:r w:rsidRPr="008F72B5">
        <w:rPr>
          <w:szCs w:val="28"/>
        </w:rPr>
        <w:t>Настоящий Закон вступает в силу со дня его официального опубликования</w:t>
      </w:r>
      <w:r w:rsidR="00C838BB">
        <w:rPr>
          <w:szCs w:val="28"/>
        </w:rPr>
        <w:t>.</w:t>
      </w:r>
    </w:p>
    <w:p w:rsidR="00C04CC6" w:rsidRPr="008F72B5" w:rsidRDefault="00C04CC6" w:rsidP="00C04CC6">
      <w:pPr>
        <w:shd w:val="clear" w:color="auto" w:fill="FFFFFF"/>
        <w:jc w:val="both"/>
        <w:textAlignment w:val="baseline"/>
        <w:rPr>
          <w:spacing w:val="2"/>
          <w:szCs w:val="28"/>
        </w:rPr>
      </w:pPr>
    </w:p>
    <w:p w:rsidR="00C04CC6" w:rsidRPr="008F72B5" w:rsidRDefault="00C04CC6" w:rsidP="00633906">
      <w:pPr>
        <w:shd w:val="clear" w:color="auto" w:fill="FFFFFF"/>
        <w:tabs>
          <w:tab w:val="left" w:pos="709"/>
        </w:tabs>
        <w:jc w:val="both"/>
        <w:textAlignment w:val="baseline"/>
        <w:rPr>
          <w:spacing w:val="2"/>
          <w:szCs w:val="28"/>
        </w:rPr>
      </w:pPr>
    </w:p>
    <w:p w:rsidR="00C04CC6" w:rsidRPr="008F72B5" w:rsidRDefault="00C04CC6" w:rsidP="00C04CC6">
      <w:pPr>
        <w:shd w:val="clear" w:color="auto" w:fill="FFFFFF"/>
        <w:jc w:val="both"/>
        <w:textAlignment w:val="baseline"/>
        <w:rPr>
          <w:spacing w:val="2"/>
          <w:szCs w:val="28"/>
        </w:rPr>
      </w:pPr>
    </w:p>
    <w:p w:rsidR="00C04CC6" w:rsidRPr="008F72B5" w:rsidRDefault="00C04CC6" w:rsidP="00C04CC6">
      <w:pPr>
        <w:shd w:val="clear" w:color="auto" w:fill="FFFFFF"/>
        <w:jc w:val="both"/>
        <w:textAlignment w:val="baseline"/>
        <w:rPr>
          <w:spacing w:val="2"/>
          <w:szCs w:val="28"/>
        </w:rPr>
      </w:pPr>
      <w:r w:rsidRPr="008F72B5">
        <w:rPr>
          <w:spacing w:val="2"/>
          <w:szCs w:val="28"/>
        </w:rPr>
        <w:t xml:space="preserve">Губернатор края                                                                           </w:t>
      </w:r>
      <w:r>
        <w:rPr>
          <w:spacing w:val="2"/>
          <w:szCs w:val="28"/>
        </w:rPr>
        <w:t xml:space="preserve"> </w:t>
      </w:r>
      <w:r w:rsidRPr="008F72B5">
        <w:rPr>
          <w:spacing w:val="2"/>
          <w:szCs w:val="28"/>
        </w:rPr>
        <w:t>О.Н. Кожемяко</w:t>
      </w:r>
    </w:p>
    <w:sectPr w:rsidR="00C04CC6" w:rsidRPr="008F72B5" w:rsidSect="006F73D7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96407" w:rsidRDefault="00B96407">
      <w:r>
        <w:separator/>
      </w:r>
    </w:p>
  </w:endnote>
  <w:endnote w:type="continuationSeparator" w:id="0">
    <w:p w:rsidR="00B96407" w:rsidRDefault="00B964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96407" w:rsidRDefault="00B96407">
      <w:r>
        <w:separator/>
      </w:r>
    </w:p>
  </w:footnote>
  <w:footnote w:type="continuationSeparator" w:id="0">
    <w:p w:rsidR="00B96407" w:rsidRDefault="00B9640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52862966"/>
      <w:docPartObj>
        <w:docPartGallery w:val="Page Numbers (Top of Page)"/>
        <w:docPartUnique/>
      </w:docPartObj>
    </w:sdtPr>
    <w:sdtEndPr/>
    <w:sdtContent>
      <w:p w:rsidR="006F73D7" w:rsidRDefault="006F73D7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838BB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0640"/>
    <w:rsid w:val="000002DF"/>
    <w:rsid w:val="00013DCD"/>
    <w:rsid w:val="00016F89"/>
    <w:rsid w:val="00037937"/>
    <w:rsid w:val="00043B6E"/>
    <w:rsid w:val="00054DC0"/>
    <w:rsid w:val="00060540"/>
    <w:rsid w:val="0006298A"/>
    <w:rsid w:val="000651DF"/>
    <w:rsid w:val="00096349"/>
    <w:rsid w:val="000E434D"/>
    <w:rsid w:val="000E6F77"/>
    <w:rsid w:val="00102F5B"/>
    <w:rsid w:val="001047F4"/>
    <w:rsid w:val="001079ED"/>
    <w:rsid w:val="001305BB"/>
    <w:rsid w:val="00145E6F"/>
    <w:rsid w:val="00162499"/>
    <w:rsid w:val="00174AEF"/>
    <w:rsid w:val="001778AF"/>
    <w:rsid w:val="00187FA5"/>
    <w:rsid w:val="0019323D"/>
    <w:rsid w:val="001A38C3"/>
    <w:rsid w:val="001B083F"/>
    <w:rsid w:val="001F3553"/>
    <w:rsid w:val="001F4D80"/>
    <w:rsid w:val="001F73EA"/>
    <w:rsid w:val="002043B2"/>
    <w:rsid w:val="00210640"/>
    <w:rsid w:val="0021460F"/>
    <w:rsid w:val="002266BF"/>
    <w:rsid w:val="00226F8E"/>
    <w:rsid w:val="00240E91"/>
    <w:rsid w:val="00281B33"/>
    <w:rsid w:val="002C6497"/>
    <w:rsid w:val="002E4443"/>
    <w:rsid w:val="002F25B4"/>
    <w:rsid w:val="00311CAC"/>
    <w:rsid w:val="00311FC5"/>
    <w:rsid w:val="00332540"/>
    <w:rsid w:val="00336CFC"/>
    <w:rsid w:val="003460F8"/>
    <w:rsid w:val="003719A7"/>
    <w:rsid w:val="003D06E2"/>
    <w:rsid w:val="003D1918"/>
    <w:rsid w:val="003F7A7A"/>
    <w:rsid w:val="0041368F"/>
    <w:rsid w:val="004210E5"/>
    <w:rsid w:val="00426C39"/>
    <w:rsid w:val="004433A9"/>
    <w:rsid w:val="00462653"/>
    <w:rsid w:val="00487F1F"/>
    <w:rsid w:val="00493191"/>
    <w:rsid w:val="0049576B"/>
    <w:rsid w:val="004A5D2B"/>
    <w:rsid w:val="004D554C"/>
    <w:rsid w:val="004E4012"/>
    <w:rsid w:val="004F5F2B"/>
    <w:rsid w:val="00511B70"/>
    <w:rsid w:val="00553576"/>
    <w:rsid w:val="00556516"/>
    <w:rsid w:val="005571B6"/>
    <w:rsid w:val="005577DA"/>
    <w:rsid w:val="0056249C"/>
    <w:rsid w:val="0056340F"/>
    <w:rsid w:val="0056751B"/>
    <w:rsid w:val="00570B2D"/>
    <w:rsid w:val="00575EFD"/>
    <w:rsid w:val="00597961"/>
    <w:rsid w:val="005E5F28"/>
    <w:rsid w:val="00633906"/>
    <w:rsid w:val="00641839"/>
    <w:rsid w:val="006550E4"/>
    <w:rsid w:val="006A450A"/>
    <w:rsid w:val="006F0931"/>
    <w:rsid w:val="006F3623"/>
    <w:rsid w:val="006F73D7"/>
    <w:rsid w:val="007040EB"/>
    <w:rsid w:val="007117E5"/>
    <w:rsid w:val="00714ED2"/>
    <w:rsid w:val="00741529"/>
    <w:rsid w:val="00766B91"/>
    <w:rsid w:val="00781244"/>
    <w:rsid w:val="00782B84"/>
    <w:rsid w:val="00783827"/>
    <w:rsid w:val="007B099E"/>
    <w:rsid w:val="007B2D59"/>
    <w:rsid w:val="007E1F60"/>
    <w:rsid w:val="00813D50"/>
    <w:rsid w:val="0082097A"/>
    <w:rsid w:val="00823D6F"/>
    <w:rsid w:val="00830037"/>
    <w:rsid w:val="008515DD"/>
    <w:rsid w:val="00864960"/>
    <w:rsid w:val="00867F8B"/>
    <w:rsid w:val="00873ECB"/>
    <w:rsid w:val="0088092E"/>
    <w:rsid w:val="008A0E68"/>
    <w:rsid w:val="008B2038"/>
    <w:rsid w:val="008C0515"/>
    <w:rsid w:val="008D6739"/>
    <w:rsid w:val="009046FA"/>
    <w:rsid w:val="009121A2"/>
    <w:rsid w:val="009173CE"/>
    <w:rsid w:val="00917799"/>
    <w:rsid w:val="00957923"/>
    <w:rsid w:val="00971106"/>
    <w:rsid w:val="009762D5"/>
    <w:rsid w:val="00985833"/>
    <w:rsid w:val="009B73CF"/>
    <w:rsid w:val="009D28F3"/>
    <w:rsid w:val="009E3728"/>
    <w:rsid w:val="009F719A"/>
    <w:rsid w:val="00A14103"/>
    <w:rsid w:val="00A20F37"/>
    <w:rsid w:val="00A419BA"/>
    <w:rsid w:val="00A52FF9"/>
    <w:rsid w:val="00A74370"/>
    <w:rsid w:val="00A75F14"/>
    <w:rsid w:val="00AA1BEF"/>
    <w:rsid w:val="00AB23C2"/>
    <w:rsid w:val="00AB67A6"/>
    <w:rsid w:val="00AC4400"/>
    <w:rsid w:val="00AE040B"/>
    <w:rsid w:val="00AE0E03"/>
    <w:rsid w:val="00AE5186"/>
    <w:rsid w:val="00B07873"/>
    <w:rsid w:val="00B148F0"/>
    <w:rsid w:val="00B23AE4"/>
    <w:rsid w:val="00B369B6"/>
    <w:rsid w:val="00B46B1B"/>
    <w:rsid w:val="00B539AE"/>
    <w:rsid w:val="00B67881"/>
    <w:rsid w:val="00B86350"/>
    <w:rsid w:val="00B8773F"/>
    <w:rsid w:val="00B90C1C"/>
    <w:rsid w:val="00B9596B"/>
    <w:rsid w:val="00B96407"/>
    <w:rsid w:val="00B96CB7"/>
    <w:rsid w:val="00BC144B"/>
    <w:rsid w:val="00BE054D"/>
    <w:rsid w:val="00BE31E5"/>
    <w:rsid w:val="00C04CC6"/>
    <w:rsid w:val="00C3768C"/>
    <w:rsid w:val="00C543DC"/>
    <w:rsid w:val="00C6057B"/>
    <w:rsid w:val="00C63206"/>
    <w:rsid w:val="00C63925"/>
    <w:rsid w:val="00C66A63"/>
    <w:rsid w:val="00C73617"/>
    <w:rsid w:val="00C838BB"/>
    <w:rsid w:val="00C866CE"/>
    <w:rsid w:val="00C9671E"/>
    <w:rsid w:val="00CA60C5"/>
    <w:rsid w:val="00CD0264"/>
    <w:rsid w:val="00CE0BEE"/>
    <w:rsid w:val="00CE799D"/>
    <w:rsid w:val="00D0532F"/>
    <w:rsid w:val="00D80B04"/>
    <w:rsid w:val="00D80FF7"/>
    <w:rsid w:val="00DA325C"/>
    <w:rsid w:val="00DB2906"/>
    <w:rsid w:val="00DB415F"/>
    <w:rsid w:val="00DB4DAB"/>
    <w:rsid w:val="00E15A69"/>
    <w:rsid w:val="00E40324"/>
    <w:rsid w:val="00E50691"/>
    <w:rsid w:val="00E700C7"/>
    <w:rsid w:val="00EA431C"/>
    <w:rsid w:val="00EB7FCC"/>
    <w:rsid w:val="00ED38D1"/>
    <w:rsid w:val="00F3010F"/>
    <w:rsid w:val="00F345C3"/>
    <w:rsid w:val="00F40035"/>
    <w:rsid w:val="00F527F9"/>
    <w:rsid w:val="00F919E2"/>
    <w:rsid w:val="00FC07D9"/>
    <w:rsid w:val="00FC0F38"/>
    <w:rsid w:val="00FC45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6F73D7"/>
    <w:rPr>
      <w:sz w:val="28"/>
    </w:rPr>
  </w:style>
  <w:style w:type="character" w:styleId="a6">
    <w:name w:val="Hyperlink"/>
    <w:basedOn w:val="a0"/>
    <w:uiPriority w:val="99"/>
    <w:unhideWhenUsed/>
    <w:rsid w:val="004F5F2B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C6057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6057B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917799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customStyle="1" w:styleId="ConsPlusNormal">
    <w:name w:val="ConsPlusNormal"/>
    <w:rsid w:val="00C04CC6"/>
    <w:pPr>
      <w:widowControl w:val="0"/>
      <w:autoSpaceDE w:val="0"/>
      <w:autoSpaceDN w:val="0"/>
      <w:adjustRightInd w:val="0"/>
    </w:pPr>
    <w:rPr>
      <w:rFonts w:ascii="Arial" w:eastAsiaTheme="minorEastAsia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6F73D7"/>
    <w:rPr>
      <w:sz w:val="28"/>
    </w:rPr>
  </w:style>
  <w:style w:type="character" w:styleId="a6">
    <w:name w:val="Hyperlink"/>
    <w:basedOn w:val="a0"/>
    <w:uiPriority w:val="99"/>
    <w:unhideWhenUsed/>
    <w:rsid w:val="004F5F2B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C6057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6057B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917799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customStyle="1" w:styleId="ConsPlusNormal">
    <w:name w:val="ConsPlusNormal"/>
    <w:rsid w:val="00C04CC6"/>
    <w:pPr>
      <w:widowControl w:val="0"/>
      <w:autoSpaceDE w:val="0"/>
      <w:autoSpaceDN w:val="0"/>
      <w:adjustRightInd w:val="0"/>
    </w:pPr>
    <w:rPr>
      <w:rFonts w:ascii="Arial" w:eastAsiaTheme="minorEastAsia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BD35FA-C5D5-4E5C-B72D-0627B365AD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240</Words>
  <Characters>1373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1610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Printsec_a1</dc:creator>
  <cp:lastModifiedBy>Исакова Марина Викторовна</cp:lastModifiedBy>
  <cp:revision>8</cp:revision>
  <cp:lastPrinted>2022-07-20T02:31:00Z</cp:lastPrinted>
  <dcterms:created xsi:type="dcterms:W3CDTF">2022-07-20T02:38:00Z</dcterms:created>
  <dcterms:modified xsi:type="dcterms:W3CDTF">2022-10-13T06:12:00Z</dcterms:modified>
</cp:coreProperties>
</file>