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3600A" w:rsidTr="00AC0F7E">
        <w:trPr>
          <w:cantSplit/>
          <w:trHeight w:hRule="exact" w:val="1236"/>
        </w:trPr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F3E9C1" wp14:editId="6B5B5AEA">
                      <wp:simplePos x="0" y="0"/>
                      <wp:positionH relativeFrom="column">
                        <wp:posOffset>3815715</wp:posOffset>
                      </wp:positionH>
                      <wp:positionV relativeFrom="paragraph">
                        <wp:posOffset>-45085</wp:posOffset>
                      </wp:positionV>
                      <wp:extent cx="2181225" cy="8191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1225" cy="819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A1859" w:rsidRDefault="0013600A" w:rsidP="001360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  <w:r w:rsidR="00354A3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13600A" w:rsidRDefault="005A1859" w:rsidP="0013600A">
                                  <w:r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  <w:r w:rsidR="00AA721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0.45pt;margin-top:-3.55pt;width:171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blhjw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" stroked="f">
                      <v:textbox>
                        <w:txbxContent>
                          <w:p w:rsidR="005A1859" w:rsidRDefault="0013600A" w:rsidP="001360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354A35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13600A" w:rsidRDefault="005A1859" w:rsidP="0013600A"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  <w:r w:rsidR="00AA7214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3600A" w:rsidRPr="00D215C3" w:rsidRDefault="0013600A" w:rsidP="00AC0F7E"/>
        </w:tc>
      </w:tr>
      <w:tr w:rsidR="0013600A" w:rsidTr="00AC0F7E"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13CB9" w:rsidRDefault="00D13CB9" w:rsidP="00D13CB9">
      <w:pPr>
        <w:tabs>
          <w:tab w:val="left" w:pos="851"/>
          <w:tab w:val="left" w:pos="993"/>
        </w:tabs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D13CB9" w:rsidRDefault="00D13CB9" w:rsidP="00D13CB9">
      <w:pPr>
        <w:tabs>
          <w:tab w:val="left" w:pos="851"/>
          <w:tab w:val="left" w:pos="993"/>
        </w:tabs>
        <w:jc w:val="center"/>
        <w:rPr>
          <w:b/>
        </w:rPr>
      </w:pPr>
      <w:r>
        <w:rPr>
          <w:b/>
        </w:rPr>
        <w:t>"О НАГРАДАХ ПРИМОРСКОГО КРАЯ"</w:t>
      </w:r>
    </w:p>
    <w:p w:rsidR="00D13CB9" w:rsidRDefault="00D13CB9" w:rsidP="00D13CB9">
      <w:pPr>
        <w:widowControl w:val="0"/>
        <w:ind w:firstLine="720"/>
        <w:jc w:val="both"/>
      </w:pPr>
    </w:p>
    <w:p w:rsidR="00D13CB9" w:rsidRDefault="00D13CB9" w:rsidP="00D13CB9">
      <w:pPr>
        <w:widowControl w:val="0"/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 </w:t>
      </w:r>
    </w:p>
    <w:p w:rsidR="00D13CB9" w:rsidRDefault="00D13CB9" w:rsidP="00D13CB9">
      <w:pPr>
        <w:widowControl w:val="0"/>
        <w:ind w:firstLine="720"/>
      </w:pPr>
    </w:p>
    <w:p w:rsidR="00CE7413" w:rsidRPr="00CE7413" w:rsidRDefault="00CE7413" w:rsidP="00CE7413">
      <w:pPr>
        <w:widowControl w:val="0"/>
        <w:ind w:firstLine="720"/>
        <w:jc w:val="both"/>
        <w:outlineLvl w:val="0"/>
        <w:rPr>
          <w:sz w:val="26"/>
        </w:rPr>
      </w:pPr>
      <w:r w:rsidRPr="00CE7413">
        <w:rPr>
          <w:szCs w:val="28"/>
        </w:rPr>
        <w:t xml:space="preserve">СТАТЬЯ 1. </w:t>
      </w:r>
    </w:p>
    <w:p w:rsidR="00CE7413" w:rsidRPr="00CE7413" w:rsidRDefault="00CE7413" w:rsidP="00CE741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 xml:space="preserve">Внести в Закон Приморского края от 4 июня 2014 года № 436-КЗ </w:t>
      </w:r>
      <w:r w:rsidRPr="00CE7413">
        <w:rPr>
          <w:szCs w:val="28"/>
        </w:rPr>
        <w:br/>
        <w:t>"О наградах Приморского края" следующие изменения:</w:t>
      </w:r>
    </w:p>
    <w:p w:rsidR="00CE7413" w:rsidRPr="00CE7413" w:rsidRDefault="00CE7413" w:rsidP="00CE7413">
      <w:pPr>
        <w:widowControl w:val="0"/>
        <w:numPr>
          <w:ilvl w:val="0"/>
          <w:numId w:val="3"/>
        </w:numPr>
        <w:ind w:left="0" w:firstLine="720"/>
        <w:jc w:val="both"/>
        <w:rPr>
          <w:szCs w:val="28"/>
        </w:rPr>
      </w:pPr>
      <w:r w:rsidRPr="00CE7413">
        <w:rPr>
          <w:szCs w:val="28"/>
        </w:rPr>
        <w:t xml:space="preserve">в статье 1: </w:t>
      </w:r>
    </w:p>
    <w:p w:rsidR="00CE7413" w:rsidRPr="00CE7413" w:rsidRDefault="00CE7413" w:rsidP="00CE7413">
      <w:pPr>
        <w:widowControl w:val="0"/>
        <w:ind w:firstLine="720"/>
        <w:jc w:val="both"/>
        <w:rPr>
          <w:szCs w:val="28"/>
        </w:rPr>
      </w:pPr>
      <w:r w:rsidRPr="00CE7413">
        <w:rPr>
          <w:szCs w:val="28"/>
        </w:rPr>
        <w:t>а</w:t>
      </w:r>
      <w:proofErr w:type="gramStart"/>
      <w:r w:rsidRPr="00CE7413">
        <w:rPr>
          <w:szCs w:val="28"/>
        </w:rPr>
        <w:t>)ч</w:t>
      </w:r>
      <w:proofErr w:type="gramEnd"/>
      <w:r w:rsidRPr="00CE7413">
        <w:rPr>
          <w:szCs w:val="28"/>
        </w:rPr>
        <w:t>асть 5 изложить в следующей редакции:</w:t>
      </w:r>
    </w:p>
    <w:p w:rsidR="00CE7413" w:rsidRPr="00CE7413" w:rsidRDefault="00CE7413" w:rsidP="00CE7413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"5.</w:t>
      </w:r>
      <w:r w:rsidRPr="00CE7413">
        <w:rPr>
          <w:szCs w:val="28"/>
        </w:rPr>
        <w:t>Возбуждение ходатайства о награждении наградой Приморского края, а также награждение наградой Приморского края посмертно не производится, за исключением случаев, установленных статьей 6</w:t>
      </w:r>
      <w:r w:rsidRPr="00CE7413">
        <w:rPr>
          <w:szCs w:val="28"/>
          <w:vertAlign w:val="superscript"/>
        </w:rPr>
        <w:t>1</w:t>
      </w:r>
      <w:r w:rsidRPr="00CE7413">
        <w:rPr>
          <w:szCs w:val="28"/>
        </w:rPr>
        <w:t>, абзацем восьмым части 2</w:t>
      </w:r>
      <w:r w:rsidRPr="00CE7413">
        <w:rPr>
          <w:szCs w:val="28"/>
          <w:vertAlign w:val="superscript"/>
        </w:rPr>
        <w:t>1</w:t>
      </w:r>
      <w:r w:rsidRPr="00CE7413">
        <w:rPr>
          <w:szCs w:val="28"/>
        </w:rPr>
        <w:t xml:space="preserve"> статьи 27 настоящего Закона</w:t>
      </w:r>
      <w:proofErr w:type="gramStart"/>
      <w:r w:rsidRPr="00CE7413">
        <w:rPr>
          <w:szCs w:val="28"/>
        </w:rPr>
        <w:t>.";</w:t>
      </w:r>
      <w:proofErr w:type="gramEnd"/>
    </w:p>
    <w:p w:rsidR="00CE7413" w:rsidRPr="00CE7413" w:rsidRDefault="00CE7413" w:rsidP="00CE7413">
      <w:pPr>
        <w:widowControl w:val="0"/>
        <w:ind w:left="568" w:firstLine="141"/>
        <w:jc w:val="both"/>
        <w:rPr>
          <w:szCs w:val="28"/>
        </w:rPr>
      </w:pPr>
      <w:r w:rsidRPr="00CE7413">
        <w:rPr>
          <w:szCs w:val="28"/>
        </w:rPr>
        <w:t>б</w:t>
      </w:r>
      <w:proofErr w:type="gramStart"/>
      <w:r w:rsidRPr="00CE7413">
        <w:rPr>
          <w:szCs w:val="28"/>
        </w:rPr>
        <w:t>)ч</w:t>
      </w:r>
      <w:proofErr w:type="gramEnd"/>
      <w:r w:rsidRPr="00CE7413">
        <w:rPr>
          <w:szCs w:val="28"/>
        </w:rPr>
        <w:t>асть 7 изложить в следующей редакции:</w:t>
      </w:r>
    </w:p>
    <w:p w:rsidR="00CE7413" w:rsidRPr="00CE7413" w:rsidRDefault="00CE7413" w:rsidP="00CE7413">
      <w:pPr>
        <w:widowControl w:val="0"/>
        <w:ind w:firstLine="720"/>
        <w:jc w:val="both"/>
        <w:rPr>
          <w:szCs w:val="28"/>
        </w:rPr>
      </w:pPr>
      <w:r w:rsidRPr="00CE7413">
        <w:rPr>
          <w:szCs w:val="28"/>
        </w:rPr>
        <w:t>"</w:t>
      </w:r>
      <w:r>
        <w:rPr>
          <w:szCs w:val="28"/>
        </w:rPr>
        <w:t>7.</w:t>
      </w:r>
      <w:r w:rsidRPr="00CE7413">
        <w:rPr>
          <w:szCs w:val="28"/>
        </w:rPr>
        <w:t>Для повседневного ношения предусматривается использование лацканного значка награды Приморского края, за исключением награды, предусмотренной статьей 6</w:t>
      </w:r>
      <w:r w:rsidRPr="00CE7413">
        <w:rPr>
          <w:szCs w:val="28"/>
          <w:vertAlign w:val="superscript"/>
        </w:rPr>
        <w:t>1</w:t>
      </w:r>
      <w:r w:rsidRPr="00CE7413">
        <w:rPr>
          <w:szCs w:val="28"/>
        </w:rPr>
        <w:t xml:space="preserve"> настоящего Закона. Лацканный значок номера не имеет</w:t>
      </w:r>
      <w:proofErr w:type="gramStart"/>
      <w:r w:rsidRPr="00CE7413">
        <w:rPr>
          <w:szCs w:val="28"/>
        </w:rPr>
        <w:t>.";</w:t>
      </w:r>
      <w:proofErr w:type="gramEnd"/>
    </w:p>
    <w:p w:rsidR="00CE7413" w:rsidRPr="00CE7413" w:rsidRDefault="00CE7413" w:rsidP="00CE7413">
      <w:pPr>
        <w:widowControl w:val="0"/>
        <w:numPr>
          <w:ilvl w:val="0"/>
          <w:numId w:val="3"/>
        </w:numPr>
        <w:ind w:left="0" w:firstLine="720"/>
        <w:jc w:val="both"/>
        <w:rPr>
          <w:szCs w:val="28"/>
        </w:rPr>
      </w:pPr>
      <w:r w:rsidRPr="00CE7413">
        <w:rPr>
          <w:szCs w:val="28"/>
        </w:rPr>
        <w:t>пункт 2 статьи 3 изложить в следующей редакции:</w:t>
      </w:r>
    </w:p>
    <w:p w:rsidR="00CE7413" w:rsidRPr="00CE7413" w:rsidRDefault="00CE7413" w:rsidP="00CE7413">
      <w:pPr>
        <w:widowControl w:val="0"/>
        <w:ind w:firstLine="720"/>
        <w:jc w:val="both"/>
        <w:rPr>
          <w:szCs w:val="28"/>
        </w:rPr>
      </w:pPr>
      <w:r w:rsidRPr="00CE7413">
        <w:rPr>
          <w:szCs w:val="28"/>
        </w:rPr>
        <w:t>"2)медали Приморского края:</w:t>
      </w:r>
    </w:p>
    <w:p w:rsidR="00CE7413" w:rsidRPr="00CE7413" w:rsidRDefault="00CE7413" w:rsidP="00CE7413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20"/>
        <w:jc w:val="both"/>
        <w:rPr>
          <w:rFonts w:eastAsia="Calibri"/>
          <w:szCs w:val="28"/>
          <w:lang w:eastAsia="en-US"/>
        </w:rPr>
      </w:pPr>
      <w:r w:rsidRPr="00CE7413">
        <w:rPr>
          <w:rFonts w:eastAsia="Calibri"/>
          <w:szCs w:val="28"/>
          <w:lang w:eastAsia="en-US"/>
        </w:rPr>
        <w:t>"За особый вклад в развитие Приморского края";</w:t>
      </w:r>
    </w:p>
    <w:p w:rsidR="00CE7413" w:rsidRPr="00CE7413" w:rsidRDefault="00CE7413" w:rsidP="00CE7413">
      <w:pPr>
        <w:widowControl w:val="0"/>
        <w:ind w:firstLine="720"/>
        <w:jc w:val="both"/>
        <w:rPr>
          <w:szCs w:val="28"/>
        </w:rPr>
      </w:pPr>
      <w:r w:rsidRPr="00CE7413">
        <w:rPr>
          <w:szCs w:val="28"/>
        </w:rPr>
        <w:t>"Участнику специальной военной операции. Отряд "Тигр"</w:t>
      </w:r>
      <w:proofErr w:type="gramStart"/>
      <w:r w:rsidRPr="00CE7413">
        <w:rPr>
          <w:szCs w:val="28"/>
        </w:rPr>
        <w:t>;"</w:t>
      </w:r>
      <w:proofErr w:type="gramEnd"/>
      <w:r w:rsidRPr="00CE7413">
        <w:rPr>
          <w:szCs w:val="28"/>
        </w:rPr>
        <w:t>;</w:t>
      </w:r>
    </w:p>
    <w:p w:rsidR="00CE7413" w:rsidRPr="00CE7413" w:rsidRDefault="00CE7413" w:rsidP="00CE7413">
      <w:pPr>
        <w:widowControl w:val="0"/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szCs w:val="28"/>
        </w:rPr>
      </w:pPr>
      <w:r w:rsidRPr="00CE7413">
        <w:rPr>
          <w:szCs w:val="28"/>
        </w:rPr>
        <w:t xml:space="preserve">в части 5 статьи 5 слова "представительный орган муниципального образования Приморского края (далее - представительный орган)" </w:t>
      </w:r>
      <w:r>
        <w:rPr>
          <w:szCs w:val="28"/>
        </w:rPr>
        <w:t xml:space="preserve">заменить </w:t>
      </w:r>
      <w:r w:rsidRPr="00CE7413">
        <w:rPr>
          <w:szCs w:val="28"/>
        </w:rPr>
        <w:t xml:space="preserve">словами "представительный орган муниципального района, муниципального округа, городского округа Приморского края (далее </w:t>
      </w:r>
      <w:r>
        <w:rPr>
          <w:szCs w:val="28"/>
        </w:rPr>
        <w:t>-</w:t>
      </w:r>
      <w:r w:rsidRPr="00CE7413">
        <w:rPr>
          <w:szCs w:val="28"/>
        </w:rPr>
        <w:t xml:space="preserve"> представительный орган)";</w:t>
      </w:r>
    </w:p>
    <w:p w:rsidR="00CE7413" w:rsidRPr="00CE7413" w:rsidRDefault="00CE7413" w:rsidP="00CE7413">
      <w:pPr>
        <w:widowControl w:val="0"/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szCs w:val="28"/>
        </w:rPr>
      </w:pPr>
      <w:r w:rsidRPr="00CE7413">
        <w:rPr>
          <w:szCs w:val="28"/>
        </w:rPr>
        <w:t>в части 4 статьи 5</w:t>
      </w:r>
      <w:r w:rsidRPr="00CE7413">
        <w:rPr>
          <w:szCs w:val="28"/>
          <w:vertAlign w:val="superscript"/>
        </w:rPr>
        <w:t>1</w:t>
      </w:r>
      <w:r w:rsidRPr="00CE7413">
        <w:rPr>
          <w:szCs w:val="28"/>
        </w:rPr>
        <w:t xml:space="preserve"> слова "муниципального района, муниципального округа, городского округа" исключить;</w:t>
      </w:r>
    </w:p>
    <w:p w:rsidR="00CE7413" w:rsidRPr="00CE7413" w:rsidRDefault="00CE7413" w:rsidP="00CE7413">
      <w:pPr>
        <w:numPr>
          <w:ilvl w:val="0"/>
          <w:numId w:val="3"/>
        </w:numPr>
        <w:ind w:left="0" w:firstLine="720"/>
        <w:rPr>
          <w:szCs w:val="28"/>
        </w:rPr>
      </w:pPr>
      <w:r w:rsidRPr="00CE7413">
        <w:rPr>
          <w:szCs w:val="28"/>
        </w:rPr>
        <w:t>дополнить статьей 6</w:t>
      </w:r>
      <w:r w:rsidRPr="00CE7413">
        <w:rPr>
          <w:szCs w:val="28"/>
          <w:vertAlign w:val="superscript"/>
        </w:rPr>
        <w:t>1</w:t>
      </w:r>
      <w:r w:rsidRPr="00CE7413">
        <w:rPr>
          <w:szCs w:val="28"/>
        </w:rPr>
        <w:t xml:space="preserve"> следующего содержания:</w:t>
      </w:r>
    </w:p>
    <w:p w:rsidR="000E74EA" w:rsidRDefault="00CE7413" w:rsidP="000E74EA">
      <w:pPr>
        <w:widowControl w:val="0"/>
        <w:tabs>
          <w:tab w:val="left" w:pos="567"/>
        </w:tabs>
        <w:ind w:firstLine="720"/>
        <w:rPr>
          <w:szCs w:val="28"/>
        </w:rPr>
      </w:pPr>
      <w:r w:rsidRPr="00CE7413">
        <w:rPr>
          <w:szCs w:val="28"/>
        </w:rPr>
        <w:t>"СТАТЬЯ</w:t>
      </w:r>
      <w:r>
        <w:rPr>
          <w:szCs w:val="28"/>
        </w:rPr>
        <w:t xml:space="preserve"> </w:t>
      </w:r>
      <w:r w:rsidRPr="00CE7413">
        <w:rPr>
          <w:szCs w:val="28"/>
        </w:rPr>
        <w:t>6</w:t>
      </w:r>
      <w:r w:rsidRPr="00CE7413">
        <w:rPr>
          <w:szCs w:val="28"/>
          <w:vertAlign w:val="superscript"/>
        </w:rPr>
        <w:t>1</w:t>
      </w:r>
      <w:r w:rsidRPr="00CE7413">
        <w:rPr>
          <w:szCs w:val="28"/>
        </w:rPr>
        <w:t>.</w:t>
      </w:r>
      <w:r>
        <w:rPr>
          <w:szCs w:val="28"/>
        </w:rPr>
        <w:t xml:space="preserve"> </w:t>
      </w:r>
      <w:r w:rsidRPr="00CE7413">
        <w:rPr>
          <w:szCs w:val="28"/>
        </w:rPr>
        <w:t>МЕДАЛЬ ПРИМОРСКОГО КРАЯ "УЧАСТНИКУ</w:t>
      </w:r>
    </w:p>
    <w:p w:rsidR="00CE7413" w:rsidRDefault="000E74EA" w:rsidP="000E74EA">
      <w:pPr>
        <w:widowControl w:val="0"/>
        <w:tabs>
          <w:tab w:val="left" w:pos="567"/>
        </w:tabs>
        <w:ind w:left="1416"/>
        <w:rPr>
          <w:szCs w:val="28"/>
        </w:rPr>
      </w:pPr>
      <w:r>
        <w:rPr>
          <w:szCs w:val="28"/>
        </w:rPr>
        <w:tab/>
        <w:t xml:space="preserve">   </w:t>
      </w:r>
      <w:r w:rsidR="00CE7413" w:rsidRPr="00CE7413">
        <w:rPr>
          <w:szCs w:val="28"/>
        </w:rPr>
        <w:t xml:space="preserve">СПЕЦИАЛЬНОЙ ВОЕННОЙ ОПЕРАЦИИ. </w:t>
      </w:r>
      <w:r>
        <w:rPr>
          <w:szCs w:val="28"/>
        </w:rPr>
        <w:br/>
        <w:t xml:space="preserve">             </w:t>
      </w:r>
      <w:r w:rsidR="00CE7413" w:rsidRPr="00CE7413">
        <w:rPr>
          <w:szCs w:val="28"/>
        </w:rPr>
        <w:t>ОТРЯД "ТИГР"</w:t>
      </w:r>
    </w:p>
    <w:p w:rsidR="00CE7413" w:rsidRPr="00CE7413" w:rsidRDefault="00CE7413" w:rsidP="00CE7413">
      <w:pPr>
        <w:widowControl w:val="0"/>
        <w:tabs>
          <w:tab w:val="left" w:pos="567"/>
        </w:tabs>
        <w:ind w:firstLine="720"/>
        <w:jc w:val="both"/>
        <w:rPr>
          <w:szCs w:val="28"/>
        </w:rPr>
      </w:pPr>
    </w:p>
    <w:p w:rsidR="00CE7413" w:rsidRPr="00CE7413" w:rsidRDefault="00CE7413" w:rsidP="00CE741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1.</w:t>
      </w:r>
      <w:r w:rsidRPr="00CE7413">
        <w:rPr>
          <w:szCs w:val="28"/>
        </w:rPr>
        <w:t xml:space="preserve">Медалью Приморского края "Участнику специальной военной операции. Отряд "Тигр" награждаются граждане Российской Федерации - добровольцы добровольческого отряда "Тигр" за воинскую доблесть, отвагу и самоотверженность, проявленные в боевых действиях в ходе специальной военной операции. </w:t>
      </w:r>
    </w:p>
    <w:p w:rsidR="00CE7413" w:rsidRPr="00CE7413" w:rsidRDefault="00CE7413" w:rsidP="00CE741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</w:t>
      </w:r>
      <w:r w:rsidRPr="00CE7413">
        <w:rPr>
          <w:szCs w:val="28"/>
        </w:rPr>
        <w:t xml:space="preserve">Лицам, награжденным медалью Приморского края "Участнику </w:t>
      </w:r>
      <w:r w:rsidRPr="00CE7413">
        <w:rPr>
          <w:szCs w:val="28"/>
        </w:rPr>
        <w:lastRenderedPageBreak/>
        <w:t>специальной военной операции. Отряд "Тигр", выплачивается единовременное денежное поощрение в размере 57 472 рублей.</w:t>
      </w:r>
    </w:p>
    <w:p w:rsidR="00CE7413" w:rsidRPr="00CE7413" w:rsidRDefault="00CE7413" w:rsidP="00CE741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3.</w:t>
      </w:r>
      <w:r w:rsidRPr="00CE7413">
        <w:rPr>
          <w:szCs w:val="28"/>
        </w:rPr>
        <w:t xml:space="preserve">Описание, рисунок медали Приморского края "Участнику специальной военной операции. Отряд "Тигр" содержатся в </w:t>
      </w:r>
      <w:r>
        <w:rPr>
          <w:szCs w:val="28"/>
        </w:rPr>
        <w:br/>
      </w:r>
      <w:r w:rsidRPr="00CE7413">
        <w:rPr>
          <w:szCs w:val="28"/>
        </w:rPr>
        <w:t>приложениях 6</w:t>
      </w:r>
      <w:r w:rsidRPr="00CE7413">
        <w:rPr>
          <w:szCs w:val="28"/>
          <w:vertAlign w:val="superscript"/>
        </w:rPr>
        <w:t>1</w:t>
      </w:r>
      <w:r w:rsidRPr="00CE7413">
        <w:rPr>
          <w:szCs w:val="28"/>
        </w:rPr>
        <w:t>, 6</w:t>
      </w:r>
      <w:r w:rsidRPr="00CE7413">
        <w:rPr>
          <w:szCs w:val="28"/>
          <w:vertAlign w:val="superscript"/>
        </w:rPr>
        <w:t>2</w:t>
      </w:r>
      <w:r w:rsidR="00C14543">
        <w:rPr>
          <w:szCs w:val="28"/>
        </w:rPr>
        <w:t xml:space="preserve"> к настоящему Закону</w:t>
      </w:r>
      <w:proofErr w:type="gramStart"/>
      <w:r w:rsidR="00C14543">
        <w:rPr>
          <w:szCs w:val="28"/>
        </w:rPr>
        <w:t>.</w:t>
      </w:r>
      <w:r w:rsidRPr="00CE7413">
        <w:rPr>
          <w:szCs w:val="28"/>
        </w:rPr>
        <w:t>";</w:t>
      </w:r>
      <w:proofErr w:type="gramEnd"/>
    </w:p>
    <w:p w:rsidR="00CE7413" w:rsidRPr="00CE7413" w:rsidRDefault="00CE7413" w:rsidP="00CE7413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CE7413">
        <w:rPr>
          <w:szCs w:val="28"/>
        </w:rPr>
        <w:t xml:space="preserve">в статье 27: 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left="720"/>
        <w:jc w:val="both"/>
        <w:rPr>
          <w:szCs w:val="28"/>
        </w:rPr>
      </w:pPr>
      <w:r w:rsidRPr="00CE7413">
        <w:rPr>
          <w:szCs w:val="28"/>
        </w:rPr>
        <w:t>а</w:t>
      </w:r>
      <w:proofErr w:type="gramStart"/>
      <w:r w:rsidRPr="00CE7413">
        <w:rPr>
          <w:szCs w:val="28"/>
        </w:rPr>
        <w:t>)ч</w:t>
      </w:r>
      <w:proofErr w:type="gramEnd"/>
      <w:r w:rsidRPr="00CE7413">
        <w:rPr>
          <w:szCs w:val="28"/>
        </w:rPr>
        <w:t xml:space="preserve">асть 2 изложить в следующей редакции: 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"</w:t>
      </w:r>
      <w:r>
        <w:rPr>
          <w:szCs w:val="28"/>
        </w:rPr>
        <w:t>2.</w:t>
      </w:r>
      <w:r w:rsidRPr="00CE7413">
        <w:rPr>
          <w:szCs w:val="28"/>
        </w:rPr>
        <w:t>Ходатайство о награждении наградами Приморского края возбуждается в отношении: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</w:t>
      </w:r>
      <w:r w:rsidRPr="00CE7413">
        <w:rPr>
          <w:szCs w:val="28"/>
        </w:rPr>
        <w:t>почетного знака Приморского края "Почетный гражданин Приморского края", медали Приморского края "За особый вклад в развитие Приморского края" и знаков отличия Приморского края: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CE7413">
        <w:rPr>
          <w:szCs w:val="28"/>
        </w:rPr>
        <w:t>о</w:t>
      </w:r>
      <w:proofErr w:type="gramEnd"/>
      <w:r w:rsidRPr="00CE7413">
        <w:rPr>
          <w:szCs w:val="28"/>
        </w:rPr>
        <w:t>рганизациями, общественными объединениями, территориальными органами федеральных органов исполнительной власти Российской Федерации (далее - территориальный орган), государственными органами Приморского края, муниципальными органами муниципальных образований Приморского края по месту основной (постоянной) работы (службы, военной службы, общественной деятельности) представляемого лица;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б</w:t>
      </w:r>
      <w:proofErr w:type="gramStart"/>
      <w:r>
        <w:rPr>
          <w:szCs w:val="28"/>
        </w:rPr>
        <w:t>)</w:t>
      </w:r>
      <w:r w:rsidRPr="00CE7413">
        <w:rPr>
          <w:szCs w:val="28"/>
        </w:rPr>
        <w:t>п</w:t>
      </w:r>
      <w:proofErr w:type="gramEnd"/>
      <w:r w:rsidRPr="00CE7413">
        <w:rPr>
          <w:szCs w:val="28"/>
        </w:rPr>
        <w:t>редставительным органом по месту жительства представляемого лица в случае выдвижения гражданина к награждению медалью Приморского края "За особый вклад в развитие Приморского края" за вклад в развитие Приморского края, не связанный с профессиональной или общественной деятельностью, знаком отличия "Приморье. За заслуги" за деятельность, не связанную с профессиональной или общественной деятельностью;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в</w:t>
      </w:r>
      <w:proofErr w:type="gramStart"/>
      <w:r w:rsidRPr="00CE7413">
        <w:rPr>
          <w:szCs w:val="28"/>
        </w:rPr>
        <w:t>)п</w:t>
      </w:r>
      <w:proofErr w:type="gramEnd"/>
      <w:r w:rsidRPr="00CE7413">
        <w:rPr>
          <w:szCs w:val="28"/>
        </w:rPr>
        <w:t>редставительным органом по месту осуществления индивидуальной трудовой деятельности представляемого лица в случае осуществления последним индивидуальной трудовой деятельности;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г</w:t>
      </w:r>
      <w:proofErr w:type="gramStart"/>
      <w:r w:rsidRPr="00CE7413">
        <w:rPr>
          <w:szCs w:val="28"/>
        </w:rPr>
        <w:t>)п</w:t>
      </w:r>
      <w:proofErr w:type="gramEnd"/>
      <w:r w:rsidRPr="00CE7413">
        <w:rPr>
          <w:szCs w:val="28"/>
        </w:rPr>
        <w:t>редставительным органом по месту жительства гражданина, работавшего в средствах массовой информации, пресс-службах государственных органов, муниципальных органов муниципальных образований Приморского края, иных организациях, в случае представления к награждению знаком отличия Приморского края "Почетный журналист Приморского края";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д</w:t>
      </w:r>
      <w:proofErr w:type="gramStart"/>
      <w:r>
        <w:rPr>
          <w:szCs w:val="28"/>
        </w:rPr>
        <w:t>)</w:t>
      </w:r>
      <w:r w:rsidRPr="00CE7413">
        <w:rPr>
          <w:szCs w:val="28"/>
        </w:rPr>
        <w:t>г</w:t>
      </w:r>
      <w:proofErr w:type="gramEnd"/>
      <w:r w:rsidRPr="00CE7413">
        <w:rPr>
          <w:szCs w:val="28"/>
        </w:rPr>
        <w:t>осударственными органами Приморского края в случае представления к награждению медалью Приморского края "За особый вклад в развитие Приморского края" иностранного гражданина или лица без гражданства;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</w:t>
      </w:r>
      <w:r w:rsidRPr="00CE7413">
        <w:rPr>
          <w:szCs w:val="28"/>
        </w:rPr>
        <w:t>медали Приморского края "Участнику специальной военной операции. Отряд "Тигр" - региональным отделением</w:t>
      </w:r>
      <w:r w:rsidRPr="00CE7413">
        <w:rPr>
          <w:sz w:val="20"/>
        </w:rPr>
        <w:t xml:space="preserve"> </w:t>
      </w:r>
      <w:r w:rsidRPr="00CE7413">
        <w:rPr>
          <w:szCs w:val="28"/>
        </w:rPr>
        <w:t>общероссийской общественно-государственной организации "Добровольное общество содействия армии, авиации и флоту России" Приморского края;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3</w:t>
      </w:r>
      <w:r>
        <w:rPr>
          <w:szCs w:val="28"/>
        </w:rPr>
        <w:t>)</w:t>
      </w:r>
      <w:r w:rsidRPr="00CE7413">
        <w:rPr>
          <w:szCs w:val="28"/>
        </w:rPr>
        <w:t>почетного знака Приморского края "Родительская доблесть" - представительным органом по месту жительства представляемых лиц;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 xml:space="preserve">4)почетного знака Приморского края "Семейная доблесть" - представительным органом по месту жительства представляемых лиц. </w:t>
      </w:r>
      <w:r w:rsidRPr="00CE7413">
        <w:rPr>
          <w:szCs w:val="28"/>
        </w:rPr>
        <w:lastRenderedPageBreak/>
        <w:t>Заявление о возбуждении ходатайства может быть подано в течение года со дня наступления юбилейной даты, указанной в части 2 статьи 5</w:t>
      </w:r>
      <w:r w:rsidRPr="00CE7413">
        <w:rPr>
          <w:szCs w:val="28"/>
          <w:vertAlign w:val="superscript"/>
        </w:rPr>
        <w:t>1</w:t>
      </w:r>
      <w:r w:rsidRPr="00CE7413">
        <w:rPr>
          <w:szCs w:val="28"/>
        </w:rPr>
        <w:t xml:space="preserve"> настоящего Закона. В отношении юбилейной даты 70-летия регистрации брака заявление о возбуждении ходатайства может быть подано без ограничений срока со дня ее наступления.";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б</w:t>
      </w:r>
      <w:proofErr w:type="gramStart"/>
      <w:r w:rsidRPr="00CE7413">
        <w:rPr>
          <w:szCs w:val="28"/>
        </w:rPr>
        <w:t>)ч</w:t>
      </w:r>
      <w:proofErr w:type="gramEnd"/>
      <w:r w:rsidRPr="00CE7413">
        <w:rPr>
          <w:szCs w:val="28"/>
        </w:rPr>
        <w:t>асть 2</w:t>
      </w:r>
      <w:r w:rsidRPr="00CE7413">
        <w:rPr>
          <w:szCs w:val="28"/>
          <w:vertAlign w:val="superscript"/>
        </w:rPr>
        <w:t xml:space="preserve">1 </w:t>
      </w:r>
      <w:r w:rsidRPr="00CE7413">
        <w:rPr>
          <w:szCs w:val="28"/>
        </w:rPr>
        <w:t>изложить в следующей редакции: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"2</w:t>
      </w:r>
      <w:r w:rsidRPr="00CE7413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CE7413">
        <w:rPr>
          <w:szCs w:val="28"/>
        </w:rPr>
        <w:t>В отношении почетного знака Приморского края "Семейная доблесть" представительные органы могут возбуждать не более: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3 ходатайств в год - при численности населения муниципального образования до 20 тысяч человек;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4 ходатайств в год - при численности населения муниципального образования от 20 до 30 тысяч человек;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7 ходатайств в год - при численности населения муниципального образования от 30 тысяч до 100 тысяч человек;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10 ходатайств в год - при численности населения муниципального образования от 100 тысяч до 500 тысяч человек;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20 ходатайств в год - при численности населения муниципального образования более 500 тысяч человек.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В случае</w:t>
      </w:r>
      <w:r w:rsidR="006966EA">
        <w:rPr>
          <w:szCs w:val="28"/>
        </w:rPr>
        <w:t>,</w:t>
      </w:r>
      <w:r w:rsidRPr="00CE7413">
        <w:rPr>
          <w:szCs w:val="28"/>
        </w:rPr>
        <w:t xml:space="preserve"> если ходатайство (ходатайства) представительного органа было (были) оставлено (оставлены) Комиссией в текущем году без рассмотрения, представительный орган в текущем году вправе дополнительно возбудить ходатайство (ходатайства) о награждении почетным знаком Приморского края "Семейная доблесть" в количестве, равном количеству ходатайств, оставленных без рассмотрения.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CE7413">
        <w:rPr>
          <w:szCs w:val="28"/>
        </w:rPr>
        <w:t>В случае смерти одного из супругов, наступившей после подачи заявления о возбуждении ходатайства о награждении почетным знаком Приморского края "Семейная доблесть", представительный орган с учетом установленных настоящей частью ограничений возбуждает ходатайство о награждении, Комиссия при отсутствии оснований, предусмотренных пунктами 2 и 3 части 7 настоящей статьи, выносит заключение о поддержке ходатайства о награждении почетным знаком Приморского края "Семейная доблесть" обоих</w:t>
      </w:r>
      <w:proofErr w:type="gramEnd"/>
      <w:r w:rsidRPr="00CE7413">
        <w:rPr>
          <w:szCs w:val="28"/>
        </w:rPr>
        <w:t xml:space="preserve"> супругов, одного из них посмертно</w:t>
      </w:r>
      <w:proofErr w:type="gramStart"/>
      <w:r w:rsidRPr="00CE7413">
        <w:rPr>
          <w:szCs w:val="28"/>
        </w:rPr>
        <w:t>. ";</w:t>
      </w:r>
      <w:proofErr w:type="gramEnd"/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в</w:t>
      </w:r>
      <w:proofErr w:type="gramStart"/>
      <w:r w:rsidRPr="00CE7413">
        <w:rPr>
          <w:szCs w:val="28"/>
        </w:rPr>
        <w:t>)ч</w:t>
      </w:r>
      <w:proofErr w:type="gramEnd"/>
      <w:r w:rsidRPr="00CE7413">
        <w:rPr>
          <w:szCs w:val="28"/>
        </w:rPr>
        <w:t>асть 2</w:t>
      </w:r>
      <w:r w:rsidRPr="00CE7413">
        <w:rPr>
          <w:szCs w:val="28"/>
          <w:vertAlign w:val="superscript"/>
        </w:rPr>
        <w:t>2</w:t>
      </w:r>
      <w:r w:rsidRPr="00CE7413">
        <w:rPr>
          <w:szCs w:val="28"/>
        </w:rPr>
        <w:t xml:space="preserve"> изложить в следующей редакции: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"2</w:t>
      </w:r>
      <w:r w:rsidRPr="00CE7413">
        <w:rPr>
          <w:szCs w:val="28"/>
          <w:vertAlign w:val="superscript"/>
        </w:rPr>
        <w:t>2</w:t>
      </w:r>
      <w:r>
        <w:rPr>
          <w:szCs w:val="28"/>
        </w:rPr>
        <w:t>.</w:t>
      </w:r>
      <w:r w:rsidRPr="00CE7413">
        <w:rPr>
          <w:szCs w:val="28"/>
        </w:rPr>
        <w:t>Порядок возбуждения ходатайства о награждении наградами Приморского края в случаях, установленных подпунктами "в" и "г" пункта 1, пунктами 3 и 4 части 2 настоящей статьи, устанавлив</w:t>
      </w:r>
      <w:r>
        <w:rPr>
          <w:szCs w:val="28"/>
        </w:rPr>
        <w:t>ается представительным органом</w:t>
      </w:r>
      <w:proofErr w:type="gramStart"/>
      <w:r>
        <w:rPr>
          <w:szCs w:val="28"/>
        </w:rPr>
        <w:t>.</w:t>
      </w:r>
      <w:r w:rsidRPr="00CE7413">
        <w:rPr>
          <w:szCs w:val="28"/>
        </w:rPr>
        <w:t>";</w:t>
      </w:r>
      <w:proofErr w:type="gramEnd"/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г</w:t>
      </w:r>
      <w:proofErr w:type="gramStart"/>
      <w:r w:rsidRPr="00CE7413">
        <w:rPr>
          <w:szCs w:val="28"/>
        </w:rPr>
        <w:t>)а</w:t>
      </w:r>
      <w:proofErr w:type="gramEnd"/>
      <w:r w:rsidRPr="00CE7413">
        <w:rPr>
          <w:szCs w:val="28"/>
        </w:rPr>
        <w:t>бзац первый части 3 изложить в следующей редакции:</w:t>
      </w:r>
    </w:p>
    <w:p w:rsidR="00CE7413" w:rsidRPr="00CE7413" w:rsidRDefault="00CE7413" w:rsidP="00CE741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rFonts w:ascii="Arial" w:eastAsia="Calibri" w:hAnsi="Arial" w:cs="Arial"/>
          <w:szCs w:val="28"/>
          <w:lang w:eastAsia="en-US"/>
        </w:rPr>
        <w:t>"</w:t>
      </w:r>
      <w:r>
        <w:rPr>
          <w:szCs w:val="28"/>
        </w:rPr>
        <w:t>3.</w:t>
      </w:r>
      <w:r w:rsidRPr="00CE7413">
        <w:rPr>
          <w:szCs w:val="28"/>
        </w:rPr>
        <w:t>К ходатайству о награждении наградой Приморского края, за исключением награды, предусмотренной статьей 6</w:t>
      </w:r>
      <w:r w:rsidRPr="00CE7413">
        <w:rPr>
          <w:szCs w:val="28"/>
          <w:vertAlign w:val="superscript"/>
        </w:rPr>
        <w:t>1</w:t>
      </w:r>
      <w:r w:rsidRPr="00CE7413">
        <w:rPr>
          <w:szCs w:val="28"/>
        </w:rPr>
        <w:t xml:space="preserve"> настоящего Закона, прилагаются</w:t>
      </w:r>
      <w:proofErr w:type="gramStart"/>
      <w:r w:rsidRPr="00CE7413">
        <w:rPr>
          <w:szCs w:val="28"/>
        </w:rPr>
        <w:t>:</w:t>
      </w:r>
      <w:r w:rsidRPr="00CE7413">
        <w:rPr>
          <w:rFonts w:ascii="Arial" w:eastAsia="Calibri" w:hAnsi="Arial" w:cs="Arial"/>
          <w:szCs w:val="28"/>
          <w:lang w:eastAsia="en-US"/>
        </w:rPr>
        <w:t>"</w:t>
      </w:r>
      <w:proofErr w:type="gramEnd"/>
      <w:r w:rsidRPr="00CE7413">
        <w:rPr>
          <w:rFonts w:ascii="Arial" w:eastAsia="Calibri" w:hAnsi="Arial" w:cs="Arial"/>
          <w:szCs w:val="28"/>
          <w:lang w:eastAsia="en-US"/>
        </w:rPr>
        <w:t>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д</w:t>
      </w:r>
      <w:proofErr w:type="gramStart"/>
      <w:r w:rsidRPr="00CE7413">
        <w:rPr>
          <w:szCs w:val="28"/>
        </w:rPr>
        <w:t>)д</w:t>
      </w:r>
      <w:proofErr w:type="gramEnd"/>
      <w:r w:rsidRPr="00CE7413">
        <w:rPr>
          <w:szCs w:val="28"/>
        </w:rPr>
        <w:t>ополнить частью 3</w:t>
      </w:r>
      <w:r w:rsidRPr="00CE7413">
        <w:rPr>
          <w:szCs w:val="28"/>
          <w:vertAlign w:val="superscript"/>
        </w:rPr>
        <w:t>1</w:t>
      </w:r>
      <w:r w:rsidRPr="00CE7413">
        <w:rPr>
          <w:szCs w:val="28"/>
        </w:rPr>
        <w:t xml:space="preserve"> следующего содержания: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"3</w:t>
      </w:r>
      <w:r w:rsidRPr="00CE7413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CE7413">
        <w:rPr>
          <w:szCs w:val="28"/>
        </w:rPr>
        <w:t>В случае представления к награждению медалью Приморского края "Участнику специальной военной операции. Отряд "Тигр" к ходатайству прилагается список по форме согласно приложению 16</w:t>
      </w:r>
      <w:r w:rsidRPr="00CE7413">
        <w:rPr>
          <w:szCs w:val="28"/>
          <w:vertAlign w:val="superscript"/>
        </w:rPr>
        <w:t>3</w:t>
      </w:r>
      <w:r w:rsidRPr="00CE7413">
        <w:rPr>
          <w:szCs w:val="28"/>
        </w:rPr>
        <w:t xml:space="preserve"> к настоящему Закону.";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lastRenderedPageBreak/>
        <w:t>е</w:t>
      </w:r>
      <w:proofErr w:type="gramStart"/>
      <w:r w:rsidRPr="00CE7413">
        <w:rPr>
          <w:szCs w:val="28"/>
        </w:rPr>
        <w:t>)п</w:t>
      </w:r>
      <w:proofErr w:type="gramEnd"/>
      <w:r w:rsidRPr="00CE7413">
        <w:rPr>
          <w:szCs w:val="28"/>
        </w:rPr>
        <w:t>ункт 4 части 8 изложить в следующей редакции:</w:t>
      </w:r>
    </w:p>
    <w:p w:rsidR="00CE7413" w:rsidRPr="00CE7413" w:rsidRDefault="00CE7413" w:rsidP="00CE7413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"4)</w:t>
      </w:r>
      <w:r w:rsidRPr="00CE7413">
        <w:rPr>
          <w:szCs w:val="28"/>
        </w:rPr>
        <w:t>смерти представляемого лица, за исключением случаев, установленных статьей 6</w:t>
      </w:r>
      <w:r w:rsidRPr="00CE7413">
        <w:rPr>
          <w:szCs w:val="28"/>
          <w:vertAlign w:val="superscript"/>
        </w:rPr>
        <w:t>1</w:t>
      </w:r>
      <w:r w:rsidRPr="00CE7413">
        <w:rPr>
          <w:szCs w:val="28"/>
        </w:rPr>
        <w:t>, абзацем восьмым части 2</w:t>
      </w:r>
      <w:r w:rsidRPr="00CE7413">
        <w:rPr>
          <w:szCs w:val="28"/>
          <w:vertAlign w:val="superscript"/>
        </w:rPr>
        <w:t>1</w:t>
      </w:r>
      <w:r w:rsidRPr="00CE7413">
        <w:rPr>
          <w:szCs w:val="28"/>
        </w:rPr>
        <w:t xml:space="preserve"> статьи 27 настоящего Закона</w:t>
      </w:r>
      <w:proofErr w:type="gramStart"/>
      <w:r w:rsidRPr="00CE7413">
        <w:rPr>
          <w:szCs w:val="28"/>
        </w:rPr>
        <w:t>.";</w:t>
      </w:r>
      <w:proofErr w:type="gramEnd"/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7)дополнить приложением 6</w:t>
      </w:r>
      <w:r w:rsidRPr="00CE7413">
        <w:rPr>
          <w:szCs w:val="28"/>
          <w:vertAlign w:val="superscript"/>
        </w:rPr>
        <w:t>1</w:t>
      </w:r>
      <w:r w:rsidRPr="00CE7413">
        <w:rPr>
          <w:szCs w:val="28"/>
        </w:rPr>
        <w:t xml:space="preserve"> в редакции приложения 1 к настоящему Закону;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8)дополнить приложением 6</w:t>
      </w:r>
      <w:r w:rsidRPr="00CE7413">
        <w:rPr>
          <w:szCs w:val="28"/>
          <w:vertAlign w:val="superscript"/>
        </w:rPr>
        <w:t>2</w:t>
      </w:r>
      <w:r w:rsidRPr="00CE7413">
        <w:rPr>
          <w:szCs w:val="28"/>
        </w:rPr>
        <w:t xml:space="preserve"> в редакции приложения 2 к настоящему Закону;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9)приложение 15 изложить в редакции приложения 3 к настоящему Закону;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10)приложение 16</w:t>
      </w:r>
      <w:r w:rsidRPr="00CE7413">
        <w:rPr>
          <w:szCs w:val="28"/>
          <w:vertAlign w:val="superscript"/>
        </w:rPr>
        <w:t>1</w:t>
      </w:r>
      <w:r w:rsidRPr="00CE7413">
        <w:rPr>
          <w:szCs w:val="28"/>
        </w:rPr>
        <w:t xml:space="preserve"> изложить в редакции приложения 4 к настоящему Закону;</w:t>
      </w:r>
    </w:p>
    <w:p w:rsidR="00CE7413" w:rsidRPr="00CE7413" w:rsidRDefault="00CE7413" w:rsidP="00CE741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CE7413">
        <w:rPr>
          <w:szCs w:val="28"/>
        </w:rPr>
        <w:t>11)приложение 16</w:t>
      </w:r>
      <w:r w:rsidRPr="00CE7413">
        <w:rPr>
          <w:szCs w:val="28"/>
          <w:vertAlign w:val="superscript"/>
        </w:rPr>
        <w:t>2</w:t>
      </w:r>
      <w:r w:rsidRPr="00CE7413">
        <w:rPr>
          <w:szCs w:val="28"/>
        </w:rPr>
        <w:t xml:space="preserve"> изложить в редакции приложения 5 к настоящему Закону;</w:t>
      </w:r>
    </w:p>
    <w:p w:rsidR="00CE7413" w:rsidRPr="00CE7413" w:rsidRDefault="00CE7413" w:rsidP="00CE7413">
      <w:pPr>
        <w:widowControl w:val="0"/>
        <w:ind w:firstLine="720"/>
        <w:jc w:val="both"/>
        <w:rPr>
          <w:szCs w:val="28"/>
        </w:rPr>
      </w:pPr>
      <w:r w:rsidRPr="00CE7413">
        <w:rPr>
          <w:szCs w:val="28"/>
        </w:rPr>
        <w:t>12)дополнить приложением 16</w:t>
      </w:r>
      <w:r w:rsidRPr="00CE7413">
        <w:rPr>
          <w:szCs w:val="28"/>
          <w:vertAlign w:val="superscript"/>
        </w:rPr>
        <w:t>3</w:t>
      </w:r>
      <w:r w:rsidRPr="00CE7413">
        <w:rPr>
          <w:szCs w:val="28"/>
        </w:rPr>
        <w:t xml:space="preserve"> в редакции приложения 6 к настоящему Закону.</w:t>
      </w:r>
    </w:p>
    <w:p w:rsidR="005A1859" w:rsidRDefault="005A1859" w:rsidP="005A18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4A9B" w:rsidRPr="00CE5B51" w:rsidRDefault="00DE4A9B" w:rsidP="00DE4A9B">
      <w:pPr>
        <w:rPr>
          <w:b/>
        </w:rPr>
      </w:pPr>
      <w:r>
        <w:rPr>
          <w:szCs w:val="28"/>
        </w:rPr>
        <w:tab/>
      </w:r>
      <w:r w:rsidRPr="00CE5B51">
        <w:t>СТАТЬЯ 2</w:t>
      </w:r>
      <w:r>
        <w:t>.</w:t>
      </w:r>
    </w:p>
    <w:p w:rsidR="00DE4A9B" w:rsidRPr="00CE5B51" w:rsidRDefault="00DE4A9B" w:rsidP="00DE4A9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E5B51">
        <w:rPr>
          <w:szCs w:val="28"/>
        </w:rPr>
        <w:t>Настоящий Закон вступает в силу со дня его официального опубликования.</w:t>
      </w:r>
    </w:p>
    <w:p w:rsidR="00DE4A9B" w:rsidRDefault="00DE4A9B" w:rsidP="00DE4A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600A" w:rsidRDefault="0013600A" w:rsidP="0013600A">
      <w:pPr>
        <w:ind w:firstLine="709"/>
        <w:jc w:val="both"/>
      </w:pPr>
    </w:p>
    <w:p w:rsidR="00DE4A9B" w:rsidRPr="00E86887" w:rsidRDefault="00DE4A9B" w:rsidP="0013600A">
      <w:pPr>
        <w:ind w:firstLine="709"/>
        <w:jc w:val="both"/>
      </w:pPr>
      <w:bookmarkStart w:id="0" w:name="_GoBack"/>
      <w:bookmarkEnd w:id="0"/>
    </w:p>
    <w:p w:rsidR="0013600A" w:rsidRDefault="0013600A" w:rsidP="0013600A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 w:rsidR="00AA69A6">
        <w:t xml:space="preserve"> </w:t>
      </w:r>
      <w:r>
        <w:t xml:space="preserve">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A69A6">
        <w:t xml:space="preserve">          </w:t>
      </w:r>
      <w:r>
        <w:t xml:space="preserve">  О.Н. Кожемяко</w:t>
      </w:r>
    </w:p>
    <w:sectPr w:rsidR="0013600A" w:rsidSect="006C722E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A21" w:rsidRDefault="005A7A21">
      <w:r>
        <w:separator/>
      </w:r>
    </w:p>
  </w:endnote>
  <w:endnote w:type="continuationSeparator" w:id="0">
    <w:p w:rsidR="005A7A21" w:rsidRDefault="005A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A21" w:rsidRDefault="005A7A21">
      <w:r>
        <w:separator/>
      </w:r>
    </w:p>
  </w:footnote>
  <w:footnote w:type="continuationSeparator" w:id="0">
    <w:p w:rsidR="005A7A21" w:rsidRDefault="005A7A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1360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A9B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7A1D"/>
    <w:multiLevelType w:val="hybridMultilevel"/>
    <w:tmpl w:val="17E61F62"/>
    <w:lvl w:ilvl="0" w:tplc="6E18E71E">
      <w:start w:val="1"/>
      <w:numFmt w:val="decimal"/>
      <w:suff w:val="nothing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BB68CB"/>
    <w:multiLevelType w:val="hybridMultilevel"/>
    <w:tmpl w:val="7286F822"/>
    <w:lvl w:ilvl="0" w:tplc="B7FA7DC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0A"/>
    <w:rsid w:val="00036CB7"/>
    <w:rsid w:val="000437AD"/>
    <w:rsid w:val="00071A56"/>
    <w:rsid w:val="00080B4F"/>
    <w:rsid w:val="000A12FC"/>
    <w:rsid w:val="000B435E"/>
    <w:rsid w:val="000E74EA"/>
    <w:rsid w:val="0013600A"/>
    <w:rsid w:val="00137E95"/>
    <w:rsid w:val="00177FFB"/>
    <w:rsid w:val="001875CC"/>
    <w:rsid w:val="00193338"/>
    <w:rsid w:val="00200AA5"/>
    <w:rsid w:val="00251A71"/>
    <w:rsid w:val="00254E59"/>
    <w:rsid w:val="002617E6"/>
    <w:rsid w:val="002C075F"/>
    <w:rsid w:val="002D04F2"/>
    <w:rsid w:val="002D4A8F"/>
    <w:rsid w:val="002D5EA7"/>
    <w:rsid w:val="003035A4"/>
    <w:rsid w:val="003107D3"/>
    <w:rsid w:val="00325258"/>
    <w:rsid w:val="0034293F"/>
    <w:rsid w:val="00354A35"/>
    <w:rsid w:val="00355FC9"/>
    <w:rsid w:val="003A3E3A"/>
    <w:rsid w:val="003D3590"/>
    <w:rsid w:val="003D59EB"/>
    <w:rsid w:val="003E687D"/>
    <w:rsid w:val="00414809"/>
    <w:rsid w:val="0044260A"/>
    <w:rsid w:val="00447C6E"/>
    <w:rsid w:val="004B30DE"/>
    <w:rsid w:val="004B5F23"/>
    <w:rsid w:val="004C6B02"/>
    <w:rsid w:val="004E37C3"/>
    <w:rsid w:val="00501AB6"/>
    <w:rsid w:val="00504C11"/>
    <w:rsid w:val="005A1859"/>
    <w:rsid w:val="005A7A21"/>
    <w:rsid w:val="005B6AF2"/>
    <w:rsid w:val="005B7B80"/>
    <w:rsid w:val="005F5C9A"/>
    <w:rsid w:val="00627DA3"/>
    <w:rsid w:val="00646EE2"/>
    <w:rsid w:val="00653E91"/>
    <w:rsid w:val="00687D60"/>
    <w:rsid w:val="006966EA"/>
    <w:rsid w:val="006B3397"/>
    <w:rsid w:val="006B3831"/>
    <w:rsid w:val="006C722E"/>
    <w:rsid w:val="00791AF9"/>
    <w:rsid w:val="007A5DAA"/>
    <w:rsid w:val="007B29C8"/>
    <w:rsid w:val="007C14CC"/>
    <w:rsid w:val="007C3C14"/>
    <w:rsid w:val="007C5839"/>
    <w:rsid w:val="007D3965"/>
    <w:rsid w:val="007F3B97"/>
    <w:rsid w:val="00800EC3"/>
    <w:rsid w:val="00864E9E"/>
    <w:rsid w:val="008F0AC3"/>
    <w:rsid w:val="008F233D"/>
    <w:rsid w:val="009019A7"/>
    <w:rsid w:val="00914FF1"/>
    <w:rsid w:val="00920506"/>
    <w:rsid w:val="0095138D"/>
    <w:rsid w:val="0095497E"/>
    <w:rsid w:val="00987D16"/>
    <w:rsid w:val="009D5AD8"/>
    <w:rsid w:val="00A11407"/>
    <w:rsid w:val="00A1514D"/>
    <w:rsid w:val="00A261DE"/>
    <w:rsid w:val="00A67B60"/>
    <w:rsid w:val="00A94EAC"/>
    <w:rsid w:val="00AA69A6"/>
    <w:rsid w:val="00AA7214"/>
    <w:rsid w:val="00AB02C2"/>
    <w:rsid w:val="00B33173"/>
    <w:rsid w:val="00B77DDE"/>
    <w:rsid w:val="00BB0FA4"/>
    <w:rsid w:val="00BF386C"/>
    <w:rsid w:val="00C12235"/>
    <w:rsid w:val="00C12EF8"/>
    <w:rsid w:val="00C14543"/>
    <w:rsid w:val="00C14B0F"/>
    <w:rsid w:val="00C361F4"/>
    <w:rsid w:val="00C51EAF"/>
    <w:rsid w:val="00C53460"/>
    <w:rsid w:val="00C60F6D"/>
    <w:rsid w:val="00C75634"/>
    <w:rsid w:val="00C77C48"/>
    <w:rsid w:val="00C941B6"/>
    <w:rsid w:val="00CD60F6"/>
    <w:rsid w:val="00CE7413"/>
    <w:rsid w:val="00D13CB9"/>
    <w:rsid w:val="00D20042"/>
    <w:rsid w:val="00D46AED"/>
    <w:rsid w:val="00D5011C"/>
    <w:rsid w:val="00D5708D"/>
    <w:rsid w:val="00D6227E"/>
    <w:rsid w:val="00DA540E"/>
    <w:rsid w:val="00DC6D71"/>
    <w:rsid w:val="00DC73BA"/>
    <w:rsid w:val="00DE4454"/>
    <w:rsid w:val="00DE4A9B"/>
    <w:rsid w:val="00DE73C0"/>
    <w:rsid w:val="00E11AA8"/>
    <w:rsid w:val="00E37F71"/>
    <w:rsid w:val="00E40783"/>
    <w:rsid w:val="00E41B1A"/>
    <w:rsid w:val="00E84DF9"/>
    <w:rsid w:val="00EB2BB0"/>
    <w:rsid w:val="00F01D80"/>
    <w:rsid w:val="00F1004F"/>
    <w:rsid w:val="00F54FC2"/>
    <w:rsid w:val="00F631D8"/>
    <w:rsid w:val="00F704AF"/>
    <w:rsid w:val="00F7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DA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uiPriority w:val="99"/>
    <w:qFormat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rsid w:val="00AA69A6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F0AC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D04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04F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5A1859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b">
    <w:name w:val="Основной текст_"/>
    <w:basedOn w:val="a0"/>
    <w:link w:val="12"/>
    <w:qFormat/>
    <w:rsid w:val="005A1859"/>
    <w:rPr>
      <w:rFonts w:eastAsia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b"/>
    <w:qFormat/>
    <w:rsid w:val="005A1859"/>
    <w:pPr>
      <w:widowControl w:val="0"/>
      <w:shd w:val="clear" w:color="auto" w:fill="FFFFFF"/>
      <w:ind w:firstLine="400"/>
    </w:pPr>
    <w:rPr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DA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uiPriority w:val="99"/>
    <w:qFormat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rsid w:val="00AA69A6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F0AC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D04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04F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5A1859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b">
    <w:name w:val="Основной текст_"/>
    <w:basedOn w:val="a0"/>
    <w:link w:val="12"/>
    <w:qFormat/>
    <w:rsid w:val="005A1859"/>
    <w:rPr>
      <w:rFonts w:eastAsia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b"/>
    <w:qFormat/>
    <w:rsid w:val="005A1859"/>
    <w:pPr>
      <w:widowControl w:val="0"/>
      <w:shd w:val="clear" w:color="auto" w:fill="FFFFFF"/>
      <w:ind w:firstLine="400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10</cp:revision>
  <cp:lastPrinted>2022-10-10T04:44:00Z</cp:lastPrinted>
  <dcterms:created xsi:type="dcterms:W3CDTF">2022-10-07T01:56:00Z</dcterms:created>
  <dcterms:modified xsi:type="dcterms:W3CDTF">2022-10-10T05:45:00Z</dcterms:modified>
</cp:coreProperties>
</file>