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093894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33125" w:rsidRPr="004F03A7" w:rsidRDefault="00233125" w:rsidP="00233125">
      <w:pPr>
        <w:tabs>
          <w:tab w:val="center" w:pos="4677"/>
          <w:tab w:val="right" w:pos="9355"/>
        </w:tabs>
        <w:jc w:val="center"/>
        <w:rPr>
          <w:b/>
          <w:szCs w:val="28"/>
        </w:rPr>
      </w:pPr>
      <w:r w:rsidRPr="008C5837">
        <w:rPr>
          <w:b/>
          <w:szCs w:val="28"/>
          <w:lang w:val="x-none" w:eastAsia="x-none"/>
        </w:rPr>
        <w:t xml:space="preserve">О ВНЕСЕНИИ ИЗМЕНЕНИЙ В </w:t>
      </w:r>
      <w:r>
        <w:rPr>
          <w:b/>
          <w:szCs w:val="28"/>
          <w:lang w:eastAsia="x-none"/>
        </w:rPr>
        <w:t xml:space="preserve">ЗАКОН ПРИМОРСКОГО КРАЯ </w:t>
      </w:r>
      <w:r>
        <w:rPr>
          <w:b/>
          <w:szCs w:val="28"/>
          <w:lang w:eastAsia="x-none"/>
        </w:rPr>
        <w:br/>
        <w:t>"</w:t>
      </w:r>
      <w:r w:rsidRPr="004F03A7">
        <w:rPr>
          <w:b/>
          <w:szCs w:val="28"/>
        </w:rPr>
        <w:t>ОБ ОРГАНИЗАЦИИ И ПОДДЕРЖКЕ УЧРЕЖДЕНИЙ КУЛЬТУРЫ</w:t>
      </w:r>
    </w:p>
    <w:p w:rsidR="00233125" w:rsidRDefault="00233125" w:rsidP="00233125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4F03A7">
        <w:rPr>
          <w:b/>
          <w:szCs w:val="28"/>
        </w:rPr>
        <w:t>И ИСКУССТВА В ПРИМОРСКОМ КРАЕ</w:t>
      </w:r>
      <w:r>
        <w:rPr>
          <w:b/>
          <w:szCs w:val="28"/>
          <w:lang w:eastAsia="x-none"/>
        </w:rPr>
        <w:t>"</w:t>
      </w:r>
    </w:p>
    <w:p w:rsidR="00233125" w:rsidRDefault="00233125" w:rsidP="00233125">
      <w:pPr>
        <w:tabs>
          <w:tab w:val="left" w:pos="700"/>
          <w:tab w:val="left" w:pos="1980"/>
          <w:tab w:val="center" w:pos="4818"/>
        </w:tabs>
        <w:jc w:val="center"/>
        <w:rPr>
          <w:szCs w:val="28"/>
        </w:rPr>
      </w:pPr>
    </w:p>
    <w:p w:rsidR="00233125" w:rsidRDefault="00233125" w:rsidP="0023312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 xml:space="preserve">Принят Законодательным Собранием Приморского края 27 июля </w:t>
      </w:r>
      <w:r>
        <w:rPr>
          <w:szCs w:val="28"/>
        </w:rPr>
        <w:br/>
        <w:t>2022 года</w:t>
      </w:r>
    </w:p>
    <w:p w:rsidR="00233125" w:rsidRPr="00312D97" w:rsidRDefault="00233125" w:rsidP="00233125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233125" w:rsidRPr="004F03A7" w:rsidRDefault="00233125" w:rsidP="00233125">
      <w:pPr>
        <w:ind w:firstLine="709"/>
        <w:jc w:val="both"/>
        <w:rPr>
          <w:rFonts w:eastAsia="Calibri"/>
          <w:szCs w:val="28"/>
        </w:rPr>
      </w:pPr>
      <w:r w:rsidRPr="004F03A7">
        <w:rPr>
          <w:rFonts w:eastAsia="Calibri"/>
          <w:szCs w:val="28"/>
        </w:rPr>
        <w:t>СТАТЬЯ 1.</w:t>
      </w:r>
    </w:p>
    <w:p w:rsidR="00233125" w:rsidRPr="004F03A7" w:rsidRDefault="00233125" w:rsidP="00233125">
      <w:pPr>
        <w:ind w:firstLine="709"/>
        <w:jc w:val="both"/>
        <w:rPr>
          <w:szCs w:val="28"/>
        </w:rPr>
      </w:pPr>
      <w:r w:rsidRPr="004F03A7">
        <w:rPr>
          <w:rFonts w:eastAsia="Calibri"/>
          <w:szCs w:val="28"/>
        </w:rPr>
        <w:t>Внести в Закон Приморского края от 29 декабря 2004 года № 203-КЗ</w:t>
      </w:r>
      <w:r w:rsidRPr="004F03A7">
        <w:rPr>
          <w:rFonts w:eastAsia="Calibri"/>
          <w:szCs w:val="28"/>
        </w:rPr>
        <w:br/>
      </w:r>
      <w:r>
        <w:rPr>
          <w:rFonts w:eastAsia="Calibri"/>
          <w:szCs w:val="28"/>
        </w:rPr>
        <w:t>"</w:t>
      </w:r>
      <w:r w:rsidRPr="004F03A7">
        <w:rPr>
          <w:rFonts w:eastAsia="Calibri"/>
          <w:szCs w:val="28"/>
        </w:rPr>
        <w:t>Об организации и поддержке учреждений культуры и искусства в Приморском крае</w:t>
      </w:r>
      <w:r>
        <w:rPr>
          <w:rFonts w:eastAsia="Calibri"/>
          <w:szCs w:val="28"/>
        </w:rPr>
        <w:t>"</w:t>
      </w:r>
      <w:r w:rsidRPr="004F03A7">
        <w:rPr>
          <w:rFonts w:eastAsia="Calibri"/>
          <w:szCs w:val="28"/>
        </w:rPr>
        <w:t xml:space="preserve"> </w:t>
      </w:r>
      <w:r w:rsidRPr="004F03A7">
        <w:rPr>
          <w:szCs w:val="28"/>
        </w:rPr>
        <w:t xml:space="preserve">(Ведомости Законодательного Собрания Приморского края, 2004, № 83, стр. 21; 2007, № 12, стр. 20; 2009, № 120, стр. 15; 2012, </w:t>
      </w:r>
      <w:r>
        <w:rPr>
          <w:szCs w:val="28"/>
        </w:rPr>
        <w:br/>
      </w:r>
      <w:r w:rsidRPr="004F03A7">
        <w:rPr>
          <w:szCs w:val="28"/>
        </w:rPr>
        <w:t>№ 35, стр. 26; 2014,</w:t>
      </w:r>
      <w:r>
        <w:rPr>
          <w:szCs w:val="28"/>
        </w:rPr>
        <w:t xml:space="preserve"> </w:t>
      </w:r>
      <w:r w:rsidRPr="004F03A7">
        <w:rPr>
          <w:szCs w:val="28"/>
        </w:rPr>
        <w:t>№ 70, стр. 33, стр. 54, № 73, стр. 33, № 92, стр. 34; 2015, № 112, стр. 26; 2018,</w:t>
      </w:r>
      <w:r>
        <w:rPr>
          <w:szCs w:val="28"/>
        </w:rPr>
        <w:t xml:space="preserve"> </w:t>
      </w:r>
      <w:r w:rsidRPr="004F03A7">
        <w:rPr>
          <w:szCs w:val="28"/>
        </w:rPr>
        <w:t>№ 50, стр. 82; 2019, № 104, стр. 135, № 116, стр.</w:t>
      </w:r>
      <w:r>
        <w:rPr>
          <w:szCs w:val="28"/>
        </w:rPr>
        <w:t xml:space="preserve"> </w:t>
      </w:r>
      <w:r w:rsidRPr="004F03A7">
        <w:rPr>
          <w:szCs w:val="28"/>
        </w:rPr>
        <w:t>107) следующие изменения:</w:t>
      </w:r>
    </w:p>
    <w:p w:rsidR="00233125" w:rsidRPr="004F03A7" w:rsidRDefault="00233125" w:rsidP="00233125">
      <w:pPr>
        <w:ind w:firstLine="709"/>
        <w:jc w:val="both"/>
        <w:rPr>
          <w:szCs w:val="28"/>
        </w:rPr>
      </w:pPr>
      <w:r w:rsidRPr="004F03A7">
        <w:rPr>
          <w:szCs w:val="28"/>
        </w:rPr>
        <w:t>1)наименование Закона изложить в следующей редакции:</w:t>
      </w:r>
    </w:p>
    <w:p w:rsidR="00233125" w:rsidRPr="004F03A7" w:rsidRDefault="00233125" w:rsidP="00233125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4F03A7">
        <w:rPr>
          <w:szCs w:val="28"/>
        </w:rPr>
        <w:t xml:space="preserve">О </w:t>
      </w:r>
      <w:r>
        <w:rPr>
          <w:szCs w:val="28"/>
        </w:rPr>
        <w:t>культуре в Приморском крае"</w:t>
      </w:r>
      <w:r w:rsidRPr="004F03A7">
        <w:rPr>
          <w:szCs w:val="28"/>
        </w:rPr>
        <w:t>;</w:t>
      </w:r>
    </w:p>
    <w:p w:rsidR="00233125" w:rsidRPr="004F03A7" w:rsidRDefault="00233125" w:rsidP="00233125">
      <w:pPr>
        <w:ind w:firstLine="709"/>
        <w:jc w:val="both"/>
        <w:rPr>
          <w:rFonts w:eastAsia="Calibri"/>
          <w:szCs w:val="28"/>
        </w:rPr>
      </w:pPr>
      <w:r w:rsidRPr="004F03A7">
        <w:rPr>
          <w:rFonts w:eastAsia="Calibri"/>
          <w:szCs w:val="28"/>
        </w:rPr>
        <w:t>2)преамбулу признать утратившей силу;</w:t>
      </w:r>
    </w:p>
    <w:p w:rsidR="00233125" w:rsidRPr="004F03A7" w:rsidRDefault="00233125" w:rsidP="00233125">
      <w:pPr>
        <w:pStyle w:val="a6"/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 w:rsidRPr="004F03A7">
        <w:rPr>
          <w:rFonts w:eastAsia="Calibri"/>
          <w:sz w:val="28"/>
          <w:szCs w:val="28"/>
        </w:rPr>
        <w:t>3)статью 3 дополнить пунктом 8 следующего содержания:</w:t>
      </w:r>
    </w:p>
    <w:p w:rsidR="00233125" w:rsidRPr="004F03A7" w:rsidRDefault="00233125" w:rsidP="00233125">
      <w:pPr>
        <w:pStyle w:val="a6"/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r w:rsidRPr="004F03A7">
        <w:rPr>
          <w:rFonts w:eastAsia="Calibri"/>
          <w:sz w:val="28"/>
          <w:szCs w:val="28"/>
        </w:rPr>
        <w:t>8)обеспечение поддержки молодых авторов и исполнителей в области культуры и искусства в Приморском крае.</w:t>
      </w:r>
      <w:r>
        <w:rPr>
          <w:rFonts w:eastAsia="Calibri"/>
          <w:sz w:val="28"/>
          <w:szCs w:val="28"/>
        </w:rPr>
        <w:t>"</w:t>
      </w:r>
      <w:r w:rsidRPr="004F03A7">
        <w:rPr>
          <w:rFonts w:eastAsia="Calibri"/>
          <w:sz w:val="28"/>
          <w:szCs w:val="28"/>
        </w:rPr>
        <w:t>;</w:t>
      </w:r>
    </w:p>
    <w:p w:rsidR="00233125" w:rsidRPr="004F03A7" w:rsidRDefault="00233125" w:rsidP="00233125">
      <w:pPr>
        <w:pStyle w:val="a6"/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 w:rsidRPr="004F03A7">
        <w:rPr>
          <w:rFonts w:eastAsia="Calibri"/>
          <w:sz w:val="28"/>
          <w:szCs w:val="28"/>
        </w:rPr>
        <w:t xml:space="preserve">4)в </w:t>
      </w:r>
      <w:r>
        <w:rPr>
          <w:rFonts w:eastAsia="Calibri"/>
          <w:sz w:val="28"/>
          <w:szCs w:val="28"/>
        </w:rPr>
        <w:t xml:space="preserve">абзаце первом </w:t>
      </w:r>
      <w:r w:rsidRPr="004F03A7">
        <w:rPr>
          <w:rFonts w:eastAsia="Calibri"/>
          <w:sz w:val="28"/>
          <w:szCs w:val="28"/>
        </w:rPr>
        <w:t>стать</w:t>
      </w:r>
      <w:r>
        <w:rPr>
          <w:rFonts w:eastAsia="Calibri"/>
          <w:sz w:val="28"/>
          <w:szCs w:val="28"/>
        </w:rPr>
        <w:t>и</w:t>
      </w:r>
      <w:r w:rsidRPr="004F03A7">
        <w:rPr>
          <w:rFonts w:eastAsia="Calibri"/>
          <w:sz w:val="28"/>
          <w:szCs w:val="28"/>
        </w:rPr>
        <w:t xml:space="preserve"> 4 слова </w:t>
      </w:r>
      <w:r>
        <w:rPr>
          <w:rFonts w:eastAsia="Calibri"/>
          <w:sz w:val="28"/>
          <w:szCs w:val="28"/>
        </w:rPr>
        <w:t>"</w:t>
      </w:r>
      <w:r w:rsidRPr="004F03A7">
        <w:rPr>
          <w:rFonts w:eastAsia="Calibri"/>
          <w:sz w:val="28"/>
          <w:szCs w:val="28"/>
        </w:rPr>
        <w:t xml:space="preserve">, возникающие в связи </w:t>
      </w:r>
      <w:r>
        <w:rPr>
          <w:rFonts w:eastAsia="Calibri"/>
          <w:sz w:val="28"/>
          <w:szCs w:val="28"/>
        </w:rPr>
        <w:br/>
      </w:r>
      <w:r w:rsidRPr="004F03A7">
        <w:rPr>
          <w:rFonts w:eastAsia="Calibri"/>
          <w:sz w:val="28"/>
          <w:szCs w:val="28"/>
        </w:rPr>
        <w:t>с организацией и поддержкой учреждений культуры и искусства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br/>
        <w:t>в Приморском крае,"</w:t>
      </w:r>
      <w:r w:rsidRPr="004F03A7">
        <w:rPr>
          <w:rFonts w:eastAsia="Calibri"/>
          <w:sz w:val="28"/>
          <w:szCs w:val="28"/>
        </w:rPr>
        <w:t xml:space="preserve"> заменить словами</w:t>
      </w:r>
      <w:r>
        <w:rPr>
          <w:rFonts w:eastAsia="Calibri"/>
          <w:sz w:val="28"/>
          <w:szCs w:val="28"/>
        </w:rPr>
        <w:t xml:space="preserve"> "</w:t>
      </w:r>
      <w:r w:rsidRPr="004F03A7">
        <w:rPr>
          <w:rFonts w:eastAsia="Calibri"/>
          <w:sz w:val="28"/>
          <w:szCs w:val="28"/>
        </w:rPr>
        <w:t>в области культуры</w:t>
      </w:r>
      <w:r>
        <w:rPr>
          <w:rFonts w:eastAsia="Calibri"/>
          <w:sz w:val="28"/>
          <w:szCs w:val="28"/>
        </w:rPr>
        <w:t xml:space="preserve"> в Приморском крае"</w:t>
      </w:r>
      <w:r w:rsidRPr="004F03A7">
        <w:rPr>
          <w:rFonts w:eastAsia="Calibri"/>
          <w:sz w:val="28"/>
          <w:szCs w:val="28"/>
        </w:rPr>
        <w:t>;</w:t>
      </w:r>
    </w:p>
    <w:p w:rsidR="00233125" w:rsidRPr="004F03A7" w:rsidRDefault="00233125" w:rsidP="00233125">
      <w:pPr>
        <w:pStyle w:val="a6"/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 w:rsidRPr="004F03A7">
        <w:rPr>
          <w:rFonts w:eastAsia="Calibri"/>
          <w:sz w:val="28"/>
          <w:szCs w:val="28"/>
        </w:rPr>
        <w:t>5)статью 8 дополнить пунктом 6</w:t>
      </w:r>
      <w:r w:rsidRPr="004F03A7">
        <w:rPr>
          <w:rFonts w:eastAsia="Calibri"/>
          <w:sz w:val="28"/>
          <w:szCs w:val="28"/>
          <w:vertAlign w:val="superscript"/>
        </w:rPr>
        <w:t>1</w:t>
      </w:r>
      <w:r w:rsidRPr="004F03A7">
        <w:rPr>
          <w:rFonts w:eastAsia="Calibri"/>
          <w:sz w:val="28"/>
          <w:szCs w:val="28"/>
        </w:rPr>
        <w:t xml:space="preserve"> следующего содержания:</w:t>
      </w:r>
    </w:p>
    <w:p w:rsidR="00233125" w:rsidRPr="004F03A7" w:rsidRDefault="00233125" w:rsidP="00233125">
      <w:pPr>
        <w:pStyle w:val="a6"/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r w:rsidRPr="004F03A7">
        <w:rPr>
          <w:rFonts w:eastAsia="Calibri"/>
          <w:sz w:val="28"/>
          <w:szCs w:val="28"/>
        </w:rPr>
        <w:t>6</w:t>
      </w:r>
      <w:r w:rsidRPr="004F03A7">
        <w:rPr>
          <w:rFonts w:eastAsia="Calibri"/>
          <w:sz w:val="28"/>
          <w:szCs w:val="28"/>
          <w:vertAlign w:val="superscript"/>
        </w:rPr>
        <w:t>1</w:t>
      </w:r>
      <w:r w:rsidRPr="004F03A7">
        <w:rPr>
          <w:rFonts w:eastAsia="Calibri"/>
          <w:sz w:val="28"/>
          <w:szCs w:val="28"/>
        </w:rPr>
        <w:t>)установление порядка предоставления премии и ее размера молодым авторам и исполнителям в области культуры и искусства в Приморском крае;</w:t>
      </w:r>
      <w:r>
        <w:rPr>
          <w:rFonts w:eastAsia="Calibri"/>
          <w:sz w:val="28"/>
          <w:szCs w:val="28"/>
        </w:rPr>
        <w:t>"</w:t>
      </w:r>
      <w:r w:rsidRPr="004F03A7">
        <w:rPr>
          <w:rFonts w:eastAsia="Calibri"/>
          <w:sz w:val="28"/>
          <w:szCs w:val="28"/>
        </w:rPr>
        <w:t>;</w:t>
      </w:r>
    </w:p>
    <w:p w:rsidR="00233125" w:rsidRPr="004F03A7" w:rsidRDefault="00233125" w:rsidP="00233125">
      <w:pPr>
        <w:pStyle w:val="a6"/>
        <w:tabs>
          <w:tab w:val="left" w:pos="993"/>
        </w:tabs>
        <w:ind w:firstLine="709"/>
        <w:jc w:val="both"/>
        <w:rPr>
          <w:rFonts w:eastAsia="Calibri"/>
          <w:sz w:val="28"/>
          <w:szCs w:val="28"/>
        </w:rPr>
      </w:pPr>
      <w:r w:rsidRPr="004F03A7">
        <w:rPr>
          <w:rFonts w:eastAsia="Calibri"/>
          <w:sz w:val="28"/>
          <w:szCs w:val="28"/>
        </w:rPr>
        <w:t>6)дополнить статьей 12</w:t>
      </w:r>
      <w:r w:rsidRPr="004F03A7">
        <w:rPr>
          <w:rFonts w:eastAsia="Calibri"/>
          <w:sz w:val="28"/>
          <w:szCs w:val="28"/>
          <w:vertAlign w:val="superscript"/>
        </w:rPr>
        <w:t>1</w:t>
      </w:r>
      <w:r w:rsidRPr="004F03A7">
        <w:rPr>
          <w:rFonts w:eastAsia="Calibri"/>
          <w:sz w:val="28"/>
          <w:szCs w:val="28"/>
        </w:rPr>
        <w:t xml:space="preserve"> следующего содержания:</w:t>
      </w:r>
    </w:p>
    <w:p w:rsidR="00233125" w:rsidRDefault="00233125" w:rsidP="00233125">
      <w:pPr>
        <w:pStyle w:val="a6"/>
        <w:tabs>
          <w:tab w:val="left" w:pos="2410"/>
        </w:tabs>
        <w:ind w:left="2552" w:hanging="184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r w:rsidRPr="004F03A7">
        <w:rPr>
          <w:rFonts w:eastAsia="Calibri"/>
          <w:sz w:val="28"/>
          <w:szCs w:val="28"/>
        </w:rPr>
        <w:t>СТАТЬЯ 12</w:t>
      </w:r>
      <w:r w:rsidRPr="004F03A7">
        <w:rPr>
          <w:rFonts w:eastAsia="Calibri"/>
          <w:sz w:val="28"/>
          <w:szCs w:val="28"/>
          <w:vertAlign w:val="superscript"/>
        </w:rPr>
        <w:t>1</w:t>
      </w:r>
      <w:r w:rsidRPr="004F03A7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 xml:space="preserve"> </w:t>
      </w:r>
      <w:r w:rsidRPr="004F03A7">
        <w:rPr>
          <w:rFonts w:eastAsia="Calibri"/>
          <w:sz w:val="28"/>
          <w:szCs w:val="28"/>
        </w:rPr>
        <w:t xml:space="preserve">ПОДДЕРЖКА МОЛОДЫХ АВТОРОВ И </w:t>
      </w:r>
    </w:p>
    <w:p w:rsidR="00233125" w:rsidRDefault="00233125" w:rsidP="00233125">
      <w:pPr>
        <w:pStyle w:val="a6"/>
        <w:tabs>
          <w:tab w:val="left" w:pos="2552"/>
        </w:tabs>
        <w:ind w:left="2552" w:hanging="184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4F03A7">
        <w:rPr>
          <w:rFonts w:eastAsia="Calibri"/>
          <w:sz w:val="28"/>
          <w:szCs w:val="28"/>
        </w:rPr>
        <w:t>ИСПОЛНИТЕЛЕЙ В ОБЛАСТИ КУЛЬТУРЫ И ИСКУССТВА В ПРИМОРСКОМ КРАЕ</w:t>
      </w:r>
    </w:p>
    <w:p w:rsidR="00233125" w:rsidRPr="004F03A7" w:rsidRDefault="00233125" w:rsidP="00233125">
      <w:pPr>
        <w:pStyle w:val="a6"/>
        <w:ind w:firstLine="709"/>
        <w:jc w:val="both"/>
        <w:rPr>
          <w:rFonts w:eastAsia="Calibri"/>
          <w:sz w:val="28"/>
          <w:szCs w:val="28"/>
        </w:rPr>
      </w:pPr>
    </w:p>
    <w:p w:rsidR="00233125" w:rsidRPr="004F03A7" w:rsidRDefault="00233125" w:rsidP="00233125">
      <w:pPr>
        <w:pStyle w:val="a6"/>
        <w:ind w:firstLine="709"/>
        <w:jc w:val="both"/>
        <w:rPr>
          <w:rFonts w:eastAsia="Calibri"/>
          <w:sz w:val="28"/>
          <w:szCs w:val="28"/>
        </w:rPr>
      </w:pPr>
      <w:r w:rsidRPr="004F03A7">
        <w:rPr>
          <w:rFonts w:eastAsia="Calibri"/>
          <w:sz w:val="28"/>
          <w:szCs w:val="28"/>
        </w:rPr>
        <w:t>1.В целях поощрения молодых авторов и исполнителей в области культуры и искусства в Приморском крае</w:t>
      </w:r>
      <w:r>
        <w:rPr>
          <w:rFonts w:eastAsia="Calibri"/>
          <w:sz w:val="28"/>
          <w:szCs w:val="28"/>
        </w:rPr>
        <w:t>, внесших значительный вклад</w:t>
      </w:r>
      <w:r>
        <w:rPr>
          <w:rFonts w:eastAsia="Calibri"/>
          <w:sz w:val="28"/>
          <w:szCs w:val="28"/>
        </w:rPr>
        <w:br/>
      </w:r>
      <w:r w:rsidRPr="004F03A7">
        <w:rPr>
          <w:rFonts w:eastAsia="Calibri"/>
          <w:sz w:val="28"/>
          <w:szCs w:val="28"/>
        </w:rPr>
        <w:t>в развитие культуры и искусства Приморского края, учреждается премия, порядок предоставления и размер которой устанавливаются Правительством Приморского края.</w:t>
      </w:r>
    </w:p>
    <w:p w:rsidR="00233125" w:rsidRDefault="00233125" w:rsidP="00233125">
      <w:pPr>
        <w:pStyle w:val="a6"/>
        <w:ind w:firstLine="709"/>
        <w:jc w:val="both"/>
        <w:rPr>
          <w:rFonts w:eastAsia="Calibri"/>
          <w:sz w:val="28"/>
          <w:szCs w:val="28"/>
        </w:rPr>
      </w:pPr>
      <w:r w:rsidRPr="004F03A7">
        <w:rPr>
          <w:rFonts w:eastAsia="Calibri"/>
          <w:sz w:val="28"/>
          <w:szCs w:val="28"/>
        </w:rPr>
        <w:t>2.Для целей настоящего Закона под молодыми авторами и исполнителями понимаются лица в возрасте от 14 до 35 лет включительно.</w:t>
      </w:r>
      <w:r>
        <w:rPr>
          <w:rFonts w:eastAsia="Calibri"/>
          <w:sz w:val="28"/>
          <w:szCs w:val="28"/>
        </w:rPr>
        <w:t>"</w:t>
      </w:r>
      <w:r w:rsidRPr="004F03A7">
        <w:rPr>
          <w:rFonts w:eastAsia="Calibri"/>
          <w:sz w:val="28"/>
          <w:szCs w:val="28"/>
        </w:rPr>
        <w:t>.</w:t>
      </w:r>
    </w:p>
    <w:p w:rsidR="00233125" w:rsidRPr="004F03A7" w:rsidRDefault="00233125" w:rsidP="00233125">
      <w:pPr>
        <w:pStyle w:val="a6"/>
        <w:ind w:firstLine="709"/>
        <w:jc w:val="both"/>
        <w:rPr>
          <w:sz w:val="28"/>
          <w:szCs w:val="28"/>
        </w:rPr>
      </w:pPr>
      <w:r w:rsidRPr="004F03A7">
        <w:rPr>
          <w:rFonts w:eastAsia="Calibri"/>
          <w:sz w:val="28"/>
          <w:szCs w:val="28"/>
        </w:rPr>
        <w:lastRenderedPageBreak/>
        <w:t>СТАТЬЯ 2.</w:t>
      </w:r>
    </w:p>
    <w:p w:rsidR="00233125" w:rsidRPr="004F03A7" w:rsidRDefault="00233125" w:rsidP="00233125">
      <w:pPr>
        <w:pStyle w:val="a6"/>
        <w:ind w:firstLine="709"/>
        <w:jc w:val="both"/>
        <w:rPr>
          <w:rFonts w:eastAsia="Calibri"/>
          <w:sz w:val="28"/>
          <w:szCs w:val="28"/>
        </w:rPr>
      </w:pPr>
      <w:r w:rsidRPr="004F03A7">
        <w:rPr>
          <w:rFonts w:eastAsia="Calibri"/>
          <w:sz w:val="28"/>
          <w:szCs w:val="28"/>
        </w:rPr>
        <w:t>Настоящий Закон вступает в силу со дня его официального опубликования.</w:t>
      </w:r>
    </w:p>
    <w:p w:rsidR="00233125" w:rsidRDefault="00233125" w:rsidP="00233125">
      <w:pPr>
        <w:widowControl w:val="0"/>
        <w:ind w:firstLine="709"/>
        <w:jc w:val="both"/>
        <w:rPr>
          <w:szCs w:val="28"/>
          <w:lang w:eastAsia="zh-CN"/>
        </w:rPr>
      </w:pPr>
    </w:p>
    <w:p w:rsidR="00233125" w:rsidRPr="00BE4851" w:rsidRDefault="00233125" w:rsidP="00233125">
      <w:pPr>
        <w:widowControl w:val="0"/>
        <w:ind w:firstLine="709"/>
        <w:jc w:val="both"/>
        <w:rPr>
          <w:szCs w:val="28"/>
          <w:lang w:eastAsia="zh-CN"/>
        </w:rPr>
      </w:pPr>
    </w:p>
    <w:p w:rsidR="00233125" w:rsidRPr="00283C6A" w:rsidRDefault="00233125" w:rsidP="00233125">
      <w:pPr>
        <w:ind w:firstLine="709"/>
        <w:jc w:val="both"/>
        <w:rPr>
          <w:szCs w:val="28"/>
        </w:rPr>
      </w:pPr>
    </w:p>
    <w:p w:rsidR="00233125" w:rsidRDefault="00233125" w:rsidP="00233125">
      <w:pPr>
        <w:jc w:val="both"/>
        <w:rPr>
          <w:szCs w:val="28"/>
        </w:rPr>
      </w:pPr>
      <w:r w:rsidRPr="005A2749">
        <w:rPr>
          <w:szCs w:val="28"/>
        </w:rPr>
        <w:t xml:space="preserve">Губернатор края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    </w:t>
      </w:r>
      <w:r>
        <w:rPr>
          <w:szCs w:val="28"/>
        </w:rPr>
        <w:t xml:space="preserve">  </w:t>
      </w:r>
      <w:r w:rsidRPr="005A2749">
        <w:rPr>
          <w:szCs w:val="28"/>
        </w:rPr>
        <w:t xml:space="preserve">                  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</w:t>
      </w:r>
      <w:r>
        <w:rPr>
          <w:szCs w:val="28"/>
        </w:rPr>
        <w:t>О.Н. Кожемяко</w:t>
      </w:r>
    </w:p>
    <w:p w:rsidR="00A42922" w:rsidRDefault="00A42922" w:rsidP="00233125">
      <w:pPr>
        <w:jc w:val="both"/>
        <w:rPr>
          <w:szCs w:val="28"/>
        </w:rPr>
      </w:pPr>
    </w:p>
    <w:p w:rsidR="00A42922" w:rsidRDefault="00A42922" w:rsidP="00A42922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A42922" w:rsidRDefault="00A42922" w:rsidP="00A4292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августа 2022 года</w:t>
      </w:r>
    </w:p>
    <w:p w:rsidR="00A42922" w:rsidRDefault="00A42922" w:rsidP="00A42922">
      <w:pPr>
        <w:autoSpaceDE w:val="0"/>
        <w:autoSpaceDN w:val="0"/>
        <w:adjustRightInd w:val="0"/>
      </w:pPr>
      <w:r>
        <w:rPr>
          <w:szCs w:val="28"/>
        </w:rPr>
        <w:t>№ 16</w:t>
      </w:r>
      <w:r>
        <w:rPr>
          <w:szCs w:val="28"/>
        </w:rPr>
        <w:t>7</w:t>
      </w:r>
      <w:r>
        <w:rPr>
          <w:szCs w:val="28"/>
        </w:rPr>
        <w:t>-КЗ</w:t>
      </w:r>
    </w:p>
    <w:bookmarkEnd w:id="0"/>
    <w:p w:rsidR="00A42922" w:rsidRPr="005A2749" w:rsidRDefault="00A42922" w:rsidP="00233125">
      <w:pPr>
        <w:jc w:val="both"/>
        <w:rPr>
          <w:szCs w:val="28"/>
        </w:rPr>
      </w:pPr>
    </w:p>
    <w:p w:rsidR="00BE0544" w:rsidRDefault="00BE0544" w:rsidP="00347DEE"/>
    <w:sectPr w:rsidR="00BE0544" w:rsidSect="0023312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DE5" w:rsidRDefault="00561DE5">
      <w:r>
        <w:separator/>
      </w:r>
    </w:p>
  </w:endnote>
  <w:endnote w:type="continuationSeparator" w:id="0">
    <w:p w:rsidR="00561DE5" w:rsidRDefault="00561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DE5" w:rsidRDefault="00561DE5">
      <w:r>
        <w:separator/>
      </w:r>
    </w:p>
  </w:footnote>
  <w:footnote w:type="continuationSeparator" w:id="0">
    <w:p w:rsidR="00561DE5" w:rsidRDefault="00561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33125" w:rsidP="0023312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4292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3125"/>
    <w:rsid w:val="0003291F"/>
    <w:rsid w:val="00070CED"/>
    <w:rsid w:val="00233125"/>
    <w:rsid w:val="00347DEE"/>
    <w:rsid w:val="00357555"/>
    <w:rsid w:val="00380EE1"/>
    <w:rsid w:val="003A180C"/>
    <w:rsid w:val="003B26E7"/>
    <w:rsid w:val="00413497"/>
    <w:rsid w:val="0047435B"/>
    <w:rsid w:val="00561DE5"/>
    <w:rsid w:val="005A2827"/>
    <w:rsid w:val="006E2ABA"/>
    <w:rsid w:val="006F77C0"/>
    <w:rsid w:val="00832425"/>
    <w:rsid w:val="00A42922"/>
    <w:rsid w:val="00A63BA7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49007A"/>
  <w15:docId w15:val="{B4F2B607-6D2D-4289-B111-762BCEA6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 Spacing"/>
    <w:uiPriority w:val="1"/>
    <w:qFormat/>
    <w:rsid w:val="002331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 w:bidi="en-US"/>
    </w:rPr>
  </w:style>
  <w:style w:type="character" w:customStyle="1" w:styleId="a4">
    <w:name w:val="Верхний колонтитул Знак"/>
    <w:link w:val="a3"/>
    <w:uiPriority w:val="99"/>
    <w:rsid w:val="00233125"/>
    <w:rPr>
      <w:sz w:val="28"/>
    </w:rPr>
  </w:style>
  <w:style w:type="paragraph" w:styleId="a7">
    <w:name w:val="Balloon Text"/>
    <w:basedOn w:val="a"/>
    <w:link w:val="a8"/>
    <w:semiHidden/>
    <w:unhideWhenUsed/>
    <w:rsid w:val="0023312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2331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2022-07-27T04:32:00Z</cp:lastPrinted>
  <dcterms:created xsi:type="dcterms:W3CDTF">2022-08-01T23:47:00Z</dcterms:created>
  <dcterms:modified xsi:type="dcterms:W3CDTF">2022-08-01T23:47:00Z</dcterms:modified>
</cp:coreProperties>
</file>