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Приложение 2</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Закону</w:t>
      </w:r>
      <w:r w:rsidRPr="00D742BE">
        <w:rPr>
          <w:rFonts w:ascii="Times New Roman" w:eastAsia="Times New Roman" w:hAnsi="Times New Roman" w:cs="Times New Roman"/>
          <w:sz w:val="28"/>
          <w:szCs w:val="28"/>
          <w:lang w:eastAsia="ru-RU"/>
        </w:rPr>
        <w:t xml:space="preserve"> </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Приморского края</w:t>
      </w:r>
    </w:p>
    <w:p w:rsidR="00D742BE" w:rsidRDefault="00015E04" w:rsidP="00B010B0">
      <w:pPr>
        <w:spacing w:after="0" w:line="240" w:lineRule="auto"/>
        <w:ind w:left="12191"/>
        <w:rPr>
          <w:rFonts w:ascii="Times New Roman" w:eastAsia="Times New Roman" w:hAnsi="Times New Roman" w:cs="Times New Roman"/>
          <w:sz w:val="28"/>
          <w:szCs w:val="28"/>
          <w:lang w:eastAsia="ru-RU"/>
        </w:rPr>
      </w:pPr>
      <w:r w:rsidRPr="00015E04">
        <w:rPr>
          <w:rFonts w:ascii="Times New Roman" w:eastAsia="Times New Roman" w:hAnsi="Times New Roman" w:cs="Times New Roman"/>
          <w:sz w:val="28"/>
          <w:szCs w:val="28"/>
          <w:lang w:eastAsia="ru-RU"/>
        </w:rPr>
        <w:t>от 28.07.2022 № 150-КЗ</w:t>
      </w:r>
      <w:bookmarkStart w:id="0" w:name="_GoBack"/>
      <w:bookmarkEnd w:id="0"/>
    </w:p>
    <w:p w:rsidR="00D742BE" w:rsidRDefault="00D742BE" w:rsidP="00B010B0">
      <w:pPr>
        <w:spacing w:after="0" w:line="240" w:lineRule="auto"/>
        <w:ind w:left="12191"/>
        <w:rPr>
          <w:rFonts w:ascii="Times New Roman" w:eastAsia="Times New Roman" w:hAnsi="Times New Roman" w:cs="Times New Roman"/>
          <w:sz w:val="28"/>
          <w:szCs w:val="28"/>
          <w:lang w:eastAsia="ru-RU"/>
        </w:rPr>
      </w:pP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Приложение 5</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 xml:space="preserve">к Закону </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Приморского края</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от 21.12.2021 № 31-КЗ</w:t>
      </w:r>
    </w:p>
    <w:p w:rsidR="00D742BE" w:rsidRDefault="00D742BE" w:rsidP="00B010B0">
      <w:pPr>
        <w:spacing w:after="0" w:line="240" w:lineRule="auto"/>
        <w:rPr>
          <w:rFonts w:ascii="Times New Roman" w:eastAsia="Times New Roman" w:hAnsi="Times New Roman" w:cs="Times New Roman"/>
          <w:sz w:val="28"/>
          <w:szCs w:val="28"/>
          <w:lang w:eastAsia="ru-RU"/>
        </w:rPr>
      </w:pPr>
    </w:p>
    <w:p w:rsidR="00D742BE" w:rsidRDefault="00D742BE" w:rsidP="00B010B0">
      <w:pPr>
        <w:spacing w:after="0" w:line="240" w:lineRule="auto"/>
        <w:jc w:val="center"/>
        <w:rPr>
          <w:rFonts w:ascii="Times New Roman" w:eastAsia="Times New Roman" w:hAnsi="Times New Roman" w:cs="Times New Roman"/>
          <w:sz w:val="28"/>
          <w:szCs w:val="28"/>
          <w:lang w:eastAsia="ru-RU"/>
        </w:rPr>
      </w:pPr>
      <w:r w:rsidRPr="00D52D17">
        <w:rPr>
          <w:rFonts w:ascii="Times New Roman" w:eastAsia="Times New Roman" w:hAnsi="Times New Roman" w:cs="Times New Roman"/>
          <w:sz w:val="28"/>
          <w:szCs w:val="28"/>
          <w:lang w:eastAsia="ru-RU"/>
        </w:rPr>
        <w:t xml:space="preserve">Объемы </w:t>
      </w:r>
      <w:bookmarkStart w:id="1" w:name="RANGE!A4"/>
      <w:r w:rsidRPr="00D52D17">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1"/>
    </w:p>
    <w:p w:rsidR="00D742BE" w:rsidRDefault="00D742BE" w:rsidP="00B010B0">
      <w:pPr>
        <w:spacing w:after="0" w:line="240" w:lineRule="auto"/>
        <w:jc w:val="center"/>
        <w:rPr>
          <w:rFonts w:ascii="Times New Roman" w:eastAsia="Times New Roman" w:hAnsi="Times New Roman" w:cs="Times New Roman"/>
          <w:sz w:val="28"/>
          <w:szCs w:val="28"/>
          <w:lang w:eastAsia="ru-RU"/>
        </w:rPr>
      </w:pPr>
    </w:p>
    <w:p w:rsidR="00D742BE" w:rsidRDefault="00D742BE" w:rsidP="00BE40EB">
      <w:pPr>
        <w:spacing w:after="0" w:line="240" w:lineRule="auto"/>
        <w:ind w:right="-85"/>
        <w:jc w:val="right"/>
        <w:rPr>
          <w:rFonts w:ascii="Times New Roman" w:eastAsia="Times New Roman" w:hAnsi="Times New Roman" w:cs="Times New Roman"/>
          <w:sz w:val="28"/>
          <w:szCs w:val="28"/>
          <w:lang w:eastAsia="ru-RU"/>
        </w:rPr>
      </w:pPr>
      <w:r w:rsidRPr="00D52D17">
        <w:rPr>
          <w:rFonts w:ascii="Times New Roman" w:eastAsia="Times New Roman" w:hAnsi="Times New Roman" w:cs="Times New Roman"/>
          <w:sz w:val="28"/>
          <w:szCs w:val="28"/>
          <w:lang w:eastAsia="ru-RU"/>
        </w:rPr>
        <w:t>(рублей)</w:t>
      </w:r>
    </w:p>
    <w:p w:rsidR="00D742BE" w:rsidRPr="00D742BE" w:rsidRDefault="00D742BE" w:rsidP="00D742BE">
      <w:pPr>
        <w:spacing w:after="0" w:line="240" w:lineRule="auto"/>
        <w:jc w:val="right"/>
        <w:rPr>
          <w:sz w:val="2"/>
          <w:szCs w:val="2"/>
        </w:rPr>
      </w:pPr>
    </w:p>
    <w:tbl>
      <w:tblPr>
        <w:tblW w:w="15183" w:type="dxa"/>
        <w:tblInd w:w="93" w:type="dxa"/>
        <w:tblLook w:val="04A0" w:firstRow="1" w:lastRow="0" w:firstColumn="1" w:lastColumn="0" w:noHBand="0" w:noVBand="1"/>
      </w:tblPr>
      <w:tblGrid>
        <w:gridCol w:w="2516"/>
        <w:gridCol w:w="5386"/>
        <w:gridCol w:w="2410"/>
        <w:gridCol w:w="2410"/>
        <w:gridCol w:w="2461"/>
      </w:tblGrid>
      <w:tr w:rsidR="00D52D17" w:rsidRPr="00D52D17" w:rsidTr="00BE40EB">
        <w:trPr>
          <w:cantSplit/>
          <w:trHeight w:val="403"/>
          <w:tblHeader/>
        </w:trPr>
        <w:tc>
          <w:tcPr>
            <w:tcW w:w="251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Код бюджетной классификации Российской Федерации</w:t>
            </w:r>
          </w:p>
        </w:tc>
        <w:tc>
          <w:tcPr>
            <w:tcW w:w="53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Наименование</w:t>
            </w:r>
          </w:p>
        </w:tc>
        <w:tc>
          <w:tcPr>
            <w:tcW w:w="7281"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Объемы доходов</w:t>
            </w:r>
          </w:p>
        </w:tc>
      </w:tr>
      <w:tr w:rsidR="00D52D17" w:rsidRPr="00D52D17" w:rsidTr="00BE40EB">
        <w:trPr>
          <w:cantSplit/>
          <w:trHeight w:val="404"/>
          <w:tblHeader/>
        </w:trPr>
        <w:tc>
          <w:tcPr>
            <w:tcW w:w="2516"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p>
        </w:tc>
        <w:tc>
          <w:tcPr>
            <w:tcW w:w="5386"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p>
        </w:tc>
        <w:tc>
          <w:tcPr>
            <w:tcW w:w="2410" w:type="dxa"/>
            <w:tcBorders>
              <w:top w:val="nil"/>
              <w:left w:val="nil"/>
              <w:right w:val="single" w:sz="4" w:space="0" w:color="auto"/>
            </w:tcBorders>
            <w:shd w:val="clear" w:color="auto" w:fill="auto"/>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2022</w:t>
            </w:r>
            <w:r w:rsidR="00B010B0" w:rsidRPr="00B010B0">
              <w:rPr>
                <w:rFonts w:ascii="Times New Roman" w:eastAsia="Times New Roman" w:hAnsi="Times New Roman" w:cs="Times New Roman"/>
                <w:sz w:val="24"/>
                <w:szCs w:val="24"/>
                <w:lang w:eastAsia="ru-RU"/>
              </w:rPr>
              <w:t xml:space="preserve"> год</w:t>
            </w:r>
          </w:p>
        </w:tc>
        <w:tc>
          <w:tcPr>
            <w:tcW w:w="2410" w:type="dxa"/>
            <w:tcBorders>
              <w:top w:val="nil"/>
              <w:left w:val="nil"/>
              <w:right w:val="single" w:sz="4" w:space="0" w:color="auto"/>
            </w:tcBorders>
            <w:shd w:val="clear" w:color="auto" w:fill="auto"/>
            <w:noWrap/>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2023</w:t>
            </w:r>
            <w:r w:rsidR="00B010B0" w:rsidRPr="00B010B0">
              <w:rPr>
                <w:rFonts w:ascii="Times New Roman" w:eastAsia="Times New Roman" w:hAnsi="Times New Roman" w:cs="Times New Roman"/>
                <w:sz w:val="24"/>
                <w:szCs w:val="24"/>
                <w:lang w:eastAsia="ru-RU"/>
              </w:rPr>
              <w:t xml:space="preserve"> год</w:t>
            </w:r>
          </w:p>
        </w:tc>
        <w:tc>
          <w:tcPr>
            <w:tcW w:w="2461" w:type="dxa"/>
            <w:tcBorders>
              <w:top w:val="nil"/>
              <w:left w:val="nil"/>
              <w:right w:val="single" w:sz="4" w:space="0" w:color="auto"/>
            </w:tcBorders>
            <w:shd w:val="clear" w:color="auto" w:fill="auto"/>
            <w:noWrap/>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2024</w:t>
            </w:r>
            <w:r w:rsidR="00B010B0" w:rsidRPr="00B010B0">
              <w:rPr>
                <w:rFonts w:ascii="Times New Roman" w:eastAsia="Times New Roman" w:hAnsi="Times New Roman" w:cs="Times New Roman"/>
                <w:sz w:val="24"/>
                <w:szCs w:val="24"/>
                <w:lang w:eastAsia="ru-RU"/>
              </w:rPr>
              <w:t xml:space="preserve"> год</w:t>
            </w:r>
          </w:p>
        </w:tc>
      </w:tr>
    </w:tbl>
    <w:p w:rsidR="00B010B0" w:rsidRPr="00974912" w:rsidRDefault="00B010B0" w:rsidP="00974912">
      <w:pPr>
        <w:spacing w:after="0" w:line="240" w:lineRule="auto"/>
        <w:rPr>
          <w:sz w:val="2"/>
          <w:szCs w:val="2"/>
        </w:rPr>
      </w:pPr>
    </w:p>
    <w:tbl>
      <w:tblPr>
        <w:tblW w:w="15183" w:type="dxa"/>
        <w:tblInd w:w="93" w:type="dxa"/>
        <w:tblLook w:val="04A0" w:firstRow="1" w:lastRow="0" w:firstColumn="1" w:lastColumn="0" w:noHBand="0" w:noVBand="1"/>
      </w:tblPr>
      <w:tblGrid>
        <w:gridCol w:w="2516"/>
        <w:gridCol w:w="5386"/>
        <w:gridCol w:w="2410"/>
        <w:gridCol w:w="2410"/>
        <w:gridCol w:w="2461"/>
      </w:tblGrid>
      <w:tr w:rsidR="00D52D17" w:rsidRPr="00D52D17" w:rsidTr="00377305">
        <w:trPr>
          <w:cantSplit/>
          <w:trHeight w:val="340"/>
          <w:tblHeader/>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D52D17" w:rsidRPr="00D52D17" w:rsidRDefault="00D52D17" w:rsidP="00974912">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w:t>
            </w:r>
          </w:p>
        </w:tc>
        <w:tc>
          <w:tcPr>
            <w:tcW w:w="5386"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D52D17" w:rsidRPr="00D52D17" w:rsidRDefault="00D52D17" w:rsidP="00974912">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w:t>
            </w:r>
          </w:p>
        </w:tc>
        <w:tc>
          <w:tcPr>
            <w:tcW w:w="241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D52D17" w:rsidRPr="00D52D17" w:rsidRDefault="00D52D17" w:rsidP="00974912">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D52D17" w:rsidRPr="00D52D17" w:rsidRDefault="00D52D17" w:rsidP="00974912">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w:t>
            </w:r>
          </w:p>
        </w:tc>
        <w:tc>
          <w:tcPr>
            <w:tcW w:w="2461"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D52D17" w:rsidRPr="00D52D17" w:rsidRDefault="00D52D17" w:rsidP="00974912">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1 00 00000 00 0000 000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НАЛОГОВЫЕ И НЕНАЛОГОВЫЕ ДОХОДЫ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117 297 242 844,93</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116 617 730 686,00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122 809 122 064,00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1 01 00000 00 0000 000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НАЛОГИ НА ПРИБЫЛЬ, ДОХОДЫ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76 653 106 314,00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77 557 047 475,00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82 637 547 746,00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1 01 01000 00 0000 110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прибыль организаций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32 432 994 062,00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30 051 009 900,00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31 782 241 100,00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1 01 02000 01 0000 110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доходы физических лиц</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44 220 112 252,00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47 506 037 575,00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50 855 306 646,00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1 03 00000 00 0000 000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12 754 336 740,00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13 803 923 021,00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14 554 772 406,00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1 03 02000 01 0000 110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12 754 336 740,00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13 803 923 021,00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14 554 772 406,00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1 05 00000 00 0000 000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НАЛОГИ НА СОВОКУПНЫЙ ДОХОД</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9 146 037 080,00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7 739 511 265,00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8 041 426 766,00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1 05 01000 00 0000 110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9 073 689 080,00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7 664 269 265,00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7 963 175 766,00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1 05 06000 01 0000 110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профессиональный доход</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72 348 000,00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75 242 000,00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78 251 000,00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1 06 00000 00 0000 000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НАЛОГИ НА ИМУЩЕСТВО</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15 798 289 000,00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15 235 968 000,00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15 285 468 000,00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1 06 02000 02 0000 110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имущество организаций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13 364 359 000,00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12 785 358 000,00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12 785 358 000,00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1 06 04000 02 0000 110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Транспортный налог</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2 290 350 000,00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2 290 350 000,00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2 290 350 000,00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1 06 05000 02 0000 110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игорный бизнес</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143 580 000,00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160 260 000,00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209 760 000,00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1 07 00000 00 0000 000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623 403 000,00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639 181 000,00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653 612 000,00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1 07 01000 01 0000 110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добычу полезных ископаемых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309 396 000,00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319 107 000,00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327 369 000,00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1 07 04000 01 0000 110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314 007 000,00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320 074 000,00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326 243 000,00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1 08 00000 00 0000 000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ГОСУДАРСТВЕННАЯ ПОШЛИНА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332 667 650,00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322 225 400,00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322 377 200,00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1 08 02020 01 0000 110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4 000,00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1 08 06000 01 0000 110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9 144 850,00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2 730 000,00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2 730 000,00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1 08 07000 01 0000 110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323 518 800,00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319 491 400,00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319 643 200,00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1 11 00000 00 0000 000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771 519 614,93</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102 065 217,00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82 259 823,00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1 11 01000 00 0000 120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1 350 000,00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26 530 000,00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7 046 000,00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1 11 02000 00 0000 120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размещения средств бюджетов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692 867 960,93</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1 11 03000 00 0000 120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5 682 627,00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1 868 975,00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1 153 843,00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1 11 05000 00 0000 120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64 539 487,00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66 578 142,00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66 971 880,00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1 11 05300 00 0000 120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342 140,00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350 700,00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350 700,00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1 11 07000 00 0000 120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5 847 000,00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5 847 000,00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5 847 000,00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1 11 09000 00 0000 120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890 400,00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890 400,00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890 400,00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1 12 00000 00 0000 000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ПРИ ПОЛЬЗОВАНИИ ПРИРОДНЫМИ РЕСУРСАМИ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260 247 800,00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272 320 300,00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282 443 800,00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1 12 01000 01 0000 120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69 600 000,00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69 600 000,00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69 600 000,00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1 12 02000 00 0000 120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при пользовании недрами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6 760 800,00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6 803 800,00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6 849 800,00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1 12 04000 00 0000 120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Плата за использование лесов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183 887 000,00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195 916 500,00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205 994 000,00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1 13 00000 00 0000 000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56 104 122,00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56 258 956,00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56 213 891,00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1 13 01000 00 0000 130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оказания платных услуг (работ)</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17 470 555,00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17 624 165,00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17 579 100,00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1 13 02000 00 0000 130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компенсации затрат государства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38 633 567,00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38 634 791,00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38 634 791,00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1 14 00000 00 0000 000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48 178 097,00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35 370 185,00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38 817 465,00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1 14 01000 00 0000 410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продажи квартир</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36 183 417,00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34 370 185,00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31 817 465,00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1 14 02000 00 0000 000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11 994 680,00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7 000 000,00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1 15 00000 00 0000 000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АДМИНИСТРАТИВНЫЕ ПЛАТЕЖИ И СБОРЫ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8 186 837,00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8 578 837,00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8 973 237,00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1 15 02000 00 0000 140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8 392 000,00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8 786 400,00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1 15 07000 01 0000 140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186 837,00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186 837,00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186 837,00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ШТРАФЫ, САНКЦИИ, ВОЗМЕЩЕНИЕ УЩЕРБА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845 166 590,00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845 281 030,00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845 209 730,00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1 16 01000 01 0000 140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834 602 690,00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834 719 830,00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834 626 830,00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1 16 02000 02 0000 140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7 500 000,00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7 500 000,00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7 500 000,00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1 16 07000 01 0000 140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1 660 000,00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1 660 000,00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1 660 000,00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1 16 10000 00 0000 140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409 000,00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384 000,00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1 16 11000 01 0000 140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уплачиваемые в целях возмещения вреда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945 900,00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992 200,00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1 038 900,00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2 00 00000 00 0000 000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БЕЗВОЗМЕЗДНЫЕ ПОСТУПЛЕНИЯ</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56 737 433 939,27</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35 940 712 600,00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37 524 977 500,00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54 237 597 927,16</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35 935 535 200,00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37 524 977 500,00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2 02 10000 00 0000 151</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11 535 625 100,00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3 420 134 500,00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3 348 728 300,00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2 02 15001 02 0000 150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9 643 640 100,00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3 183 432 500,00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3 106 712 300,00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2 02 15009 02 0000 150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1 589 465 000,00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2 02 15010 02 0000 150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302 520 000,00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236 702 000,00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242 016 000,00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2 02 20000 00 0000 150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26 660 146 150,36</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23 819 168 400,00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26 812 067 200,00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2 02 25007 02 0000 150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3 011 813 400,00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3 381 247 800,00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3 868 074 900,00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2 02 25027 02 0000 150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18 672 900,00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2 02 25028 02 0000 150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3 958 200,00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3 958 200,00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3 958 200,00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2 02 25065 02 0000 150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574 498 000,00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300 102 100,00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54 618 600,00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2 02 25066 02 0000 150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1 029 800,00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1 029 800,00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1 029 800,00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2 02 25078 02 0000 150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1 011 707 100,00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820 428 200,00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843 829 200,00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2 02 25081 02 0000 150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9 369 800,00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9 369 800,00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10 887 700,00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2 02 25082 02 0000 150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647 661 800,00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644 972 100,00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644 972 100,00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2 02 25084 02 0000 150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1 347 270 000,00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1 496 880 800,00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1 580 753 500,00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2 02 25086 02 0000 150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6 888 000,00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7 224 000,00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7 560 000,00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2 02 25097 02 0000 150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19 367 800,00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19 000 900,00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21 467 300,00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2 02 25114 02 0000 150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106 232 000,00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74 500 500,00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82 029 800,00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2 02 25117 02 0000 150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87 337 800,00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389 918 100,00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2 02 25138 02 0000 150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91 560 000,00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91 560 000,00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91 560 000,00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2 02 25163 02 0000 150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62 259 600,00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62 259 600,00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67 746 100,00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2 02 25169 02 0000 150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67 644 300,00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66 096 800,00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413 070 000,00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2 02 25173 02 0000 150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детских технопарков "Кванториум"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62 060 000,00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2 02 25177 02 0000 150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22 272 700,00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2 02 25189 02 0000 150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193 201 900,00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2 02 25190 02 0000 150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62 629 700,00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2 02 25192 02 0000 150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289 491 200,00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2 02 25201 02 0000 150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57 981 400,00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57 981 400,00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57 981 400,00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2 02 25202 02 0000 150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45 725 300,00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45 725 300,00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45 725 300,00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2 02 25210 02 0000 150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132 021 600,00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414 113 000,00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93 864 800,00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2 02 25219 02 0000 150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17 094 600,00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59 753 600,00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20 581 300,00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2 02 25228 02 0000 150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10 861 400,00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8 342 600,00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2 02 25229 02 0000 150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11 160 100,00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11 921 200,00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13 905 300,00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2 02 25230 02 0000 150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141 787 100,00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2 02 25232 02 0000 150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6 156 200,00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2 02 25243 02 0000 150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637 448 100,00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1 325 063 000,00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678 022 200,00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2 02 25253 02 0000 150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12 093 200,00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12 093 200,00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2 02 25256 02 0000 150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D52D17">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36 960 000,00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62 160 000,00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55 440 000,00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2 02 25281 02 0000 150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14 800 900,00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14 800 900,00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16 445 400,00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2 02 25289 02 0000 150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67 983 200,00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2 02 25291 02 0000 150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9 800 000,00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5 390 000,00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5 390 000,00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2 02 25299 02 0000 150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132A8E">
              <w:rPr>
                <w:rFonts w:ascii="Times New Roman" w:eastAsia="Times New Roman" w:hAnsi="Times New Roman" w:cs="Times New Roman"/>
                <w:sz w:val="24"/>
                <w:szCs w:val="24"/>
                <w:lang w:eastAsia="ru-RU"/>
              </w:rPr>
              <w:t xml:space="preserve"> при защите Отечества на 2019-</w:t>
            </w:r>
            <w:r w:rsidRPr="00D52D17">
              <w:rPr>
                <w:rFonts w:ascii="Times New Roman" w:eastAsia="Times New Roman" w:hAnsi="Times New Roman" w:cs="Times New Roman"/>
                <w:sz w:val="24"/>
                <w:szCs w:val="24"/>
                <w:lang w:eastAsia="ru-RU"/>
              </w:rPr>
              <w:t>2024 годы"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8 654 700,00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12 543 100,00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13 480 000,00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2 02 25302 02 0000 150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5 807 412 700,00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5 986 529 700,00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6 300 390 000,00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2 02 25304 02 0000 150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1 130 683 500,00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1 085 227 000,00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1 115 704 500,00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2 02 25305 02 0000 150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71 065 600,00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474 896 700,00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1 675 889 800,00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2 02 25331 02 0000 150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поддержки общественных инициатив на создание модульных некапитальных средств размещения (кемпингов и автокемпингов)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300 000 000,00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2 02 25332 02 0000 150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поддержки реализации общественных инициатив, направленных на развитие туристической инфраструктуры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97 545 300,00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2 02 25335 02 0000 150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развитие инфраструктуры туризма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88 228 600,00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2 02 25358 02 0000 150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66 436 300,00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2 02 25359 02 0000 150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60 965 300,00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67 011 400,00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77 798 600,00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2 02 25365 02 0000 150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1 505 804 800,00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1 503 706 100,00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1 503 706 100,00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2 02 25372 02 0000 150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19 974 100,00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2 02 25394 02 0000 150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663 358 200,00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1 353 065 300,00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1 979 377 800,00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2 02 25402 02 0000 150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18 416 200,00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18 416 200,00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18 416 200,00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2 02 25404 02 0000 150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129 526 600,00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126 130 200,00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132 984 500,00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2 02 25436 02 0000 150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45 000 000,00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2 02 25455 02 0000 150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78 182 700,00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150 982 900,00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2 02 25456 02 0000 150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модернизацию театров юного зрителя и театров кукол</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46 830 300,00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74 868 700,00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2 02 25466 02 0000 150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2 859 800,00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2 866 600,00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4 027 000,00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2 02 25467 02 0000 150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EA638F">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w:t>
            </w:r>
            <w:r w:rsidR="00EA638F">
              <w:rPr>
                <w:rFonts w:ascii="Times New Roman" w:eastAsia="Times New Roman" w:hAnsi="Times New Roman" w:cs="Times New Roman"/>
                <w:sz w:val="24"/>
                <w:szCs w:val="24"/>
                <w:lang w:eastAsia="ru-RU"/>
              </w:rPr>
              <w:br/>
            </w:r>
            <w:r w:rsidRPr="00D52D17">
              <w:rPr>
                <w:rFonts w:ascii="Times New Roman" w:eastAsia="Times New Roman" w:hAnsi="Times New Roman" w:cs="Times New Roman"/>
                <w:sz w:val="24"/>
                <w:szCs w:val="24"/>
                <w:lang w:eastAsia="ru-RU"/>
              </w:rPr>
              <w:t>50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12 101 500,00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12 101 500,00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12 101 500,00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2 02 25478 02 0000 150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118 020 000,00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155 820 000,00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155 820 000,00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2 02 25480 02 0000 150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60 029 000,00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39 700 000,00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54 220 000,00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2 02 25491 02 0000 150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9 013 200,00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5 007 300,00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11 915 200,00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2 02 25497 02 0000 150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150 126 000,00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174 550 400,00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200 207 400,00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2 02 25502 02 0000 150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121 363 400,00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132 040 800,00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140 412 500,00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2 02 25508 02 0000 150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270 436 700,00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278 456 700,00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285 777 800,00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2 02 25513 02 0000 150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410" w:type="dxa"/>
            <w:tcBorders>
              <w:top w:val="nil"/>
              <w:left w:val="nil"/>
              <w:bottom w:val="nil"/>
              <w:right w:val="nil"/>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101 197 500,00</w:t>
            </w:r>
          </w:p>
        </w:tc>
        <w:tc>
          <w:tcPr>
            <w:tcW w:w="241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73 700 000,00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238 369 000,00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2 02 25514 02 0000 150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33 772 300,00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24 274 800,00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2 02 25515 02 0000 150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1 548 800,00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1 537 300,00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1 548 800,00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2 02 25517 02 0000 150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1 154 200,00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1 164 400,00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1 345 600,00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2 02 25519 02 0000 150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94 908 000,00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136 033 900,00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26 560 700,00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2 02 25520 02 0000 150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405 855 100,00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480 098 600,00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751 168 700,00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2 02 25526 02 0000 150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163 850,36</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2 02 25527 02 0000 150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299 988 200,00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327 407 600,00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315 339 700,00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2 02 25554 02 0000 150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69 440 000,00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62 767 700,00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72 326 300,00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2 02 25555 02 0000 150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532 681 500,00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532 681 500,00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591 868 100,00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outlineLvl w:val="0"/>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2 02 25576 02 0000 150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outlineLvl w:val="0"/>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outlineLvl w:val="0"/>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56 226 900,00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outlineLvl w:val="0"/>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2 315 300,00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outlineLvl w:val="0"/>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189 203 600,00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2 02 25586 02 0000 150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129 549 300,00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129 549 300,00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129 549 300,00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2 02 25589 02 0000 150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61 206 500,00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13 769 800,00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13 769 800,00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2 02 25590 02 0000 150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2 501 600,00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7 500 000,00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13 500 000,00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2 02 25598 02 0000 150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32 145 800,00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22 462 000,00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22 924 000,00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2 02 25599 02 0000 150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15 700 300,00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15 702 100,00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15 700 300,00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2 02 25750 02 0000 150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776 348 300,00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45 764 300,00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2 02 25753 02 0000 150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104 000 000,00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60 000 000,00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2 02 27111 02 0000 150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3 516 520 000,00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2 02 27121 02 0000 150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200 000 000,00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500 000 000,00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2 02 27139 02 0000 150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811 602 400,00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505 141 000,00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389 001 200,00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2 02 27336 02 0000 150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565 955 000,00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2 02 27576 02 0000 150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295 188 900,00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287 893 700,00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2 02 30000 00 0000 150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5 460 283 700,00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5 529 903 200,00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5 722 755 500,00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2 02 35067 02 0000 150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565 200,00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565 200,00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565 200,00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2 02 35118 02 0000 150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33 657 500,00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34 790 700,00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36 018 500,00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2 02 35120 02 0000 150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20 179 200,00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1 198 500,00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1 065 300,00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2 02 35128 02 0000 150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40 896 900,00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48 881 500,00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77 322 500,00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2 02 35129 02 0000 150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387 399 700,00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288 981 800,00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295 704 700,00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2 02 35134 02 0000 150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132A8E">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132A8E">
              <w:rPr>
                <w:rFonts w:ascii="Times New Roman" w:eastAsia="Times New Roman" w:hAnsi="Times New Roman" w:cs="Times New Roman"/>
                <w:sz w:val="24"/>
                <w:szCs w:val="24"/>
                <w:lang w:eastAsia="ru-RU"/>
              </w:rPr>
              <w:t>№</w:t>
            </w:r>
            <w:r w:rsidRPr="00D52D17">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w:t>
            </w:r>
            <w:r w:rsidR="00132A8E">
              <w:rPr>
                <w:rFonts w:ascii="Times New Roman" w:eastAsia="Times New Roman" w:hAnsi="Times New Roman" w:cs="Times New Roman"/>
                <w:sz w:val="24"/>
                <w:szCs w:val="24"/>
                <w:lang w:eastAsia="ru-RU"/>
              </w:rPr>
              <w:t>икой Отечественной войны 1941-</w:t>
            </w:r>
            <w:r w:rsidRPr="00D52D17">
              <w:rPr>
                <w:rFonts w:ascii="Times New Roman" w:eastAsia="Times New Roman" w:hAnsi="Times New Roman" w:cs="Times New Roman"/>
                <w:sz w:val="24"/>
                <w:szCs w:val="24"/>
                <w:lang w:eastAsia="ru-RU"/>
              </w:rPr>
              <w:t>1945 годов"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14 628 700,00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11 822 800,00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13 420 900,00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2 02 35135 02 0000 150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30 199 700,00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26 893 400,00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26 112 200,00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2 02 35176 02 0000 150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118 095 500,00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110 093 400,00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122 115 400,00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2 02 35220 02 0000 150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84 374 700,00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87 747 300,00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91 258 300,00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2 02 35240 02 0000 150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132A8E">
              <w:rPr>
                <w:rFonts w:ascii="Times New Roman" w:eastAsia="Times New Roman" w:hAnsi="Times New Roman" w:cs="Times New Roman"/>
                <w:sz w:val="24"/>
                <w:szCs w:val="24"/>
                <w:lang w:eastAsia="ru-RU"/>
              </w:rPr>
              <w:br/>
            </w:r>
            <w:r w:rsidRPr="00D52D17">
              <w:rPr>
                <w:rFonts w:ascii="Times New Roman" w:eastAsia="Times New Roman" w:hAnsi="Times New Roman" w:cs="Times New Roman"/>
                <w:sz w:val="24"/>
                <w:szCs w:val="24"/>
                <w:lang w:eastAsia="ru-RU"/>
              </w:rPr>
              <w:t>17 сентября 1998 года № 157-ФЗ "Об иммунопрофилактике инфекционных болезней"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89 100,00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92 600,00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96 300,00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2 02 35250 02 0000 150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694 330 600,00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694 237 900,00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694 237 900,00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2 02 35290 02 0000 150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768 301 600,00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768 301 600,00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768 301 600,00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2 02 35345 02 0000 150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287 020 000,00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287 020 000,00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287 020 000,00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2 02 35429 02 0000 150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10 183 800,00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7 491 500,00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7 476 900,00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2 02 35432 02 0000 150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13 174 100,00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12 608 300,00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32 088 600,00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2 02 35460 02 0000 150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396 864 700,00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410 736 600,00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425 163 400,00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2 02 35485 02 0000 150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53 513 600,00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2 02 35573 02 0000 150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2 323 306 400,00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2 551 183 900,00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2 650 696 100,00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2 02 35900 02 0000 150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183 502 700,00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187 256 200,00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194 091 700,00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2 02 40000 00 0000 150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Иные межбюджетные трансферты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10 581 542 976,80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3 166 329 100,00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1 641 426 500,00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2 02 45141 02 0000 150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21 000 000,00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21 000 000,00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21 000 000,00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2 02 45142 02 0000 150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6 340 076,80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5 971 500,00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5 971 500,00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2 02 45156 02 0000 150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20 681 700,00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48 236 500,00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23 348 600,00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2 02 45161 02 0000 150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139 571 200,00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139 571 200,00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139 571 200,00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2 02 45190 02 0000 150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301 228 900,00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78 259 700,00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2 02 45192 02 0000 150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268 571 100,00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145 862 800,00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2 02 45197 02 0000 150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132A8E" w:rsidRPr="00D52D17" w:rsidRDefault="00132A8E" w:rsidP="00D74A9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1 920 600,00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132A8E" w:rsidRPr="00D52D17" w:rsidRDefault="00132A8E" w:rsidP="00D74A9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1 920 600,00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132A8E" w:rsidRPr="00D52D17" w:rsidRDefault="00132A8E" w:rsidP="00D74A9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132A8E">
        <w:trPr>
          <w:cantSplit/>
          <w:trHeight w:val="340"/>
        </w:trPr>
        <w:tc>
          <w:tcPr>
            <w:tcW w:w="2516" w:type="dxa"/>
            <w:vMerge w:val="restart"/>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2 02 45216 02 0000 150</w:t>
            </w:r>
          </w:p>
        </w:tc>
        <w:tc>
          <w:tcPr>
            <w:tcW w:w="53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4"/>
                <w:szCs w:val="24"/>
                <w:lang w:eastAsia="ru-RU"/>
              </w:rPr>
              <w:br/>
            </w:r>
            <w:r w:rsidRPr="00D52D17">
              <w:rPr>
                <w:rFonts w:ascii="Times New Roman" w:eastAsia="Times New Roman" w:hAnsi="Times New Roman" w:cs="Times New Roman"/>
                <w:sz w:val="24"/>
                <w:szCs w:val="24"/>
                <w:lang w:eastAsia="ru-RU"/>
              </w:rPr>
              <w:t>II (фибриногена), VII (лабильного), X (Стюарта-Прауэра), а также после трансплантации органов и (или) тканей</w:t>
            </w:r>
            <w:r w:rsidRPr="00D52D17">
              <w:rPr>
                <w:rFonts w:ascii="Times New Roman" w:eastAsia="Times New Roman" w:hAnsi="Times New Roman" w:cs="Times New Roman"/>
                <w:sz w:val="24"/>
                <w:szCs w:val="24"/>
                <w:lang w:eastAsia="ru-RU"/>
              </w:rPr>
              <w:br w:type="page"/>
            </w:r>
            <w:r w:rsidRPr="00D52D17">
              <w:rPr>
                <w:rFonts w:ascii="Times New Roman" w:eastAsia="Times New Roman" w:hAnsi="Times New Roman" w:cs="Times New Roman"/>
                <w:sz w:val="24"/>
                <w:szCs w:val="24"/>
                <w:lang w:eastAsia="ru-RU"/>
              </w:rPr>
              <w:br w:type="page"/>
            </w:r>
          </w:p>
        </w:tc>
        <w:tc>
          <w:tcPr>
            <w:tcW w:w="2410"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3 878 100,00</w:t>
            </w:r>
          </w:p>
        </w:tc>
        <w:tc>
          <w:tcPr>
            <w:tcW w:w="2410"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3 878 100,00</w:t>
            </w:r>
          </w:p>
        </w:tc>
        <w:tc>
          <w:tcPr>
            <w:tcW w:w="2461"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132A8E">
        <w:trPr>
          <w:cantSplit/>
          <w:trHeight w:val="340"/>
        </w:trPr>
        <w:tc>
          <w:tcPr>
            <w:tcW w:w="2516" w:type="dxa"/>
            <w:vMerge/>
            <w:tcBorders>
              <w:top w:val="nil"/>
              <w:left w:val="single" w:sz="4" w:space="0" w:color="auto"/>
              <w:bottom w:val="single" w:sz="4" w:space="0" w:color="auto"/>
              <w:right w:val="single" w:sz="4" w:space="0" w:color="auto"/>
            </w:tcBorders>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p>
        </w:tc>
        <w:tc>
          <w:tcPr>
            <w:tcW w:w="5386" w:type="dxa"/>
            <w:vMerge/>
            <w:tcBorders>
              <w:top w:val="single" w:sz="4" w:space="0" w:color="auto"/>
              <w:left w:val="single" w:sz="4" w:space="0" w:color="auto"/>
              <w:bottom w:val="single" w:sz="4" w:space="0" w:color="auto"/>
              <w:right w:val="single" w:sz="4" w:space="0" w:color="auto"/>
            </w:tcBorders>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p>
        </w:tc>
        <w:tc>
          <w:tcPr>
            <w:tcW w:w="2410"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p>
        </w:tc>
        <w:tc>
          <w:tcPr>
            <w:tcW w:w="2410"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p>
        </w:tc>
        <w:tc>
          <w:tcPr>
            <w:tcW w:w="2461"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2 02 45289 02 0000 150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65 036 000,00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68 011 700,00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2 02 45303 02 0000 150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1 176 669 100,00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1 176 669 100,00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1 322 766 600,00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2 02 45354 02 0000 150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номеру "122"</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9 364 600,00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2 02 45358 02 0000 150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65 376 300,00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2 02 45363 02 0000 150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124 376 900,00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127 238 000,00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128 310 900,00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2 02 45389 02 0000 150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500 000 000,00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2 02 45424 02 0000 150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70 000 000,00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2 02 45433 02 0000 150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221 021 700,00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75 000 000,00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2 02 45453 02 0000 150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2 02 45454 02 0000 150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25 000 000,00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2 02 45468 02 0000 150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411 900,00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411 900,00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457 700,00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2 02 45479 02 0000 150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Иные межбюджетные трансферты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39 852 200,00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2 02 45505 02 0000 150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6 433 891 100,00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603 288 100,00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2 02 45784 02 0000 150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605 633 600,00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605 633 600,00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nil"/>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2 02 45787 02 0000 150</w:t>
            </w:r>
          </w:p>
        </w:tc>
        <w:tc>
          <w:tcPr>
            <w:tcW w:w="5386" w:type="dxa"/>
            <w:tcBorders>
              <w:top w:val="nil"/>
              <w:left w:val="nil"/>
              <w:bottom w:val="nil"/>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Иные межбюджетные трансферты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
        </w:tc>
        <w:tc>
          <w:tcPr>
            <w:tcW w:w="2410" w:type="dxa"/>
            <w:tcBorders>
              <w:top w:val="nil"/>
              <w:left w:val="nil"/>
              <w:bottom w:val="nil"/>
              <w:right w:val="nil"/>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27 350 300,00</w:t>
            </w:r>
          </w:p>
        </w:tc>
        <w:tc>
          <w:tcPr>
            <w:tcW w:w="2410" w:type="dxa"/>
            <w:tcBorders>
              <w:top w:val="nil"/>
              <w:left w:val="single" w:sz="4" w:space="0" w:color="auto"/>
              <w:bottom w:val="nil"/>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nil"/>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2 02 49001 02 0000 150</w:t>
            </w:r>
          </w:p>
        </w:tc>
        <w:tc>
          <w:tcPr>
            <w:tcW w:w="5386"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518 743 900,00</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2 03 00000 00 0000 000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2 368 565 071,11</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2 03 02040 02 0000 150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2 075 798 914,64</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2 03 02080 02 0000 150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292 766 156,47</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2 04 00000 00 0000 000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8 417 100,00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5 177 400,00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2 04 02010 02 0000 150</w:t>
            </w:r>
            <w:r w:rsidRPr="00D52D17">
              <w:rPr>
                <w:rFonts w:ascii="Times New Roman" w:eastAsia="Times New Roman" w:hAnsi="Times New Roman" w:cs="Times New Roman"/>
                <w:sz w:val="24"/>
                <w:szCs w:val="24"/>
                <w:lang w:eastAsia="ru-RU"/>
              </w:rPr>
              <w:br w:type="page"/>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8 417 100,00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5 177 400,00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2 07 00000 00 0000 000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ПРОЧИЕ БЕЗВОЗМЕЗДНЫЕ ПОСТУПЛЕНИЯ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122 853 841,00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26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2 07 02030 02 0000 150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122 853 841,00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132A8E" w:rsidRPr="00D52D17" w:rsidRDefault="00132A8E" w:rsidP="00974912">
            <w:pPr>
              <w:spacing w:after="0" w:line="240" w:lineRule="auto"/>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ВСЕГО ДОХОДОВ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174 034 676 784,20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152 558 443 286,00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160 334 099 564,00</w:t>
            </w:r>
          </w:p>
        </w:tc>
      </w:tr>
    </w:tbl>
    <w:p w:rsidR="0009049D" w:rsidRDefault="0009049D"/>
    <w:sectPr w:rsidR="0009049D" w:rsidSect="00974912">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2DB" w:rsidRDefault="007152DB" w:rsidP="00974912">
      <w:pPr>
        <w:spacing w:after="0" w:line="240" w:lineRule="auto"/>
      </w:pPr>
      <w:r>
        <w:separator/>
      </w:r>
    </w:p>
  </w:endnote>
  <w:endnote w:type="continuationSeparator" w:id="0">
    <w:p w:rsidR="007152DB" w:rsidRDefault="007152DB" w:rsidP="00974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2DB" w:rsidRDefault="007152DB" w:rsidP="00974912">
      <w:pPr>
        <w:spacing w:after="0" w:line="240" w:lineRule="auto"/>
      </w:pPr>
      <w:r>
        <w:separator/>
      </w:r>
    </w:p>
  </w:footnote>
  <w:footnote w:type="continuationSeparator" w:id="0">
    <w:p w:rsidR="007152DB" w:rsidRDefault="007152DB" w:rsidP="00974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9638744"/>
      <w:docPartObj>
        <w:docPartGallery w:val="Page Numbers (Top of Page)"/>
        <w:docPartUnique/>
      </w:docPartObj>
    </w:sdtPr>
    <w:sdtEndPr>
      <w:rPr>
        <w:rFonts w:ascii="Times New Roman" w:hAnsi="Times New Roman" w:cs="Times New Roman"/>
        <w:sz w:val="28"/>
        <w:szCs w:val="28"/>
      </w:rPr>
    </w:sdtEndPr>
    <w:sdtContent>
      <w:p w:rsidR="00974912" w:rsidRPr="00974912" w:rsidRDefault="00974912">
        <w:pPr>
          <w:pStyle w:val="a3"/>
          <w:jc w:val="center"/>
          <w:rPr>
            <w:rFonts w:ascii="Times New Roman" w:hAnsi="Times New Roman" w:cs="Times New Roman"/>
            <w:sz w:val="28"/>
            <w:szCs w:val="28"/>
          </w:rPr>
        </w:pPr>
        <w:r w:rsidRPr="00974912">
          <w:rPr>
            <w:rFonts w:ascii="Times New Roman" w:hAnsi="Times New Roman" w:cs="Times New Roman"/>
            <w:sz w:val="28"/>
            <w:szCs w:val="28"/>
          </w:rPr>
          <w:fldChar w:fldCharType="begin"/>
        </w:r>
        <w:r w:rsidRPr="00974912">
          <w:rPr>
            <w:rFonts w:ascii="Times New Roman" w:hAnsi="Times New Roman" w:cs="Times New Roman"/>
            <w:sz w:val="28"/>
            <w:szCs w:val="28"/>
          </w:rPr>
          <w:instrText>PAGE   \* MERGEFORMAT</w:instrText>
        </w:r>
        <w:r w:rsidRPr="00974912">
          <w:rPr>
            <w:rFonts w:ascii="Times New Roman" w:hAnsi="Times New Roman" w:cs="Times New Roman"/>
            <w:sz w:val="28"/>
            <w:szCs w:val="28"/>
          </w:rPr>
          <w:fldChar w:fldCharType="separate"/>
        </w:r>
        <w:r w:rsidR="00015E04">
          <w:rPr>
            <w:rFonts w:ascii="Times New Roman" w:hAnsi="Times New Roman" w:cs="Times New Roman"/>
            <w:noProof/>
            <w:sz w:val="28"/>
            <w:szCs w:val="28"/>
          </w:rPr>
          <w:t>2</w:t>
        </w:r>
        <w:r w:rsidRPr="00974912">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D17"/>
    <w:rsid w:val="00015E04"/>
    <w:rsid w:val="0009049D"/>
    <w:rsid w:val="00132A8E"/>
    <w:rsid w:val="00377305"/>
    <w:rsid w:val="007152DB"/>
    <w:rsid w:val="00974912"/>
    <w:rsid w:val="00B010B0"/>
    <w:rsid w:val="00BE40EB"/>
    <w:rsid w:val="00D52D17"/>
    <w:rsid w:val="00D742BE"/>
    <w:rsid w:val="00EA638F"/>
    <w:rsid w:val="00F86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2E1753-5821-4BA1-83D9-306FAC933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49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74912"/>
  </w:style>
  <w:style w:type="paragraph" w:styleId="a5">
    <w:name w:val="footer"/>
    <w:basedOn w:val="a"/>
    <w:link w:val="a6"/>
    <w:uiPriority w:val="99"/>
    <w:unhideWhenUsed/>
    <w:rsid w:val="009749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74912"/>
  </w:style>
  <w:style w:type="paragraph" w:styleId="a7">
    <w:name w:val="Balloon Text"/>
    <w:basedOn w:val="a"/>
    <w:link w:val="a8"/>
    <w:uiPriority w:val="99"/>
    <w:semiHidden/>
    <w:unhideWhenUsed/>
    <w:rsid w:val="00EA638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A63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459779">
      <w:bodyDiv w:val="1"/>
      <w:marLeft w:val="0"/>
      <w:marRight w:val="0"/>
      <w:marTop w:val="0"/>
      <w:marBottom w:val="0"/>
      <w:divBdr>
        <w:top w:val="none" w:sz="0" w:space="0" w:color="auto"/>
        <w:left w:val="none" w:sz="0" w:space="0" w:color="auto"/>
        <w:bottom w:val="none" w:sz="0" w:space="0" w:color="auto"/>
        <w:right w:val="none" w:sz="0" w:space="0" w:color="auto"/>
      </w:divBdr>
    </w:div>
    <w:div w:id="147521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29</Pages>
  <Words>6385</Words>
  <Characters>36401</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8</cp:revision>
  <cp:lastPrinted>2022-07-28T01:09:00Z</cp:lastPrinted>
  <dcterms:created xsi:type="dcterms:W3CDTF">2022-07-20T03:38:00Z</dcterms:created>
  <dcterms:modified xsi:type="dcterms:W3CDTF">2022-07-28T01:09:00Z</dcterms:modified>
</cp:coreProperties>
</file>