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DC9" w:rsidRPr="00F51140" w:rsidRDefault="006A6DC9" w:rsidP="006A6DC9">
      <w:pPr>
        <w:spacing w:line="360" w:lineRule="auto"/>
        <w:jc w:val="center"/>
      </w:pPr>
      <w:r w:rsidRPr="00F5114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035382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A6DC9" w:rsidRPr="00F51140" w:rsidTr="006A6DC9">
        <w:trPr>
          <w:cantSplit/>
          <w:trHeight w:val="1895"/>
        </w:trPr>
        <w:tc>
          <w:tcPr>
            <w:tcW w:w="5000" w:type="pct"/>
            <w:gridSpan w:val="5"/>
          </w:tcPr>
          <w:p w:rsidR="006A6DC9" w:rsidRPr="00F51140" w:rsidRDefault="006A6DC9" w:rsidP="004A0BE9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51140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A6DC9" w:rsidRPr="00F51140" w:rsidRDefault="006A6DC9" w:rsidP="004A0BE9">
            <w:pPr>
              <w:rPr>
                <w:sz w:val="20"/>
              </w:rPr>
            </w:pPr>
          </w:p>
          <w:p w:rsidR="006A6DC9" w:rsidRPr="00F51140" w:rsidRDefault="006A6DC9" w:rsidP="004A0BE9">
            <w:pPr>
              <w:pStyle w:val="8"/>
              <w:widowControl w:val="0"/>
              <w:rPr>
                <w:szCs w:val="24"/>
              </w:rPr>
            </w:pPr>
            <w:r w:rsidRPr="00F51140">
              <w:rPr>
                <w:szCs w:val="24"/>
              </w:rPr>
              <w:t>Комитет по региональной политике, законности и</w:t>
            </w:r>
          </w:p>
          <w:p w:rsidR="006A6DC9" w:rsidRPr="00F51140" w:rsidRDefault="006A6DC9" w:rsidP="004A0BE9">
            <w:pPr>
              <w:jc w:val="center"/>
              <w:rPr>
                <w:b/>
                <w:sz w:val="24"/>
                <w:szCs w:val="24"/>
              </w:rPr>
            </w:pPr>
            <w:r w:rsidRPr="00F5114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6A6DC9" w:rsidRPr="00F51140" w:rsidRDefault="006A6DC9" w:rsidP="004A0BE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A6DC9" w:rsidRDefault="006A6DC9" w:rsidP="006A6DC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F51140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A6DC9" w:rsidRPr="006A6DC9" w:rsidRDefault="006A6DC9" w:rsidP="006A6DC9">
            <w:pPr>
              <w:rPr>
                <w:sz w:val="20"/>
              </w:rPr>
            </w:pPr>
          </w:p>
        </w:tc>
      </w:tr>
      <w:tr w:rsidR="006A6DC9" w:rsidRPr="00F51140" w:rsidTr="004A0BE9">
        <w:trPr>
          <w:cantSplit/>
        </w:trPr>
        <w:tc>
          <w:tcPr>
            <w:tcW w:w="1694" w:type="pct"/>
          </w:tcPr>
          <w:p w:rsidR="006A6DC9" w:rsidRPr="00874B0D" w:rsidRDefault="006A6DC9" w:rsidP="004A0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26.07.2022</w:t>
            </w:r>
          </w:p>
        </w:tc>
        <w:tc>
          <w:tcPr>
            <w:tcW w:w="2420" w:type="pct"/>
            <w:gridSpan w:val="2"/>
          </w:tcPr>
          <w:p w:rsidR="006A6DC9" w:rsidRPr="00874B0D" w:rsidRDefault="006A6DC9" w:rsidP="004A0BE9">
            <w:pPr>
              <w:ind w:left="19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A6DC9" w:rsidRPr="00874B0D" w:rsidRDefault="006A6DC9" w:rsidP="004A0BE9">
            <w:pPr>
              <w:jc w:val="right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A6DC9" w:rsidRPr="00F51140" w:rsidRDefault="006A6DC9" w:rsidP="004A0BE9">
            <w:pPr>
              <w:ind w:hanging="107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129</w:t>
            </w:r>
          </w:p>
        </w:tc>
      </w:tr>
      <w:tr w:rsidR="006A6DC9" w:rsidRPr="00F51140" w:rsidTr="004A0BE9">
        <w:trPr>
          <w:cantSplit/>
        </w:trPr>
        <w:tc>
          <w:tcPr>
            <w:tcW w:w="5000" w:type="pct"/>
            <w:gridSpan w:val="5"/>
          </w:tcPr>
          <w:p w:rsidR="006A6DC9" w:rsidRPr="00F51140" w:rsidRDefault="006A6DC9" w:rsidP="004A0BE9">
            <w:pPr>
              <w:jc w:val="center"/>
              <w:rPr>
                <w:sz w:val="24"/>
                <w:szCs w:val="24"/>
              </w:rPr>
            </w:pPr>
          </w:p>
        </w:tc>
      </w:tr>
      <w:tr w:rsidR="006A6DC9" w:rsidRPr="00F51140" w:rsidTr="006A6DC9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A6DC9" w:rsidRPr="00F51140" w:rsidRDefault="006A6DC9" w:rsidP="004A0BE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</w:t>
            </w:r>
            <w:r w:rsidRPr="00F51140">
              <w:rPr>
                <w:szCs w:val="28"/>
              </w:rPr>
              <w:t xml:space="preserve"> (</w:t>
            </w:r>
            <w:r>
              <w:rPr>
                <w:szCs w:val="28"/>
              </w:rPr>
              <w:t>третье</w:t>
            </w:r>
            <w:r w:rsidRPr="00F51140">
              <w:rPr>
                <w:szCs w:val="28"/>
              </w:rPr>
              <w:t xml:space="preserve"> чтение)</w:t>
            </w:r>
          </w:p>
        </w:tc>
      </w:tr>
    </w:tbl>
    <w:p w:rsidR="006A6DC9" w:rsidRPr="00F51140" w:rsidRDefault="006A6DC9" w:rsidP="006A6DC9">
      <w:pPr>
        <w:jc w:val="both"/>
      </w:pPr>
    </w:p>
    <w:p w:rsidR="006A6DC9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6A6DC9" w:rsidRPr="00D850B6" w:rsidRDefault="006A6DC9" w:rsidP="006A6DC9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>
        <w:t>21</w:t>
      </w:r>
      <w:r w:rsidRPr="00D850B6">
        <w:t>.0</w:t>
      </w:r>
      <w:r>
        <w:t>6</w:t>
      </w:r>
      <w:r w:rsidRPr="00D850B6">
        <w:t xml:space="preserve">.2022 № </w:t>
      </w:r>
      <w:r>
        <w:t>193</w:t>
      </w:r>
      <w:r w:rsidRPr="00D850B6">
        <w:t>-ПР),</w:t>
      </w:r>
    </w:p>
    <w:p w:rsidR="006A6DC9" w:rsidRPr="00FE36D4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04CDA">
        <w:rPr>
          <w:rFonts w:ascii="Times New Roman" w:hAnsi="Times New Roman"/>
          <w:b w:val="0"/>
          <w:sz w:val="28"/>
          <w:szCs w:val="28"/>
        </w:rPr>
        <w:t>рассмотренный</w:t>
      </w:r>
      <w:proofErr w:type="gramEnd"/>
      <w:r w:rsidRPr="00004CDA">
        <w:rPr>
          <w:rFonts w:ascii="Times New Roman" w:hAnsi="Times New Roman"/>
          <w:b w:val="0"/>
          <w:sz w:val="28"/>
          <w:szCs w:val="28"/>
        </w:rPr>
        <w:t xml:space="preserve"> комитетом</w:t>
      </w:r>
      <w:r>
        <w:rPr>
          <w:rFonts w:ascii="Times New Roman" w:hAnsi="Times New Roman"/>
          <w:b w:val="0"/>
          <w:sz w:val="28"/>
          <w:szCs w:val="28"/>
        </w:rPr>
        <w:t xml:space="preserve"> Законодательного Собрания по региональной политике, законности и международному сотрудничеству</w:t>
      </w:r>
      <w:r w:rsidRPr="00004CDA">
        <w:rPr>
          <w:rFonts w:ascii="Times New Roman" w:hAnsi="Times New Roman"/>
          <w:b w:val="0"/>
          <w:sz w:val="28"/>
          <w:szCs w:val="28"/>
        </w:rPr>
        <w:t xml:space="preserve"> в первом </w:t>
      </w:r>
      <w:r w:rsidRPr="00FE36D4">
        <w:rPr>
          <w:rFonts w:ascii="Times New Roman" w:hAnsi="Times New Roman"/>
          <w:b w:val="0"/>
          <w:sz w:val="28"/>
          <w:szCs w:val="28"/>
        </w:rPr>
        <w:t xml:space="preserve">(решение комитета от </w:t>
      </w:r>
      <w:r>
        <w:rPr>
          <w:rFonts w:ascii="Times New Roman" w:hAnsi="Times New Roman"/>
          <w:b w:val="0"/>
          <w:sz w:val="28"/>
          <w:szCs w:val="28"/>
        </w:rPr>
        <w:t>26.</w:t>
      </w:r>
      <w:r w:rsidRPr="00FE36D4">
        <w:rPr>
          <w:rFonts w:ascii="Times New Roman" w:hAnsi="Times New Roman"/>
          <w:b w:val="0"/>
          <w:sz w:val="28"/>
          <w:szCs w:val="28"/>
        </w:rPr>
        <w:t>0</w:t>
      </w:r>
      <w:r>
        <w:rPr>
          <w:rFonts w:ascii="Times New Roman" w:hAnsi="Times New Roman"/>
          <w:b w:val="0"/>
          <w:sz w:val="28"/>
          <w:szCs w:val="28"/>
        </w:rPr>
        <w:t>7</w:t>
      </w:r>
      <w:r w:rsidRPr="00FE36D4">
        <w:rPr>
          <w:rFonts w:ascii="Times New Roman" w:hAnsi="Times New Roman"/>
          <w:b w:val="0"/>
          <w:sz w:val="28"/>
          <w:szCs w:val="28"/>
        </w:rPr>
        <w:t xml:space="preserve">.2022 № </w:t>
      </w:r>
      <w:r>
        <w:rPr>
          <w:rFonts w:ascii="Times New Roman" w:hAnsi="Times New Roman"/>
          <w:b w:val="0"/>
          <w:sz w:val="28"/>
          <w:szCs w:val="28"/>
        </w:rPr>
        <w:t>127) и</w:t>
      </w:r>
      <w:r w:rsidRPr="006A6DC9">
        <w:rPr>
          <w:rFonts w:ascii="Times New Roman" w:hAnsi="Times New Roman"/>
          <w:b w:val="0"/>
          <w:sz w:val="28"/>
          <w:szCs w:val="28"/>
        </w:rPr>
        <w:t xml:space="preserve"> </w:t>
      </w:r>
      <w:r w:rsidRPr="00DC3E06">
        <w:rPr>
          <w:rFonts w:ascii="Times New Roman" w:hAnsi="Times New Roman"/>
          <w:b w:val="0"/>
          <w:sz w:val="28"/>
          <w:szCs w:val="28"/>
        </w:rPr>
        <w:t>во втором чтени</w:t>
      </w:r>
      <w:r>
        <w:rPr>
          <w:rFonts w:ascii="Times New Roman" w:hAnsi="Times New Roman"/>
          <w:b w:val="0"/>
          <w:sz w:val="28"/>
          <w:szCs w:val="28"/>
        </w:rPr>
        <w:t>ях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 (решение комитета от </w:t>
      </w:r>
      <w:r>
        <w:rPr>
          <w:rFonts w:ascii="Times New Roman" w:hAnsi="Times New Roman"/>
          <w:b w:val="0"/>
          <w:sz w:val="28"/>
          <w:szCs w:val="28"/>
        </w:rPr>
        <w:t>26.07.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2022, № </w:t>
      </w:r>
      <w:r>
        <w:rPr>
          <w:rFonts w:ascii="Times New Roman" w:hAnsi="Times New Roman"/>
          <w:b w:val="0"/>
          <w:sz w:val="28"/>
          <w:szCs w:val="28"/>
        </w:rPr>
        <w:t>128</w:t>
      </w:r>
      <w:r w:rsidRPr="00DC3E06">
        <w:rPr>
          <w:rFonts w:ascii="Times New Roman" w:hAnsi="Times New Roman"/>
          <w:b w:val="0"/>
          <w:sz w:val="28"/>
          <w:szCs w:val="28"/>
        </w:rPr>
        <w:t>),</w:t>
      </w:r>
    </w:p>
    <w:p w:rsidR="006A6DC9" w:rsidRPr="006A6DC9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C3E06">
        <w:rPr>
          <w:rFonts w:ascii="Times New Roman" w:hAnsi="Times New Roman"/>
          <w:b w:val="0"/>
          <w:sz w:val="28"/>
          <w:szCs w:val="28"/>
        </w:rPr>
        <w:t xml:space="preserve">подготовленный комитетом </w:t>
      </w:r>
      <w:r>
        <w:rPr>
          <w:rFonts w:ascii="Times New Roman" w:hAnsi="Times New Roman"/>
          <w:b w:val="0"/>
          <w:sz w:val="28"/>
          <w:szCs w:val="28"/>
        </w:rPr>
        <w:t>для рассмотрения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 в третьем чтении,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6A6DC9">
        <w:rPr>
          <w:rFonts w:ascii="Times New Roman" w:hAnsi="Times New Roman"/>
          <w:b w:val="0"/>
          <w:sz w:val="28"/>
          <w:szCs w:val="28"/>
        </w:rPr>
        <w:t>комитет</w:t>
      </w:r>
    </w:p>
    <w:p w:rsidR="006A6DC9" w:rsidRDefault="006A6DC9" w:rsidP="006A6DC9">
      <w:pPr>
        <w:ind w:firstLine="709"/>
        <w:jc w:val="both"/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</w:pPr>
      <w:r w:rsidRPr="0088393B">
        <w:t>РЕШИЛ:</w:t>
      </w:r>
    </w:p>
    <w:p w:rsidR="006A6DC9" w:rsidRDefault="006A6DC9" w:rsidP="006A6DC9">
      <w:pPr>
        <w:pStyle w:val="a3"/>
        <w:tabs>
          <w:tab w:val="left" w:pos="708"/>
        </w:tabs>
        <w:jc w:val="both"/>
      </w:pPr>
    </w:p>
    <w:p w:rsidR="006A6DC9" w:rsidRPr="00876659" w:rsidRDefault="006A6DC9" w:rsidP="006A6DC9">
      <w:pPr>
        <w:widowControl w:val="0"/>
        <w:ind w:firstLine="709"/>
        <w:jc w:val="both"/>
      </w:pPr>
      <w:r>
        <w:t>1</w:t>
      </w:r>
      <w:r w:rsidRPr="00876659">
        <w:t xml:space="preserve">.Рекомендовать Законодательному Собранию Приморского края рассмотреть </w:t>
      </w:r>
      <w:r w:rsidRPr="00876659">
        <w:rPr>
          <w:szCs w:val="28"/>
        </w:rPr>
        <w:t xml:space="preserve">проект закона Приморского края </w:t>
      </w:r>
      <w:r w:rsidRPr="009D4DE7">
        <w:rPr>
          <w:szCs w:val="28"/>
        </w:rPr>
        <w:t xml:space="preserve">"О внесении изменений в </w:t>
      </w:r>
      <w:r>
        <w:rPr>
          <w:szCs w:val="28"/>
        </w:rPr>
        <w:t>отдельные законодательные акты Приморского края</w:t>
      </w:r>
      <w:r w:rsidRPr="009D4DE7">
        <w:rPr>
          <w:szCs w:val="28"/>
        </w:rPr>
        <w:t>"</w:t>
      </w:r>
      <w:r w:rsidRPr="00876659">
        <w:rPr>
          <w:szCs w:val="28"/>
        </w:rPr>
        <w:t xml:space="preserve"> </w:t>
      </w:r>
      <w:r w:rsidRPr="00876659">
        <w:t xml:space="preserve">на </w:t>
      </w:r>
      <w:r>
        <w:t xml:space="preserve">очередном </w:t>
      </w:r>
      <w:r w:rsidRPr="00876659">
        <w:t xml:space="preserve">заседании Законодательного Собрания Приморского края в </w:t>
      </w:r>
      <w:r>
        <w:t>июле 2022</w:t>
      </w:r>
      <w:r w:rsidRPr="00876659">
        <w:t xml:space="preserve"> года в</w:t>
      </w:r>
      <w:r>
        <w:t xml:space="preserve"> третьем </w:t>
      </w:r>
      <w:r w:rsidRPr="00876659">
        <w:t>чтении</w:t>
      </w:r>
      <w:r>
        <w:t>.</w:t>
      </w:r>
    </w:p>
    <w:p w:rsidR="006A6DC9" w:rsidRPr="00876659" w:rsidRDefault="006A6DC9" w:rsidP="006A6DC9">
      <w:pPr>
        <w:widowControl w:val="0"/>
        <w:ind w:firstLine="709"/>
        <w:jc w:val="both"/>
        <w:rPr>
          <w:szCs w:val="28"/>
        </w:rPr>
      </w:pPr>
    </w:p>
    <w:p w:rsidR="006A6DC9" w:rsidRDefault="006A6DC9" w:rsidP="006A6DC9">
      <w:pPr>
        <w:widowControl w:val="0"/>
        <w:ind w:firstLine="709"/>
        <w:jc w:val="both"/>
      </w:pPr>
      <w:r>
        <w:t>2</w:t>
      </w:r>
      <w:r w:rsidRPr="00876659">
        <w:t>.</w:t>
      </w:r>
      <w:r>
        <w:t xml:space="preserve">Рекомендовать Законодательному Собранию Приморского края </w:t>
      </w:r>
      <w:r w:rsidRPr="002E575C"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</w:t>
      </w:r>
      <w:r w:rsidRPr="009D4DE7">
        <w:rPr>
          <w:szCs w:val="28"/>
        </w:rPr>
        <w:t xml:space="preserve">"О внесении изменений в </w:t>
      </w:r>
      <w:r>
        <w:rPr>
          <w:szCs w:val="28"/>
        </w:rPr>
        <w:t>отдельные законодательные акты Приморского края</w:t>
      </w:r>
      <w:r w:rsidRPr="009D4DE7">
        <w:rPr>
          <w:szCs w:val="28"/>
        </w:rPr>
        <w:t>"</w:t>
      </w:r>
      <w:r>
        <w:rPr>
          <w:szCs w:val="28"/>
        </w:rPr>
        <w:t xml:space="preserve"> </w:t>
      </w:r>
      <w:r>
        <w:t>в третьем чтении.</w:t>
      </w:r>
    </w:p>
    <w:p w:rsidR="006A6DC9" w:rsidRDefault="006A6DC9" w:rsidP="006A6DC9">
      <w:pPr>
        <w:widowControl w:val="0"/>
        <w:ind w:firstLine="709"/>
        <w:jc w:val="both"/>
        <w:rPr>
          <w:szCs w:val="28"/>
        </w:rPr>
      </w:pPr>
    </w:p>
    <w:p w:rsidR="003D58D5" w:rsidRDefault="003D58D5" w:rsidP="006A6DC9">
      <w:pPr>
        <w:widowControl w:val="0"/>
        <w:ind w:firstLine="709"/>
        <w:jc w:val="both"/>
        <w:rPr>
          <w:szCs w:val="28"/>
        </w:rPr>
      </w:pPr>
    </w:p>
    <w:p w:rsidR="003D58D5" w:rsidRPr="00F51140" w:rsidRDefault="003D58D5" w:rsidP="006A6DC9">
      <w:pPr>
        <w:widowControl w:val="0"/>
        <w:ind w:firstLine="709"/>
        <w:jc w:val="both"/>
        <w:rPr>
          <w:szCs w:val="28"/>
        </w:rPr>
      </w:pPr>
      <w:bookmarkStart w:id="0" w:name="_GoBack"/>
      <w:bookmarkEnd w:id="0"/>
    </w:p>
    <w:p w:rsidR="006A6DC9" w:rsidRPr="00F51140" w:rsidRDefault="006A6DC9" w:rsidP="006A6DC9">
      <w:pPr>
        <w:ind w:firstLine="709"/>
        <w:jc w:val="both"/>
      </w:pPr>
      <w:r>
        <w:lastRenderedPageBreak/>
        <w:t>3</w:t>
      </w:r>
      <w:r w:rsidRPr="00F51140">
        <w:t>.</w:t>
      </w:r>
      <w:r w:rsidRPr="00F51140">
        <w:rPr>
          <w:snapToGrid w:val="0"/>
          <w:color w:val="000000"/>
        </w:rPr>
        <w:t xml:space="preserve">Поручить </w:t>
      </w:r>
      <w:r w:rsidR="003D58D5">
        <w:rPr>
          <w:snapToGrid w:val="0"/>
          <w:color w:val="000000"/>
        </w:rPr>
        <w:t>Ищенко Сергей Анатольевичу</w:t>
      </w:r>
      <w:r w:rsidR="003D58D5">
        <w:t xml:space="preserve">, заместителю председателя </w:t>
      </w:r>
      <w:r w:rsidRPr="00F51140">
        <w:rPr>
          <w:snapToGrid w:val="0"/>
          <w:color w:val="000000"/>
        </w:rPr>
        <w:t xml:space="preserve">комитета по региональной политике, законности и международному сотрудничеству, выступить на заседании Законодательного Собрания </w:t>
      </w:r>
      <w:r w:rsidRPr="00F51140">
        <w:t xml:space="preserve">Приморского края </w:t>
      </w:r>
      <w:r w:rsidRPr="00F51140">
        <w:rPr>
          <w:snapToGrid w:val="0"/>
          <w:color w:val="000000"/>
        </w:rPr>
        <w:t>с докладом по данному вопросу</w:t>
      </w:r>
      <w:r w:rsidRPr="00F51140">
        <w:t>.</w:t>
      </w:r>
    </w:p>
    <w:p w:rsidR="006A6DC9" w:rsidRPr="00F51140" w:rsidRDefault="006A6DC9" w:rsidP="006A6DC9">
      <w:pPr>
        <w:ind w:firstLine="709"/>
        <w:jc w:val="both"/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</w:pPr>
      <w:r w:rsidRPr="00F51140">
        <w:rPr>
          <w:snapToGrid w:val="0"/>
          <w:color w:val="000000"/>
        </w:rPr>
        <w:tab/>
      </w:r>
      <w:r>
        <w:rPr>
          <w:snapToGrid w:val="0"/>
          <w:color w:val="000000"/>
        </w:rPr>
        <w:t>4</w:t>
      </w:r>
      <w:r w:rsidRPr="00F51140">
        <w:rPr>
          <w:snapToGrid w:val="0"/>
          <w:color w:val="000000"/>
        </w:rPr>
        <w:t>.</w:t>
      </w:r>
      <w:r w:rsidRPr="00F51140">
        <w:t xml:space="preserve">Определить время рассмотрения вопроса - </w:t>
      </w:r>
      <w:r>
        <w:t>5</w:t>
      </w:r>
      <w:r w:rsidRPr="00F51140">
        <w:t xml:space="preserve"> минут, из них для доклада - </w:t>
      </w:r>
      <w:r>
        <w:t>3</w:t>
      </w:r>
      <w:r w:rsidRPr="00F51140">
        <w:t xml:space="preserve"> минут</w:t>
      </w:r>
      <w:r>
        <w:t>ы.</w:t>
      </w:r>
    </w:p>
    <w:p w:rsidR="006A6DC9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A6DC9" w:rsidRDefault="006A6DC9" w:rsidP="006A6DC9">
      <w:pPr>
        <w:pStyle w:val="a3"/>
        <w:tabs>
          <w:tab w:val="clear" w:pos="4153"/>
          <w:tab w:val="clear" w:pos="8306"/>
        </w:tabs>
        <w:jc w:val="both"/>
      </w:pPr>
    </w:p>
    <w:p w:rsidR="006A6DC9" w:rsidRPr="00F51140" w:rsidRDefault="006A6DC9" w:rsidP="006A6DC9">
      <w:pPr>
        <w:jc w:val="both"/>
      </w:pPr>
      <w:r w:rsidRPr="00F51140">
        <w:t xml:space="preserve">Председатель комитета </w:t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  <w:t xml:space="preserve"> Д.А. Текиев</w:t>
      </w:r>
    </w:p>
    <w:p w:rsidR="00987D16" w:rsidRDefault="00987D16"/>
    <w:sectPr w:rsidR="00987D16" w:rsidSect="006A6DC9">
      <w:headerReference w:type="default" r:id="rId9"/>
      <w:headerReference w:type="first" r:id="rId10"/>
      <w:pgSz w:w="11906" w:h="16838"/>
      <w:pgMar w:top="1096" w:right="851" w:bottom="1276" w:left="1701" w:header="567" w:footer="7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DC9" w:rsidRDefault="006A6DC9" w:rsidP="006A6DC9">
      <w:r>
        <w:separator/>
      </w:r>
    </w:p>
  </w:endnote>
  <w:endnote w:type="continuationSeparator" w:id="0">
    <w:p w:rsidR="006A6DC9" w:rsidRDefault="006A6DC9" w:rsidP="006A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DC9" w:rsidRDefault="006A6DC9" w:rsidP="006A6DC9">
      <w:r>
        <w:separator/>
      </w:r>
    </w:p>
  </w:footnote>
  <w:footnote w:type="continuationSeparator" w:id="0">
    <w:p w:rsidR="006A6DC9" w:rsidRDefault="006A6DC9" w:rsidP="006A6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27A8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58D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Default="00B27A82" w:rsidP="006A6DC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C9"/>
    <w:rsid w:val="003D58D5"/>
    <w:rsid w:val="004B30DE"/>
    <w:rsid w:val="006A6DC9"/>
    <w:rsid w:val="00987D16"/>
    <w:rsid w:val="00B2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C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6DC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A6DC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A6DC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6DC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A6DC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A6DC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A6D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A6DC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6A6D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A6DC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Normal (Web)"/>
    <w:basedOn w:val="a"/>
    <w:uiPriority w:val="99"/>
    <w:unhideWhenUsed/>
    <w:qFormat/>
    <w:rsid w:val="006A6DC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A6D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6DC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6A6DC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C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6DC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A6DC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A6DC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6DC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A6DC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A6DC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A6D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A6DC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6A6D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A6DC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Normal (Web)"/>
    <w:basedOn w:val="a"/>
    <w:uiPriority w:val="99"/>
    <w:unhideWhenUsed/>
    <w:qFormat/>
    <w:rsid w:val="006A6DC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A6D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6DC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6A6D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2022-07-12T06:13:00Z</dcterms:created>
  <dcterms:modified xsi:type="dcterms:W3CDTF">2022-07-26T05:17:00Z</dcterms:modified>
</cp:coreProperties>
</file>