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F842D" w14:textId="77777777" w:rsidR="0027762B" w:rsidRPr="0027762B" w:rsidRDefault="0027762B" w:rsidP="0027762B">
      <w:pPr>
        <w:widowControl w:val="0"/>
        <w:autoSpaceDE w:val="0"/>
        <w:autoSpaceDN w:val="0"/>
        <w:spacing w:line="2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</w:t>
      </w:r>
    </w:p>
    <w:p w14:paraId="25EEA19E" w14:textId="2714E355" w:rsidR="0027762B" w:rsidRPr="0027762B" w:rsidRDefault="0027762B" w:rsidP="0027762B">
      <w:pPr>
        <w:widowControl w:val="0"/>
        <w:autoSpaceDE w:val="0"/>
        <w:autoSpaceDN w:val="0"/>
        <w:spacing w:line="23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закона </w:t>
      </w:r>
      <w:r w:rsidR="007E6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  <w:r w:rsidRPr="00277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="00F53969" w:rsidRP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</w:t>
      </w:r>
      <w:r w:rsidR="00536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F53969" w:rsidRP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акон </w:t>
      </w:r>
      <w:r w:rsid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53969" w:rsidRP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риморского края «</w:t>
      </w:r>
      <w:r w:rsid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53969" w:rsidRP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комплексном развитии территорий в </w:t>
      </w:r>
      <w:r w:rsid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53969" w:rsidRPr="00F539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риморском крае»</w:t>
      </w:r>
    </w:p>
    <w:p w14:paraId="4EBAFA1F" w14:textId="77777777" w:rsidR="0027762B" w:rsidRPr="0027762B" w:rsidRDefault="0027762B" w:rsidP="0027762B">
      <w:pPr>
        <w:widowControl w:val="0"/>
        <w:autoSpaceDE w:val="0"/>
        <w:autoSpaceDN w:val="0"/>
        <w:spacing w:line="23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D1287" w14:textId="39EE183E" w:rsidR="0027762B" w:rsidRPr="0011339D" w:rsidRDefault="0027762B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Приморского края «</w:t>
      </w:r>
      <w:r w:rsidR="00533EF0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361B3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33EF0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Приморского края «О комплексном развитии территорий в Приморском крае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законопроект).</w:t>
      </w:r>
    </w:p>
    <w:p w14:paraId="01FDE694" w14:textId="4BCA53FC" w:rsidR="00DF557C" w:rsidRPr="0011339D" w:rsidRDefault="00DF557C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3 ст. 32.1 ЖК РФ собственникам жилых помещений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таком доме взамен освобождаемых помещений предоставляется возмещение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рыночной стоимости жилого помещения, общего имущества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доме, в том числе земельного участка, на котором расположен многоквартирный дом, с учетом доли собственника в праве общей собственности на такое имущество.</w:t>
      </w:r>
    </w:p>
    <w:p w14:paraId="143ED7CF" w14:textId="77777777" w:rsidR="00DF557C" w:rsidRPr="0011339D" w:rsidRDefault="00DF557C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возмещения в размере рыночной стоимости освобождаемого жилого помещения, общего имущества в многоквартирном доме, в том числе земельного участка, на котором расположен многоквартирный дом не в полной мере обеспечивает гарантии жилищных прав граждан при осуществлении комплексного развития территории жилой застройки. </w:t>
      </w:r>
    </w:p>
    <w:p w14:paraId="2C1EFCC7" w14:textId="39B2C63E" w:rsidR="00DF557C" w:rsidRPr="0011339D" w:rsidRDefault="00DF557C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частности, стоимость жилых помещений в отдельных частях муниципального образования может сильно отличаться, при этом уровень цен </w:t>
      </w:r>
      <w:r w:rsidR="009752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покупку жилого помещения в Приморском крае постоянно растет. Указанные факторы могут негативно повлиять на покупку жилого помещения после получения возмещения в размере рыночной стоимости. В связи с этим собственниками таких помещений не будет принято решение о комплексном развитии территории.</w:t>
      </w:r>
    </w:p>
    <w:p w14:paraId="1865D12A" w14:textId="0AF2D7FA" w:rsidR="00DF557C" w:rsidRPr="0011339D" w:rsidRDefault="00600B6E" w:rsidP="0011339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DF557C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 7 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DF557C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32.1 ЖК РФ </w:t>
      </w:r>
      <w:r w:rsidR="00720806">
        <w:rPr>
          <w:rFonts w:ascii="Times New Roman" w:hAnsi="Times New Roman" w:cs="Times New Roman"/>
          <w:sz w:val="28"/>
          <w:szCs w:val="28"/>
        </w:rPr>
        <w:t>н</w:t>
      </w:r>
      <w:r w:rsidR="00DF557C" w:rsidRPr="0011339D">
        <w:rPr>
          <w:rFonts w:ascii="Times New Roman" w:hAnsi="Times New Roman" w:cs="Times New Roman"/>
          <w:sz w:val="28"/>
          <w:szCs w:val="28"/>
        </w:rPr>
        <w:t>ормативным правовым актом субъекта Российской Федерации может быть предусмотрено право собственников жилых помещений, нанимателей жилых помещений</w:t>
      </w:r>
      <w:r w:rsidR="009A5AE1">
        <w:rPr>
          <w:rFonts w:ascii="Times New Roman" w:hAnsi="Times New Roman" w:cs="Times New Roman"/>
          <w:sz w:val="28"/>
          <w:szCs w:val="28"/>
        </w:rPr>
        <w:br/>
      </w:r>
      <w:r w:rsidR="00DF557C" w:rsidRPr="00975291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="009A5AE1" w:rsidRPr="00975291">
        <w:rPr>
          <w:rFonts w:ascii="Times New Roman" w:hAnsi="Times New Roman" w:cs="Times New Roman"/>
          <w:sz w:val="28"/>
          <w:szCs w:val="28"/>
        </w:rPr>
        <w:t xml:space="preserve">равнозначного жилого помещения </w:t>
      </w:r>
      <w:r w:rsidR="00DF557C" w:rsidRPr="00975291">
        <w:rPr>
          <w:rFonts w:ascii="Times New Roman" w:hAnsi="Times New Roman" w:cs="Times New Roman"/>
          <w:sz w:val="28"/>
          <w:szCs w:val="28"/>
        </w:rPr>
        <w:t>соответствующе</w:t>
      </w:r>
      <w:r w:rsidR="00975291" w:rsidRPr="00975291">
        <w:rPr>
          <w:rFonts w:ascii="Times New Roman" w:hAnsi="Times New Roman" w:cs="Times New Roman"/>
          <w:sz w:val="28"/>
          <w:szCs w:val="28"/>
        </w:rPr>
        <w:t>го</w:t>
      </w:r>
      <w:r w:rsidR="00DF557C" w:rsidRPr="00975291">
        <w:rPr>
          <w:rFonts w:ascii="Times New Roman" w:hAnsi="Times New Roman" w:cs="Times New Roman"/>
          <w:sz w:val="28"/>
          <w:szCs w:val="28"/>
        </w:rPr>
        <w:t xml:space="preserve"> установленным </w:t>
      </w:r>
      <w:r w:rsidR="00975291" w:rsidRPr="00975291">
        <w:rPr>
          <w:rFonts w:ascii="Times New Roman" w:hAnsi="Times New Roman" w:cs="Times New Roman"/>
          <w:sz w:val="28"/>
          <w:szCs w:val="28"/>
        </w:rPr>
        <w:t>ч. 7 ст. 32 ЖК РФ</w:t>
      </w:r>
      <w:r w:rsidR="00DF557C" w:rsidRPr="00975291">
        <w:rPr>
          <w:rFonts w:ascii="Times New Roman" w:hAnsi="Times New Roman" w:cs="Times New Roman"/>
          <w:sz w:val="28"/>
          <w:szCs w:val="28"/>
        </w:rPr>
        <w:t xml:space="preserve"> требованиям.</w:t>
      </w:r>
    </w:p>
    <w:p w14:paraId="16D851E5" w14:textId="5FE1537A" w:rsidR="00DF557C" w:rsidRPr="0011339D" w:rsidRDefault="00DF557C" w:rsidP="0011339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</w:t>
      </w:r>
      <w:r w:rsidRPr="0011339D">
        <w:rPr>
          <w:rFonts w:ascii="Times New Roman" w:hAnsi="Times New Roman" w:cs="Times New Roman"/>
          <w:sz w:val="28"/>
          <w:szCs w:val="28"/>
        </w:rPr>
        <w:t xml:space="preserve">8. </w:t>
      </w:r>
      <w:r w:rsidR="009A5AE1">
        <w:rPr>
          <w:rFonts w:ascii="Times New Roman" w:hAnsi="Times New Roman" w:cs="Times New Roman"/>
          <w:sz w:val="28"/>
          <w:szCs w:val="28"/>
        </w:rPr>
        <w:t>с</w:t>
      </w:r>
      <w:r w:rsidRPr="0011339D">
        <w:rPr>
          <w:rFonts w:ascii="Times New Roman" w:hAnsi="Times New Roman" w:cs="Times New Roman"/>
          <w:sz w:val="28"/>
          <w:szCs w:val="28"/>
        </w:rPr>
        <w:t xml:space="preserve">т. 32.1. ЖК РФ Нормативным правовым актом </w:t>
      </w:r>
      <w:r w:rsidRPr="0011339D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нормативным правовым актом субъекта Российской Федерации,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помещений.</w:t>
      </w:r>
    </w:p>
    <w:p w14:paraId="050B7C81" w14:textId="793A2378" w:rsidR="0027762B" w:rsidRPr="0011339D" w:rsidRDefault="00A85314" w:rsidP="0011339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</w:t>
      </w:r>
      <w:r w:rsidR="003C6FDF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предусмотренными действующим Законом Приморского края </w:t>
      </w:r>
      <w:r w:rsidR="0011339D">
        <w:rPr>
          <w:rFonts w:ascii="Times New Roman" w:hAnsi="Times New Roman" w:cs="Times New Roman"/>
          <w:sz w:val="28"/>
          <w:szCs w:val="28"/>
        </w:rPr>
        <w:t>от 02.08.2021 № 1112-КЗ "О комплексном развитии территорий в Приморском крае"</w:t>
      </w:r>
      <w:r w:rsidR="001B5E9A">
        <w:rPr>
          <w:rFonts w:ascii="Times New Roman" w:hAnsi="Times New Roman" w:cs="Times New Roman"/>
          <w:sz w:val="28"/>
          <w:szCs w:val="28"/>
        </w:rPr>
        <w:t xml:space="preserve"> правом возмещения стоимости освобождаемого жилого помещения и правом приобретения за дополнительную плату жилых помещений большей площади и (или) жилых помещений, имеющих большее количество комнат, чем предоставляемые им жилые помещения взамен освобождаемых, </w:t>
      </w:r>
      <w:r w:rsidR="003C6FDF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предусматривается 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собственников жилых помещений, нанимателей жилых помещений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договора</w:t>
      </w:r>
      <w:r w:rsidR="00732D9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найма</w:t>
      </w:r>
      <w:r w:rsidR="001B5E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5E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это предусмотрено решением о комплексном развитии территории жилой застройки</w:t>
      </w:r>
      <w:r w:rsidR="009752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B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</w:t>
      </w:r>
      <w:r w:rsidR="009752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равнозначного жилого помещения</w:t>
      </w:r>
      <w:r w:rsidR="004F72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5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кот</w:t>
      </w:r>
      <w:r w:rsidR="0097529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орым понимается жилое помещение</w:t>
      </w:r>
      <w:r w:rsidR="004F72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одновременно соответствующее следующим требованиям:</w:t>
      </w:r>
    </w:p>
    <w:p w14:paraId="24B418C3" w14:textId="5B7DEE05" w:rsidR="0027762B" w:rsidRPr="0011339D" w:rsidRDefault="0027762B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9C27F7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жилая площадь такого помещения и количество комнат в таком жилом помещении не меньше жилой площади освобождаемого жилого помещения </w:t>
      </w:r>
      <w:r w:rsidR="004F72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C27F7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количества комнат в освобождаемом жилом помещении, а общая площадь такого жилого помещения превышает общую площадь освобождаемого жилого помещения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26B7A6" w14:textId="076D5582" w:rsidR="0027762B" w:rsidRPr="0011339D" w:rsidRDefault="0027762B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такое жилое помещение соответствует стандартам, установленным </w:t>
      </w:r>
      <w:r w:rsid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 Приморского края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6027BB" w14:textId="62214CE2" w:rsidR="0027762B" w:rsidRDefault="0027762B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9C27F7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жилое помещение находится 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</w:t>
      </w:r>
      <w:r w:rsidR="001B5E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11543" w14:textId="552939A2" w:rsidR="0027762B" w:rsidRPr="0011339D" w:rsidRDefault="00DF557C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частью 8 статьи 18 Федерального закона 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30.12.2020 № 494-ФЗ «О внесении изменений в Градостроительный кодекс Российской Федерации и отдельные законодательные акты Российской </w:t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Федерации в целях обеспечения комплексного развития территорий» взамен освобождаемой собственником или нанимателем по договору социального найма комнаты (комнат) в коммунальной квартире, являющейся таковой на 1 января 2021 года, во включенном в решение о комплексном развитии жилой территории многоквартирном доме ему может быть предоставлена </w:t>
      </w:r>
      <w:r w:rsidR="001B5E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собственность  или по договору социального найма отдельная квартира, если это предусмотрено нормативным правовым актом субъекта Российской Федерации и решением о комплексном развитии жилой территории. В случае, если освобождаемая комната (комнаты) в коммунальной квартире находится </w:t>
      </w:r>
      <w:r w:rsidR="001B5E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762B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общей собственности двух или более лиц, отдельная квартира предоставляется всем таким лицам в общую собственность.</w:t>
      </w:r>
    </w:p>
    <w:p w14:paraId="4E0252AD" w14:textId="5AAC2949" w:rsidR="00DF557C" w:rsidRDefault="00A85314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</w:t>
      </w:r>
      <w:r w:rsidR="00DF557C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предусматривается право собственника или нанимателя по договору социального найма комнаты (комнат) в коммунальной квартире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2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предоставление </w:t>
      </w:r>
      <w:r w:rsidR="004F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 или по договору социального найма отдельной квартиры.</w:t>
      </w:r>
    </w:p>
    <w:p w14:paraId="54D6A9E9" w14:textId="664E5322" w:rsidR="00A85314" w:rsidRPr="0011339D" w:rsidRDefault="00A85314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в целях реализации предлагаемых изменений дополняется перечень полномочий Правительства Приморского края новым полномочием - </w:t>
      </w:r>
      <w:r w:rsidRPr="0011339D">
        <w:rPr>
          <w:rFonts w:ascii="Times New Roman" w:hAnsi="Times New Roman" w:cs="Times New Roman"/>
          <w:sz w:val="28"/>
          <w:szCs w:val="28"/>
        </w:rPr>
        <w:t>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застройки.</w:t>
      </w:r>
    </w:p>
    <w:p w14:paraId="64D787F5" w14:textId="4511F366" w:rsidR="003D79E3" w:rsidRPr="0011339D" w:rsidRDefault="003D79E3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законопроектом предлагается у</w:t>
      </w:r>
      <w:r w:rsidR="00FA39DA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величить</w:t>
      </w:r>
      <w:r w:rsidR="001E0A19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предельный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постройки многоквартирных домов, не признанных аварийными и подлежащими сносу или реконструкции, расположенны</w:t>
      </w:r>
      <w:r w:rsidR="004F720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границах застроенной территории, в отношении которой осуществляется комплексное развитие территории жилой застройки</w:t>
      </w:r>
      <w:r w:rsidR="00D37A63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позволит вовлечь в комплексное развитие территорий Приморского края большее количество домов.</w:t>
      </w:r>
    </w:p>
    <w:p w14:paraId="450926B6" w14:textId="5619BA0A" w:rsidR="003D79E3" w:rsidRPr="0011339D" w:rsidRDefault="003D79E3" w:rsidP="0011339D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изменения позволят дополнительно включить </w:t>
      </w:r>
      <w:r w:rsidR="009C27F7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многоквартирные жилые дома,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отвечающи</w:t>
      </w:r>
      <w:r w:rsidR="00D37A63"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1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современным требованиям объектов капитального строительства.</w:t>
      </w:r>
    </w:p>
    <w:p w14:paraId="651C868F" w14:textId="5913A06D" w:rsidR="00331462" w:rsidRPr="0011339D" w:rsidRDefault="009A5AE1" w:rsidP="00B35903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жилищных прав граждан при осуществлении комплексного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развития территории жилой застройки будет осуществляться за счет</w:t>
      </w:r>
      <w:r w:rsidR="00732D92">
        <w:rPr>
          <w:rFonts w:ascii="Times New Roman" w:hAnsi="Times New Roman" w:cs="Times New Roman"/>
          <w:sz w:val="28"/>
          <w:szCs w:val="28"/>
        </w:rPr>
        <w:t xml:space="preserve"> средств лица, с которым будет заключен договор о компле</w:t>
      </w:r>
      <w:r w:rsidR="00B35903">
        <w:rPr>
          <w:rFonts w:ascii="Times New Roman" w:hAnsi="Times New Roman" w:cs="Times New Roman"/>
          <w:sz w:val="28"/>
          <w:szCs w:val="28"/>
        </w:rPr>
        <w:t xml:space="preserve">ксном развитии территории жилой застройки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 w:rsidR="00B35903">
        <w:rPr>
          <w:rFonts w:ascii="Times New Roman" w:hAnsi="Times New Roman" w:cs="Times New Roman"/>
          <w:sz w:val="28"/>
          <w:szCs w:val="28"/>
        </w:rPr>
        <w:t>68 Градостроительного кодекса РФ.</w:t>
      </w:r>
    </w:p>
    <w:p w14:paraId="3AD6722B" w14:textId="77777777" w:rsidR="00AC7E9D" w:rsidRPr="0011339D" w:rsidRDefault="00AC7E9D" w:rsidP="0011339D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0FAAC" w14:textId="77777777" w:rsidR="00595A32" w:rsidRPr="0011339D" w:rsidRDefault="00595A32" w:rsidP="0011339D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39A98E" w14:textId="131BA3CD" w:rsidR="001C17FC" w:rsidRPr="0011339D" w:rsidRDefault="009B442D" w:rsidP="00E101D0">
      <w:pPr>
        <w:widowControl w:val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Заместитель П</w:t>
      </w:r>
      <w:bookmarkStart w:id="0" w:name="_GoBack"/>
      <w:bookmarkEnd w:id="0"/>
      <w:r w:rsidR="001C17FC" w:rsidRPr="001133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редседателя </w:t>
      </w:r>
    </w:p>
    <w:p w14:paraId="43DB4E8A" w14:textId="73DCC752" w:rsidR="00595A32" w:rsidRDefault="001C17FC" w:rsidP="00E101D0">
      <w:pPr>
        <w:widowControl w:val="0"/>
        <w:jc w:val="both"/>
      </w:pPr>
      <w:r w:rsidRPr="001133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Правительства Приморского края</w:t>
      </w:r>
      <w:r w:rsidRPr="001C17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</w:t>
      </w:r>
      <w:r w:rsidR="004F72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r w:rsidRPr="001C17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E101D0" w:rsidRPr="00E101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</w:t>
      </w:r>
      <w:r w:rsidRPr="001C17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М.В. Петров</w:t>
      </w:r>
    </w:p>
    <w:sectPr w:rsidR="00595A32" w:rsidSect="0011339D">
      <w:headerReference w:type="default" r:id="rId7"/>
      <w:pgSz w:w="11906" w:h="16838"/>
      <w:pgMar w:top="1134" w:right="851" w:bottom="1134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CDEB4" w14:textId="77777777" w:rsidR="00DB21EE" w:rsidRDefault="00DB21EE">
      <w:r>
        <w:separator/>
      </w:r>
    </w:p>
  </w:endnote>
  <w:endnote w:type="continuationSeparator" w:id="0">
    <w:p w14:paraId="334F0285" w14:textId="77777777" w:rsidR="00DB21EE" w:rsidRDefault="00DB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Malgun Gothic Semilight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EB5B4" w14:textId="77777777" w:rsidR="00DB21EE" w:rsidRDefault="00DB21EE">
      <w:r>
        <w:separator/>
      </w:r>
    </w:p>
  </w:footnote>
  <w:footnote w:type="continuationSeparator" w:id="0">
    <w:p w14:paraId="07857278" w14:textId="77777777" w:rsidR="00DB21EE" w:rsidRDefault="00DB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5269520"/>
      <w:docPartObj>
        <w:docPartGallery w:val="Page Numbers (Top of Page)"/>
        <w:docPartUnique/>
      </w:docPartObj>
    </w:sdtPr>
    <w:sdtEndPr/>
    <w:sdtContent>
      <w:p w14:paraId="53D161FD" w14:textId="09561FD1" w:rsidR="00595A32" w:rsidRDefault="000A66AD">
        <w:pPr>
          <w:pStyle w:val="ad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9B442D">
          <w:rPr>
            <w:noProof/>
          </w:rPr>
          <w:t>4</w:t>
        </w:r>
        <w:r>
          <w:fldChar w:fldCharType="end"/>
        </w:r>
      </w:p>
    </w:sdtContent>
  </w:sdt>
  <w:p w14:paraId="22A9137C" w14:textId="77777777" w:rsidR="00595A32" w:rsidRDefault="00595A3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10794"/>
    <w:multiLevelType w:val="hybridMultilevel"/>
    <w:tmpl w:val="55EE1BAC"/>
    <w:lvl w:ilvl="0" w:tplc="8FF66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32"/>
    <w:rsid w:val="000A66AD"/>
    <w:rsid w:val="0011339D"/>
    <w:rsid w:val="00136A9B"/>
    <w:rsid w:val="001B5E9A"/>
    <w:rsid w:val="001C17FC"/>
    <w:rsid w:val="001E0A19"/>
    <w:rsid w:val="001E2E13"/>
    <w:rsid w:val="0027762B"/>
    <w:rsid w:val="002808EC"/>
    <w:rsid w:val="002A6D0E"/>
    <w:rsid w:val="002E17F6"/>
    <w:rsid w:val="00320E42"/>
    <w:rsid w:val="00331462"/>
    <w:rsid w:val="003C6FDF"/>
    <w:rsid w:val="003D33DF"/>
    <w:rsid w:val="003D79E3"/>
    <w:rsid w:val="0042085F"/>
    <w:rsid w:val="00466613"/>
    <w:rsid w:val="0049584A"/>
    <w:rsid w:val="004D7A0A"/>
    <w:rsid w:val="004F40D8"/>
    <w:rsid w:val="004F7209"/>
    <w:rsid w:val="00533EF0"/>
    <w:rsid w:val="005361B3"/>
    <w:rsid w:val="00595A32"/>
    <w:rsid w:val="005C1F82"/>
    <w:rsid w:val="00600B6E"/>
    <w:rsid w:val="00643F1D"/>
    <w:rsid w:val="00653BD3"/>
    <w:rsid w:val="00673EBC"/>
    <w:rsid w:val="00720806"/>
    <w:rsid w:val="00732D92"/>
    <w:rsid w:val="00756FC2"/>
    <w:rsid w:val="007E6197"/>
    <w:rsid w:val="00890F86"/>
    <w:rsid w:val="00975291"/>
    <w:rsid w:val="009A5AE1"/>
    <w:rsid w:val="009B442D"/>
    <w:rsid w:val="009C27F7"/>
    <w:rsid w:val="009D5EAD"/>
    <w:rsid w:val="00A85314"/>
    <w:rsid w:val="00AC7E9D"/>
    <w:rsid w:val="00B35903"/>
    <w:rsid w:val="00B53097"/>
    <w:rsid w:val="00B8325C"/>
    <w:rsid w:val="00D37A63"/>
    <w:rsid w:val="00DB21EE"/>
    <w:rsid w:val="00DD3015"/>
    <w:rsid w:val="00DF0056"/>
    <w:rsid w:val="00DF557C"/>
    <w:rsid w:val="00E101D0"/>
    <w:rsid w:val="00F45706"/>
    <w:rsid w:val="00F509DF"/>
    <w:rsid w:val="00F52E6C"/>
    <w:rsid w:val="00F53969"/>
    <w:rsid w:val="00F82181"/>
    <w:rsid w:val="00FA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D7DB2"/>
  <w15:docId w15:val="{2ECE6F62-7AB1-457F-89CD-22F1B01E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3A7FD6"/>
    <w:rPr>
      <w:color w:val="0563C1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9B6D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E82F67"/>
  </w:style>
  <w:style w:type="character" w:customStyle="1" w:styleId="a5">
    <w:name w:val="Текст выноски Знак"/>
    <w:basedOn w:val="a0"/>
    <w:uiPriority w:val="99"/>
    <w:semiHidden/>
    <w:qFormat/>
    <w:rsid w:val="00F34955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Times New Roman" w:eastAsia="Tahoma" w:hAnsi="Times New Roman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Times New Roman" w:hAnsi="Times New Roman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FreeSans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Times New Roman" w:eastAsia="Tahoma" w:hAnsi="Times New Roman" w:cs="FreeSans"/>
      <w:sz w:val="28"/>
      <w:szCs w:val="28"/>
    </w:rPr>
  </w:style>
  <w:style w:type="paragraph" w:styleId="ab">
    <w:name w:val="List Paragraph"/>
    <w:basedOn w:val="a"/>
    <w:uiPriority w:val="34"/>
    <w:qFormat/>
    <w:rsid w:val="00452F88"/>
    <w:pPr>
      <w:ind w:left="720"/>
      <w:contextualSpacing/>
    </w:p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9B6DE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uiPriority w:val="99"/>
    <w:unhideWhenUsed/>
    <w:rsid w:val="00E82F67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F3495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7731F6"/>
    <w:rPr>
      <w:rFonts w:ascii="Arial" w:hAnsi="Arial" w:cs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Дмитриенко Сергей Михайлович</dc:creator>
  <dc:description/>
  <cp:lastModifiedBy>Косарева Алена Станиславовна</cp:lastModifiedBy>
  <cp:revision>2</cp:revision>
  <cp:lastPrinted>2022-07-19T23:46:00Z</cp:lastPrinted>
  <dcterms:created xsi:type="dcterms:W3CDTF">2022-07-19T23:47:00Z</dcterms:created>
  <dcterms:modified xsi:type="dcterms:W3CDTF">2022-07-19T23:47:00Z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