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99" w:rsidRPr="00E46E48" w:rsidRDefault="009C5499" w:rsidP="009C549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819158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9C5499" w:rsidTr="00F52FB0">
        <w:trPr>
          <w:cantSplit/>
          <w:trHeight w:val="1141"/>
        </w:trPr>
        <w:tc>
          <w:tcPr>
            <w:tcW w:w="5000" w:type="pct"/>
            <w:gridSpan w:val="5"/>
          </w:tcPr>
          <w:p w:rsidR="009C5499" w:rsidRPr="00E77161" w:rsidRDefault="009C5499" w:rsidP="00F52F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C5499" w:rsidRPr="00383131" w:rsidRDefault="009C5499" w:rsidP="00F52FB0">
            <w:pPr>
              <w:rPr>
                <w:sz w:val="20"/>
              </w:rPr>
            </w:pPr>
          </w:p>
          <w:p w:rsidR="009C5499" w:rsidRPr="00A6112C" w:rsidRDefault="009C5499" w:rsidP="00F52FB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C5499" w:rsidRDefault="009C5499" w:rsidP="00F52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C5499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C5499" w:rsidRPr="00E77161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C5499" w:rsidRPr="009F0165" w:rsidRDefault="009C5499" w:rsidP="00F52FB0">
            <w:pPr>
              <w:rPr>
                <w:sz w:val="20"/>
              </w:rPr>
            </w:pPr>
          </w:p>
        </w:tc>
      </w:tr>
      <w:tr w:rsidR="009C5499" w:rsidRPr="0081219E" w:rsidTr="00F52FB0">
        <w:trPr>
          <w:cantSplit/>
        </w:trPr>
        <w:tc>
          <w:tcPr>
            <w:tcW w:w="1694" w:type="pct"/>
          </w:tcPr>
          <w:p w:rsidR="009C5499" w:rsidRPr="0081219E" w:rsidRDefault="00D36562" w:rsidP="00135F45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7151D4">
              <w:rPr>
                <w:sz w:val="24"/>
                <w:szCs w:val="24"/>
              </w:rPr>
              <w:t>.07</w:t>
            </w:r>
            <w:r w:rsidR="009C5499" w:rsidRPr="00B6796B">
              <w:rPr>
                <w:sz w:val="24"/>
                <w:szCs w:val="24"/>
              </w:rPr>
              <w:t>.</w:t>
            </w:r>
            <w:r w:rsidR="009C5499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9C5499" w:rsidRPr="00FF0684" w:rsidRDefault="009C5499" w:rsidP="00F52FB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C5499" w:rsidRPr="005D2E4E" w:rsidRDefault="009C5499" w:rsidP="00F52FB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9C5499" w:rsidRPr="005D2E4E" w:rsidRDefault="00D36562" w:rsidP="00F52FB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</w:tr>
      <w:tr w:rsidR="009C5499" w:rsidTr="00F52FB0">
        <w:trPr>
          <w:cantSplit/>
        </w:trPr>
        <w:tc>
          <w:tcPr>
            <w:tcW w:w="5000" w:type="pct"/>
            <w:gridSpan w:val="5"/>
          </w:tcPr>
          <w:p w:rsidR="009C5499" w:rsidRPr="003D4A28" w:rsidRDefault="009C5499" w:rsidP="00F52FB0">
            <w:pPr>
              <w:jc w:val="center"/>
              <w:rPr>
                <w:sz w:val="24"/>
                <w:szCs w:val="24"/>
              </w:rPr>
            </w:pPr>
          </w:p>
        </w:tc>
      </w:tr>
      <w:tr w:rsidR="009C5499" w:rsidTr="00F52FB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9C5499" w:rsidRPr="009460B5" w:rsidRDefault="009C5499" w:rsidP="00DC151B">
            <w:pPr>
              <w:autoSpaceDE w:val="0"/>
              <w:autoSpaceDN w:val="0"/>
              <w:adjustRightInd w:val="0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края" (</w:t>
            </w:r>
            <w:r w:rsidR="00DC151B">
              <w:rPr>
                <w:szCs w:val="28"/>
              </w:rPr>
              <w:t>второе</w:t>
            </w:r>
            <w:r>
              <w:rPr>
                <w:szCs w:val="28"/>
              </w:rPr>
              <w:t xml:space="preserve"> чтение)</w:t>
            </w:r>
          </w:p>
        </w:tc>
      </w:tr>
    </w:tbl>
    <w:p w:rsidR="009C5499" w:rsidRDefault="009C5499" w:rsidP="009C5499">
      <w:pPr>
        <w:jc w:val="both"/>
      </w:pPr>
    </w:p>
    <w:p w:rsidR="009C5499" w:rsidRDefault="009C5499" w:rsidP="009C54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</w:t>
      </w:r>
      <w:r>
        <w:rPr>
          <w:rFonts w:ascii="Times New Roman" w:hAnsi="Times New Roman"/>
          <w:b w:val="0"/>
          <w:sz w:val="28"/>
          <w:szCs w:val="28"/>
        </w:rPr>
        <w:t>отдельные законодательные акты Приморского края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D850B6" w:rsidRPr="00D850B6" w:rsidRDefault="00D850B6" w:rsidP="00D850B6">
      <w:pPr>
        <w:ind w:firstLine="709"/>
        <w:jc w:val="both"/>
      </w:pPr>
      <w:proofErr w:type="gramStart"/>
      <w:r w:rsidRPr="00D850B6">
        <w:t>внесенный</w:t>
      </w:r>
      <w:proofErr w:type="gramEnd"/>
      <w:r w:rsidRPr="00D850B6">
        <w:t xml:space="preserve"> </w:t>
      </w:r>
      <w:r w:rsidR="009B3C9F">
        <w:t>п</w:t>
      </w:r>
      <w:r w:rsidRPr="00D850B6">
        <w:t>рокурором Приморского края в Законодательное Собрание Приморского края в каче</w:t>
      </w:r>
      <w:r>
        <w:t>стве законодательной инициативы</w:t>
      </w:r>
      <w:r>
        <w:br/>
      </w:r>
      <w:r w:rsidRPr="00D850B6">
        <w:t xml:space="preserve">(от </w:t>
      </w:r>
      <w:r w:rsidR="007151D4">
        <w:t>21</w:t>
      </w:r>
      <w:r w:rsidRPr="00D850B6">
        <w:t>.0</w:t>
      </w:r>
      <w:r w:rsidR="007151D4">
        <w:t>6</w:t>
      </w:r>
      <w:r w:rsidRPr="00D850B6">
        <w:t xml:space="preserve">.2022 № </w:t>
      </w:r>
      <w:r w:rsidR="00F357E2">
        <w:t>1</w:t>
      </w:r>
      <w:r w:rsidR="007151D4">
        <w:t>93</w:t>
      </w:r>
      <w:r w:rsidRPr="00D850B6">
        <w:t>-ПР),</w:t>
      </w:r>
    </w:p>
    <w:p w:rsidR="009C5499" w:rsidRDefault="009C5499" w:rsidP="009C5499">
      <w:pPr>
        <w:ind w:firstLine="709"/>
        <w:jc w:val="both"/>
        <w:rPr>
          <w:rStyle w:val="FontStyle15"/>
          <w:szCs w:val="28"/>
        </w:rPr>
      </w:pPr>
      <w:proofErr w:type="gramStart"/>
      <w:r w:rsidRPr="009D4DE7">
        <w:rPr>
          <w:szCs w:val="28"/>
        </w:rPr>
        <w:t>подготовленный</w:t>
      </w:r>
      <w:proofErr w:type="gramEnd"/>
      <w:r w:rsidRPr="009D4DE7">
        <w:rPr>
          <w:szCs w:val="28"/>
        </w:rPr>
        <w:t xml:space="preserve"> </w:t>
      </w:r>
      <w:r w:rsidR="007151D4">
        <w:rPr>
          <w:szCs w:val="28"/>
        </w:rPr>
        <w:t xml:space="preserve">в </w:t>
      </w:r>
      <w:r w:rsidR="007151D4" w:rsidRPr="00436A6A">
        <w:rPr>
          <w:szCs w:val="28"/>
        </w:rPr>
        <w:t>целях совершенствования нормативно-правового регулирования вопросов противодействия коррупции в отношении муниципальных служащих</w:t>
      </w:r>
      <w:r w:rsidR="007151D4">
        <w:rPr>
          <w:szCs w:val="28"/>
        </w:rPr>
        <w:t xml:space="preserve">, а также </w:t>
      </w:r>
      <w:r w:rsidR="007151D4" w:rsidRPr="00C212D6">
        <w:rPr>
          <w:szCs w:val="28"/>
        </w:rPr>
        <w:t>лиц, замещающи</w:t>
      </w:r>
      <w:r w:rsidR="007151D4">
        <w:rPr>
          <w:szCs w:val="28"/>
        </w:rPr>
        <w:t>х</w:t>
      </w:r>
      <w:r w:rsidR="007151D4" w:rsidRPr="00C212D6">
        <w:rPr>
          <w:szCs w:val="28"/>
        </w:rPr>
        <w:t xml:space="preserve"> должности глав местной администрации, муниципальн</w:t>
      </w:r>
      <w:r w:rsidR="007151D4">
        <w:rPr>
          <w:szCs w:val="28"/>
        </w:rPr>
        <w:t>ые</w:t>
      </w:r>
      <w:r w:rsidR="007151D4" w:rsidRPr="00C212D6">
        <w:rPr>
          <w:szCs w:val="28"/>
        </w:rPr>
        <w:t xml:space="preserve"> должности</w:t>
      </w:r>
      <w:r w:rsidR="007151D4">
        <w:rPr>
          <w:szCs w:val="28"/>
        </w:rPr>
        <w:t xml:space="preserve"> </w:t>
      </w:r>
      <w:r w:rsidR="007151D4" w:rsidRPr="00436A6A">
        <w:rPr>
          <w:szCs w:val="28"/>
        </w:rPr>
        <w:t>Приморского края</w:t>
      </w:r>
      <w:r w:rsidR="007151D4">
        <w:rPr>
          <w:szCs w:val="28"/>
        </w:rPr>
        <w:t>,</w:t>
      </w:r>
    </w:p>
    <w:p w:rsidR="00DC151B" w:rsidRDefault="009C5499" w:rsidP="009C5499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9C5499">
        <w:rPr>
          <w:rStyle w:val="FontStyle15"/>
          <w:sz w:val="28"/>
          <w:szCs w:val="28"/>
        </w:rPr>
        <w:t>предлагающий</w:t>
      </w:r>
      <w:proofErr w:type="gramEnd"/>
      <w:r w:rsidRPr="009C5499">
        <w:rPr>
          <w:rStyle w:val="FontStyle15"/>
          <w:sz w:val="28"/>
          <w:szCs w:val="28"/>
        </w:rPr>
        <w:t xml:space="preserve"> внесение соответствующих изменений в Законы Приморского края:</w:t>
      </w:r>
      <w:r w:rsidR="00DC151B">
        <w:rPr>
          <w:rStyle w:val="FontStyle15"/>
          <w:sz w:val="28"/>
          <w:szCs w:val="28"/>
        </w:rPr>
        <w:t xml:space="preserve"> </w:t>
      </w:r>
    </w:p>
    <w:p w:rsidR="00DC151B" w:rsidRDefault="009C5499" w:rsidP="00837E3E">
      <w:pPr>
        <w:ind w:firstLine="708"/>
        <w:jc w:val="both"/>
        <w:rPr>
          <w:rFonts w:eastAsiaTheme="minorHAnsi"/>
          <w:bCs/>
          <w:szCs w:val="28"/>
          <w:lang w:eastAsia="en-US"/>
        </w:rPr>
      </w:pPr>
      <w:r w:rsidRPr="00DB4CF1">
        <w:rPr>
          <w:rFonts w:eastAsiaTheme="minorHAnsi"/>
          <w:szCs w:val="24"/>
          <w:lang w:eastAsia="en-US"/>
        </w:rPr>
        <w:t xml:space="preserve">от </w:t>
      </w:r>
      <w:r w:rsidR="007151D4">
        <w:rPr>
          <w:rFonts w:eastAsiaTheme="minorHAnsi"/>
          <w:szCs w:val="24"/>
          <w:lang w:eastAsia="en-US"/>
        </w:rPr>
        <w:t>4</w:t>
      </w:r>
      <w:r w:rsidRPr="00DB4CF1">
        <w:rPr>
          <w:rFonts w:eastAsiaTheme="minorHAnsi"/>
          <w:szCs w:val="24"/>
          <w:lang w:eastAsia="en-US"/>
        </w:rPr>
        <w:t xml:space="preserve"> июня 2007 года № 8</w:t>
      </w:r>
      <w:r w:rsidR="007151D4">
        <w:rPr>
          <w:rFonts w:eastAsiaTheme="minorHAnsi"/>
          <w:szCs w:val="24"/>
          <w:lang w:eastAsia="en-US"/>
        </w:rPr>
        <w:t>2</w:t>
      </w:r>
      <w:r w:rsidRPr="00DB4CF1">
        <w:rPr>
          <w:rFonts w:eastAsiaTheme="minorHAnsi"/>
          <w:szCs w:val="24"/>
          <w:lang w:eastAsia="en-US"/>
        </w:rPr>
        <w:t xml:space="preserve">-КЗ "О </w:t>
      </w:r>
      <w:r w:rsidR="007151D4">
        <w:rPr>
          <w:rFonts w:eastAsiaTheme="minorHAnsi"/>
          <w:szCs w:val="24"/>
          <w:lang w:eastAsia="en-US"/>
        </w:rPr>
        <w:t>муниципальной службе в Приморском крае</w:t>
      </w:r>
      <w:r w:rsidRPr="00DB4CF1">
        <w:rPr>
          <w:rFonts w:eastAsiaTheme="minorHAnsi"/>
          <w:szCs w:val="24"/>
          <w:lang w:eastAsia="en-US"/>
        </w:rPr>
        <w:t>"</w:t>
      </w:r>
      <w:r w:rsidR="00DC151B">
        <w:rPr>
          <w:rFonts w:eastAsiaTheme="minorHAnsi"/>
          <w:szCs w:val="24"/>
          <w:lang w:eastAsia="en-US"/>
        </w:rPr>
        <w:t xml:space="preserve">, </w:t>
      </w:r>
      <w:r w:rsidRPr="00DB4CF1">
        <w:rPr>
          <w:rFonts w:eastAsiaTheme="minorHAnsi"/>
          <w:bCs/>
          <w:szCs w:val="28"/>
          <w:lang w:eastAsia="en-US"/>
        </w:rPr>
        <w:t xml:space="preserve">от </w:t>
      </w:r>
      <w:r>
        <w:rPr>
          <w:rFonts w:eastAsiaTheme="minorHAnsi"/>
          <w:bCs/>
          <w:szCs w:val="28"/>
          <w:lang w:eastAsia="en-US"/>
        </w:rPr>
        <w:t>25 мая</w:t>
      </w:r>
      <w:r w:rsidRPr="00DB4CF1">
        <w:rPr>
          <w:rFonts w:eastAsiaTheme="minorHAnsi"/>
          <w:bCs/>
          <w:szCs w:val="28"/>
          <w:lang w:eastAsia="en-US"/>
        </w:rPr>
        <w:t xml:space="preserve"> 20</w:t>
      </w:r>
      <w:r>
        <w:rPr>
          <w:rFonts w:eastAsiaTheme="minorHAnsi"/>
          <w:bCs/>
          <w:szCs w:val="28"/>
          <w:lang w:eastAsia="en-US"/>
        </w:rPr>
        <w:t>1</w:t>
      </w:r>
      <w:r w:rsidRPr="00DB4CF1">
        <w:rPr>
          <w:rFonts w:eastAsiaTheme="minorHAnsi"/>
          <w:bCs/>
          <w:szCs w:val="28"/>
          <w:lang w:eastAsia="en-US"/>
        </w:rPr>
        <w:t xml:space="preserve">7 года № </w:t>
      </w:r>
      <w:r>
        <w:rPr>
          <w:rFonts w:eastAsiaTheme="minorHAnsi"/>
          <w:bCs/>
          <w:szCs w:val="28"/>
          <w:lang w:eastAsia="en-US"/>
        </w:rPr>
        <w:t>122</w:t>
      </w:r>
      <w:r w:rsidRPr="00DB4CF1">
        <w:rPr>
          <w:rFonts w:eastAsiaTheme="minorHAnsi"/>
          <w:bCs/>
          <w:szCs w:val="28"/>
          <w:lang w:eastAsia="en-US"/>
        </w:rPr>
        <w:t>-КЗ "</w:t>
      </w:r>
      <w:r w:rsidRPr="00F01D80">
        <w:rPr>
          <w:szCs w:val="28"/>
        </w:rPr>
        <w:t xml:space="preserve">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4CF1">
        <w:rPr>
          <w:rFonts w:eastAsiaTheme="minorHAnsi"/>
          <w:bCs/>
          <w:szCs w:val="28"/>
          <w:lang w:eastAsia="en-US"/>
        </w:rPr>
        <w:t>"</w:t>
      </w:r>
      <w:r w:rsidR="003817CA">
        <w:rPr>
          <w:rFonts w:eastAsiaTheme="minorHAnsi"/>
          <w:bCs/>
          <w:szCs w:val="28"/>
          <w:lang w:eastAsia="en-US"/>
        </w:rPr>
        <w:t>,</w:t>
      </w:r>
      <w:r w:rsidR="00A11C0E">
        <w:rPr>
          <w:rFonts w:eastAsiaTheme="minorHAnsi"/>
          <w:bCs/>
          <w:szCs w:val="28"/>
          <w:lang w:eastAsia="en-US"/>
        </w:rPr>
        <w:t xml:space="preserve"> </w:t>
      </w:r>
    </w:p>
    <w:p w:rsidR="005E0E6F" w:rsidRDefault="005E0E6F" w:rsidP="00837E3E">
      <w:pPr>
        <w:ind w:firstLine="708"/>
        <w:jc w:val="both"/>
        <w:rPr>
          <w:rFonts w:eastAsiaTheme="minorHAnsi"/>
          <w:bCs/>
          <w:szCs w:val="28"/>
          <w:lang w:eastAsia="en-US"/>
        </w:rPr>
      </w:pPr>
      <w:proofErr w:type="gramStart"/>
      <w:r>
        <w:rPr>
          <w:rFonts w:eastAsiaTheme="minorHAnsi"/>
          <w:bCs/>
          <w:szCs w:val="28"/>
          <w:lang w:eastAsia="en-US"/>
        </w:rPr>
        <w:t>рассмотренный</w:t>
      </w:r>
      <w:proofErr w:type="gramEnd"/>
      <w:r>
        <w:rPr>
          <w:rFonts w:eastAsiaTheme="minorHAnsi"/>
          <w:bCs/>
          <w:szCs w:val="28"/>
          <w:lang w:eastAsia="en-US"/>
        </w:rPr>
        <w:t xml:space="preserve"> комитетом Законодательного Собрания по региональной политике, законности и международному с</w:t>
      </w:r>
      <w:r w:rsidR="002B39EE">
        <w:rPr>
          <w:rFonts w:eastAsiaTheme="minorHAnsi"/>
          <w:bCs/>
          <w:szCs w:val="28"/>
          <w:lang w:eastAsia="en-US"/>
        </w:rPr>
        <w:t>отрудничеству в первом чтении (</w:t>
      </w:r>
      <w:r>
        <w:rPr>
          <w:rFonts w:eastAsiaTheme="minorHAnsi"/>
          <w:bCs/>
          <w:szCs w:val="28"/>
          <w:lang w:eastAsia="en-US"/>
        </w:rPr>
        <w:t>решение комитета от</w:t>
      </w:r>
      <w:r w:rsidR="00D36562">
        <w:rPr>
          <w:rFonts w:eastAsiaTheme="minorHAnsi"/>
          <w:bCs/>
          <w:szCs w:val="28"/>
          <w:lang w:eastAsia="en-US"/>
        </w:rPr>
        <w:t xml:space="preserve"> 26.07.2022</w:t>
      </w:r>
      <w:r>
        <w:rPr>
          <w:rFonts w:eastAsiaTheme="minorHAnsi"/>
          <w:bCs/>
          <w:szCs w:val="28"/>
          <w:lang w:eastAsia="en-US"/>
        </w:rPr>
        <w:t xml:space="preserve"> № </w:t>
      </w:r>
      <w:r w:rsidR="00D36562">
        <w:rPr>
          <w:rFonts w:eastAsiaTheme="minorHAnsi"/>
          <w:bCs/>
          <w:szCs w:val="28"/>
          <w:lang w:eastAsia="en-US"/>
        </w:rPr>
        <w:t>127</w:t>
      </w:r>
      <w:r>
        <w:rPr>
          <w:rFonts w:eastAsiaTheme="minorHAnsi"/>
          <w:bCs/>
          <w:szCs w:val="28"/>
          <w:lang w:eastAsia="en-US"/>
        </w:rPr>
        <w:t>),</w:t>
      </w:r>
    </w:p>
    <w:p w:rsidR="009C5499" w:rsidRDefault="00DC151B" w:rsidP="009214C6">
      <w:pPr>
        <w:ind w:firstLine="708"/>
        <w:jc w:val="both"/>
        <w:rPr>
          <w:szCs w:val="28"/>
        </w:rPr>
      </w:pPr>
      <w:r>
        <w:rPr>
          <w:rFonts w:eastAsiaTheme="minorHAnsi"/>
          <w:bCs/>
          <w:szCs w:val="28"/>
          <w:lang w:eastAsia="en-US"/>
        </w:rPr>
        <w:t>рассмотрев поправки комитета Законодательного Собрания по региональной политике, законности и международному сотрудничеству</w:t>
      </w:r>
      <w:r w:rsidR="005E0E6F">
        <w:rPr>
          <w:rFonts w:eastAsiaTheme="minorHAnsi"/>
          <w:bCs/>
          <w:szCs w:val="28"/>
          <w:lang w:eastAsia="en-US"/>
        </w:rPr>
        <w:t xml:space="preserve"> </w:t>
      </w:r>
      <w:r w:rsidR="009214C6">
        <w:rPr>
          <w:rFonts w:eastAsiaTheme="minorHAnsi"/>
          <w:bCs/>
          <w:szCs w:val="28"/>
          <w:lang w:eastAsia="en-US"/>
        </w:rPr>
        <w:t>в виде новой редакции законопроекта</w:t>
      </w:r>
      <w:r w:rsidR="00D36562">
        <w:rPr>
          <w:rFonts w:eastAsiaTheme="minorHAnsi"/>
          <w:bCs/>
          <w:szCs w:val="28"/>
          <w:lang w:eastAsia="en-US"/>
        </w:rPr>
        <w:t xml:space="preserve"> уч</w:t>
      </w:r>
      <w:r w:rsidR="009214C6">
        <w:rPr>
          <w:rFonts w:eastAsiaTheme="minorHAnsi"/>
          <w:bCs/>
          <w:szCs w:val="28"/>
          <w:lang w:eastAsia="en-US"/>
        </w:rPr>
        <w:t xml:space="preserve">итывающей </w:t>
      </w:r>
      <w:r>
        <w:rPr>
          <w:rFonts w:eastAsiaTheme="minorHAnsi"/>
          <w:bCs/>
          <w:szCs w:val="28"/>
          <w:lang w:eastAsia="en-US"/>
        </w:rPr>
        <w:t>предложений департамента по профилактике коррупционных и иных правонарушений Приморского края</w:t>
      </w:r>
      <w:r w:rsidR="00CE62E6" w:rsidRPr="00A11C0E">
        <w:rPr>
          <w:rFonts w:eastAsia="SimSun"/>
          <w:szCs w:val="28"/>
          <w:lang w:eastAsia="zh-CN"/>
        </w:rPr>
        <w:t>,</w:t>
      </w:r>
      <w:r w:rsidR="009C5499">
        <w:rPr>
          <w:szCs w:val="28"/>
        </w:rPr>
        <w:t xml:space="preserve"> </w:t>
      </w:r>
      <w:r w:rsidR="005E0E6F" w:rsidRPr="005E0E6F">
        <w:rPr>
          <w:szCs w:val="28"/>
        </w:rPr>
        <w:t>а также положени</w:t>
      </w:r>
      <w:r w:rsidR="006F5723">
        <w:rPr>
          <w:szCs w:val="28"/>
        </w:rPr>
        <w:t>я</w:t>
      </w:r>
      <w:r w:rsidR="005E0E6F" w:rsidRPr="005E0E6F">
        <w:rPr>
          <w:szCs w:val="28"/>
        </w:rPr>
        <w:t xml:space="preserve"> </w:t>
      </w:r>
      <w:hyperlink r:id="rId9" w:history="1">
        <w:proofErr w:type="gramStart"/>
        <w:r w:rsidR="005E0E6F" w:rsidRPr="005E0E6F">
          <w:rPr>
            <w:rFonts w:eastAsiaTheme="minorHAnsi"/>
            <w:szCs w:val="28"/>
            <w:lang w:eastAsia="en-US"/>
          </w:rPr>
          <w:t>Указ</w:t>
        </w:r>
        <w:proofErr w:type="gramEnd"/>
      </w:hyperlink>
      <w:r w:rsidR="005E0E6F" w:rsidRPr="005E0E6F">
        <w:rPr>
          <w:rFonts w:eastAsiaTheme="minorHAnsi"/>
          <w:szCs w:val="28"/>
          <w:lang w:eastAsia="en-US"/>
        </w:rPr>
        <w:t>а Президента Российской Федерации от 25.04.2022 № 232 "О государственной информационной системе в области противодействия коррупции "Посейдон" и внесении изменений в некоторые акты Президента Российской Федерации"</w:t>
      </w:r>
      <w:r w:rsidR="005E0E6F">
        <w:rPr>
          <w:rFonts w:eastAsiaTheme="minorHAnsi"/>
          <w:szCs w:val="28"/>
          <w:lang w:eastAsia="en-US"/>
        </w:rPr>
        <w:t xml:space="preserve">, </w:t>
      </w:r>
      <w:r w:rsidR="009C5499">
        <w:rPr>
          <w:szCs w:val="28"/>
        </w:rPr>
        <w:t>комитет</w:t>
      </w:r>
      <w:r w:rsidR="00A11C0E">
        <w:rPr>
          <w:szCs w:val="28"/>
        </w:rPr>
        <w:t xml:space="preserve"> </w:t>
      </w:r>
    </w:p>
    <w:p w:rsidR="006F5723" w:rsidRDefault="006F5723" w:rsidP="009214C6">
      <w:pPr>
        <w:ind w:firstLine="708"/>
        <w:jc w:val="both"/>
        <w:rPr>
          <w:szCs w:val="28"/>
        </w:rPr>
      </w:pPr>
      <w:bookmarkStart w:id="0" w:name="_GoBack"/>
      <w:bookmarkEnd w:id="0"/>
    </w:p>
    <w:p w:rsidR="009214C6" w:rsidRPr="009D4DE7" w:rsidRDefault="009214C6" w:rsidP="009214C6">
      <w:pPr>
        <w:ind w:firstLine="708"/>
        <w:jc w:val="both"/>
        <w:rPr>
          <w:b/>
          <w:szCs w:val="28"/>
        </w:rPr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  <w:r>
        <w:lastRenderedPageBreak/>
        <w:t>РЕШИЛ:</w:t>
      </w: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E6F">
        <w:t xml:space="preserve">1.Включить поправки </w:t>
      </w:r>
      <w:r w:rsidRPr="005E0E6F">
        <w:rPr>
          <w:rFonts w:eastAsia="Calibri"/>
          <w:szCs w:val="28"/>
          <w:lang w:eastAsia="en-US"/>
        </w:rPr>
        <w:t xml:space="preserve">комитета Законодательного Собрания Приморского края по региональной политике, законности и международному сотрудничеству к проекту </w:t>
      </w:r>
      <w:r w:rsidRPr="005E0E6F">
        <w:rPr>
          <w:szCs w:val="28"/>
        </w:rPr>
        <w:t xml:space="preserve">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края"</w:t>
      </w:r>
      <w:r w:rsidRPr="00744F67">
        <w:rPr>
          <w:szCs w:val="28"/>
        </w:rPr>
        <w:t xml:space="preserve"> </w:t>
      </w:r>
      <w:r w:rsidRPr="005E0E6F">
        <w:rPr>
          <w:szCs w:val="28"/>
        </w:rPr>
        <w:t xml:space="preserve">в таблицу поправок, рекомендуемых комитетом </w:t>
      </w:r>
      <w:r w:rsidRPr="005E0E6F">
        <w:rPr>
          <w:i/>
          <w:szCs w:val="28"/>
        </w:rPr>
        <w:t>к принятию (отклонению)</w:t>
      </w:r>
      <w:r w:rsidRPr="005E0E6F">
        <w:rPr>
          <w:szCs w:val="28"/>
        </w:rPr>
        <w:t xml:space="preserve"> (прилагается).</w:t>
      </w:r>
    </w:p>
    <w:p w:rsidR="005E0E6F" w:rsidRPr="005E0E6F" w:rsidRDefault="005E0E6F" w:rsidP="005E0E6F">
      <w:pPr>
        <w:tabs>
          <w:tab w:val="left" w:pos="708"/>
          <w:tab w:val="center" w:pos="4153"/>
          <w:tab w:val="right" w:pos="8306"/>
        </w:tabs>
        <w:jc w:val="both"/>
      </w:pPr>
    </w:p>
    <w:p w:rsidR="005E0E6F" w:rsidRPr="005E0E6F" w:rsidRDefault="005E0E6F" w:rsidP="005E0E6F">
      <w:pPr>
        <w:widowControl w:val="0"/>
        <w:ind w:firstLine="709"/>
        <w:jc w:val="both"/>
      </w:pPr>
      <w:r w:rsidRPr="005E0E6F">
        <w:t xml:space="preserve">2.Рекомендовать Законодательному Собранию Приморского края рассмотреть </w:t>
      </w:r>
      <w:r w:rsidRPr="005E0E6F">
        <w:rPr>
          <w:szCs w:val="28"/>
        </w:rPr>
        <w:t xml:space="preserve">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края"</w:t>
      </w:r>
      <w:r w:rsidRPr="00744F67">
        <w:rPr>
          <w:szCs w:val="28"/>
        </w:rPr>
        <w:t xml:space="preserve"> </w:t>
      </w:r>
      <w:r w:rsidRPr="005E0E6F">
        <w:t>на очередном заседании Законодательного Собрания Приморского края в ию</w:t>
      </w:r>
      <w:r>
        <w:t>л</w:t>
      </w:r>
      <w:r w:rsidRPr="005E0E6F">
        <w:t xml:space="preserve">е 2022 года во втором чтении. </w:t>
      </w:r>
    </w:p>
    <w:p w:rsidR="005E0E6F" w:rsidRPr="005E0E6F" w:rsidRDefault="005E0E6F" w:rsidP="005E0E6F">
      <w:pPr>
        <w:widowControl w:val="0"/>
        <w:ind w:firstLine="709"/>
        <w:jc w:val="both"/>
        <w:rPr>
          <w:szCs w:val="28"/>
        </w:rPr>
      </w:pPr>
    </w:p>
    <w:p w:rsidR="005E0E6F" w:rsidRPr="005E0E6F" w:rsidRDefault="005E0E6F" w:rsidP="005E0E6F">
      <w:pPr>
        <w:widowControl w:val="0"/>
        <w:ind w:firstLine="709"/>
        <w:jc w:val="both"/>
      </w:pPr>
      <w:r w:rsidRPr="005E0E6F">
        <w:t>3.Рекомендовать Законодательному Собранию Приморского края:</w:t>
      </w: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5E0E6F">
        <w:rPr>
          <w:i/>
        </w:rPr>
        <w:t>принять (отклонить)</w:t>
      </w:r>
      <w:r w:rsidRPr="005E0E6F">
        <w:t xml:space="preserve"> поправки к законо</w:t>
      </w:r>
      <w:r w:rsidRPr="005E0E6F">
        <w:rPr>
          <w:szCs w:val="28"/>
        </w:rPr>
        <w:t>проекту</w:t>
      </w:r>
      <w:r w:rsidRPr="005E0E6F">
        <w:t xml:space="preserve">, рекомендуемые комитетом </w:t>
      </w:r>
      <w:r w:rsidRPr="005E0E6F">
        <w:rPr>
          <w:i/>
        </w:rPr>
        <w:t>к принятию (отклонению</w:t>
      </w:r>
      <w:r w:rsidRPr="005E0E6F">
        <w:t>)</w:t>
      </w:r>
      <w:r w:rsidRPr="005E0E6F">
        <w:rPr>
          <w:i/>
        </w:rPr>
        <w:t>;</w:t>
      </w:r>
    </w:p>
    <w:p w:rsidR="005E0E6F" w:rsidRPr="005E0E6F" w:rsidRDefault="005E0E6F" w:rsidP="005E0E6F">
      <w:pPr>
        <w:widowControl w:val="0"/>
        <w:ind w:firstLine="709"/>
        <w:jc w:val="both"/>
      </w:pPr>
      <w:r w:rsidRPr="005E0E6F">
        <w:rPr>
          <w:i/>
        </w:rPr>
        <w:t>принять (отклонить)</w:t>
      </w:r>
      <w:r w:rsidRPr="005E0E6F">
        <w:t xml:space="preserve"> проект закона </w:t>
      </w:r>
      <w:r w:rsidRPr="005E0E6F">
        <w:rPr>
          <w:szCs w:val="28"/>
        </w:rPr>
        <w:t xml:space="preserve">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края"</w:t>
      </w:r>
      <w:r w:rsidRPr="00744F67">
        <w:rPr>
          <w:szCs w:val="28"/>
        </w:rPr>
        <w:t xml:space="preserve"> </w:t>
      </w:r>
      <w:r w:rsidRPr="005E0E6F">
        <w:t xml:space="preserve">во втором чтении </w:t>
      </w:r>
      <w:r w:rsidRPr="005E0E6F">
        <w:rPr>
          <w:i/>
        </w:rPr>
        <w:t>с учетом принятых (отклоненных) поправок.</w:t>
      </w:r>
    </w:p>
    <w:p w:rsidR="005E0E6F" w:rsidRPr="005E0E6F" w:rsidRDefault="005E0E6F" w:rsidP="005E0E6F">
      <w:pPr>
        <w:widowControl w:val="0"/>
        <w:ind w:firstLine="709"/>
        <w:jc w:val="both"/>
        <w:rPr>
          <w:szCs w:val="28"/>
        </w:rPr>
      </w:pPr>
    </w:p>
    <w:p w:rsidR="005E0E6F" w:rsidRPr="005E0E6F" w:rsidRDefault="005E0E6F" w:rsidP="005E0E6F">
      <w:pPr>
        <w:ind w:firstLine="709"/>
        <w:jc w:val="both"/>
      </w:pPr>
      <w:r w:rsidRPr="005E0E6F">
        <w:t>4.</w:t>
      </w:r>
      <w:r w:rsidRPr="005E0E6F">
        <w:rPr>
          <w:snapToGrid w:val="0"/>
          <w:color w:val="000000"/>
        </w:rPr>
        <w:t xml:space="preserve">Поручить Текиеву Джамбулату Абдулхалимовичу, председателю комитета по региональной политике, законности и международному сотрудничеству, выступить на заседании Законодательного Собрания </w:t>
      </w:r>
      <w:r w:rsidRPr="005E0E6F">
        <w:t xml:space="preserve">Приморского края </w:t>
      </w:r>
      <w:r w:rsidRPr="005E0E6F">
        <w:rPr>
          <w:snapToGrid w:val="0"/>
          <w:color w:val="000000"/>
        </w:rPr>
        <w:t>с докладом по данному вопросу</w:t>
      </w:r>
      <w:r w:rsidRPr="005E0E6F">
        <w:t>.</w:t>
      </w:r>
    </w:p>
    <w:p w:rsidR="005E0E6F" w:rsidRPr="005E0E6F" w:rsidRDefault="005E0E6F" w:rsidP="005E0E6F">
      <w:pPr>
        <w:ind w:firstLine="709"/>
        <w:jc w:val="both"/>
      </w:pP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jc w:val="both"/>
      </w:pPr>
      <w:r w:rsidRPr="005E0E6F">
        <w:rPr>
          <w:snapToGrid w:val="0"/>
          <w:color w:val="000000"/>
        </w:rPr>
        <w:tab/>
        <w:t>5.</w:t>
      </w:r>
      <w:r w:rsidRPr="005E0E6F">
        <w:t>Определить время рассмотрения вопроса - 5 минут, из них для доклада - 3 минуты.</w:t>
      </w: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E0E6F" w:rsidRDefault="005E0E6F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F51AF7">
      <w:headerReference w:type="default" r:id="rId10"/>
      <w:headerReference w:type="firs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499" w:rsidRDefault="009C5499" w:rsidP="009C5499">
      <w:r>
        <w:separator/>
      </w:r>
    </w:p>
  </w:endnote>
  <w:endnote w:type="continuationSeparator" w:id="0">
    <w:p w:rsidR="009C5499" w:rsidRDefault="009C5499" w:rsidP="009C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499" w:rsidRDefault="009C5499" w:rsidP="009C5499">
      <w:r>
        <w:separator/>
      </w:r>
    </w:p>
  </w:footnote>
  <w:footnote w:type="continuationSeparator" w:id="0">
    <w:p w:rsidR="009C5499" w:rsidRDefault="009C5499" w:rsidP="009C5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3301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F572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D4" w:rsidRDefault="007151D4" w:rsidP="007151D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499"/>
    <w:rsid w:val="00133012"/>
    <w:rsid w:val="00135F45"/>
    <w:rsid w:val="00251334"/>
    <w:rsid w:val="002B39EE"/>
    <w:rsid w:val="003817CA"/>
    <w:rsid w:val="004B30DE"/>
    <w:rsid w:val="0054749D"/>
    <w:rsid w:val="005E0E6F"/>
    <w:rsid w:val="006F5723"/>
    <w:rsid w:val="007151D4"/>
    <w:rsid w:val="00837E3E"/>
    <w:rsid w:val="009214C6"/>
    <w:rsid w:val="00987D16"/>
    <w:rsid w:val="009B3C9F"/>
    <w:rsid w:val="009C5499"/>
    <w:rsid w:val="009F5548"/>
    <w:rsid w:val="00A11C0E"/>
    <w:rsid w:val="00CE62E6"/>
    <w:rsid w:val="00D36562"/>
    <w:rsid w:val="00D70F12"/>
    <w:rsid w:val="00D850B6"/>
    <w:rsid w:val="00DC151B"/>
    <w:rsid w:val="00E33ABA"/>
    <w:rsid w:val="00F22E32"/>
    <w:rsid w:val="00F357E2"/>
    <w:rsid w:val="00F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0E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0E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0E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0E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989A2CAE77C0F286A2E7D946FA87D81B92F04DFF8C8468D14BBDF9D93D6755E71BBBCE082556A169CC042717w7s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2022-05-19T00:53:00Z</cp:lastPrinted>
  <dcterms:created xsi:type="dcterms:W3CDTF">2022-07-07T04:32:00Z</dcterms:created>
  <dcterms:modified xsi:type="dcterms:W3CDTF">2022-07-20T00:46:00Z</dcterms:modified>
</cp:coreProperties>
</file>