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5B9" w:rsidRDefault="005E25B9" w:rsidP="00C162B1">
      <w:pPr>
        <w:spacing w:after="0" w:line="240" w:lineRule="auto"/>
        <w:ind w:left="12333" w:right="-32" w:hanging="142"/>
        <w:rPr>
          <w:rFonts w:ascii="Times New Roman" w:eastAsia="Times New Roman" w:hAnsi="Times New Roman" w:cs="Times New Roman"/>
          <w:sz w:val="28"/>
          <w:szCs w:val="28"/>
          <w:lang w:eastAsia="ru-RU"/>
        </w:rPr>
      </w:pPr>
      <w:r w:rsidRPr="00E26D37">
        <w:rPr>
          <w:rFonts w:ascii="Times New Roman" w:eastAsia="Times New Roman" w:hAnsi="Times New Roman" w:cs="Times New Roman"/>
          <w:sz w:val="28"/>
          <w:szCs w:val="28"/>
          <w:lang w:eastAsia="ru-RU"/>
        </w:rPr>
        <w:t>Приложение 1</w:t>
      </w:r>
    </w:p>
    <w:p w:rsidR="005E25B9" w:rsidRDefault="005E25B9" w:rsidP="00C162B1">
      <w:pPr>
        <w:spacing w:after="0" w:line="240" w:lineRule="auto"/>
        <w:ind w:left="12333" w:right="-32" w:hanging="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Закону </w:t>
      </w:r>
    </w:p>
    <w:p w:rsidR="005E25B9" w:rsidRDefault="005E25B9" w:rsidP="00C162B1">
      <w:pPr>
        <w:spacing w:after="0" w:line="240" w:lineRule="auto"/>
        <w:ind w:left="12333" w:right="-32" w:hanging="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Приморского края </w:t>
      </w:r>
    </w:p>
    <w:p w:rsidR="005E25B9" w:rsidRDefault="00C162B1" w:rsidP="00C162B1">
      <w:pPr>
        <w:spacing w:after="0" w:line="240" w:lineRule="auto"/>
        <w:ind w:left="12333" w:right="-32" w:hanging="142"/>
        <w:rPr>
          <w:rFonts w:ascii="Times New Roman" w:eastAsia="Times New Roman" w:hAnsi="Times New Roman" w:cs="Times New Roman"/>
          <w:sz w:val="28"/>
          <w:szCs w:val="28"/>
          <w:lang w:eastAsia="ru-RU"/>
        </w:rPr>
      </w:pPr>
      <w:r>
        <w:rPr>
          <w:rFonts w:ascii="Times New Roman" w:hAnsi="Times New Roman"/>
          <w:color w:val="000000"/>
          <w:sz w:val="28"/>
          <w:szCs w:val="28"/>
        </w:rPr>
        <w:t>от 2</w:t>
      </w:r>
      <w:r>
        <w:rPr>
          <w:rFonts w:ascii="Times New Roman" w:hAnsi="Times New Roman"/>
          <w:color w:val="000000"/>
          <w:sz w:val="28"/>
          <w:szCs w:val="28"/>
        </w:rPr>
        <w:t>9</w:t>
      </w:r>
      <w:r>
        <w:rPr>
          <w:rFonts w:ascii="Times New Roman" w:hAnsi="Times New Roman"/>
          <w:color w:val="000000"/>
          <w:sz w:val="28"/>
          <w:szCs w:val="28"/>
        </w:rPr>
        <w:t>.06.2022 № 1</w:t>
      </w:r>
      <w:r>
        <w:rPr>
          <w:rFonts w:ascii="Times New Roman" w:hAnsi="Times New Roman"/>
          <w:color w:val="000000"/>
          <w:sz w:val="28"/>
          <w:szCs w:val="28"/>
        </w:rPr>
        <w:t>49</w:t>
      </w:r>
      <w:bookmarkStart w:id="0" w:name="_GoBack"/>
      <w:bookmarkEnd w:id="0"/>
      <w:r>
        <w:rPr>
          <w:rFonts w:ascii="Times New Roman" w:hAnsi="Times New Roman"/>
          <w:color w:val="000000"/>
          <w:sz w:val="28"/>
          <w:szCs w:val="28"/>
        </w:rPr>
        <w:t>-КЗ</w:t>
      </w:r>
    </w:p>
    <w:p w:rsidR="005E25B9" w:rsidRDefault="005E25B9" w:rsidP="005E25B9">
      <w:pPr>
        <w:spacing w:after="0" w:line="240" w:lineRule="auto"/>
        <w:jc w:val="right"/>
        <w:rPr>
          <w:rFonts w:ascii="Times New Roman" w:eastAsia="Times New Roman" w:hAnsi="Times New Roman" w:cs="Times New Roman"/>
          <w:sz w:val="28"/>
          <w:szCs w:val="28"/>
          <w:lang w:eastAsia="ru-RU"/>
        </w:rPr>
      </w:pPr>
    </w:p>
    <w:p w:rsidR="00AF0381" w:rsidRDefault="005E25B9" w:rsidP="00AF0381">
      <w:pPr>
        <w:spacing w:after="0" w:line="240" w:lineRule="auto"/>
        <w:jc w:val="center"/>
        <w:rPr>
          <w:rFonts w:ascii="Times New Roman" w:eastAsia="Times New Roman" w:hAnsi="Times New Roman" w:cs="Times New Roman"/>
          <w:sz w:val="28"/>
          <w:szCs w:val="28"/>
          <w:lang w:eastAsia="ru-RU"/>
        </w:rPr>
      </w:pPr>
      <w:r w:rsidRPr="00E26D37">
        <w:rPr>
          <w:rFonts w:ascii="Times New Roman" w:eastAsia="Times New Roman" w:hAnsi="Times New Roman" w:cs="Times New Roman"/>
          <w:sz w:val="28"/>
          <w:szCs w:val="28"/>
          <w:lang w:eastAsia="ru-RU"/>
        </w:rPr>
        <w:t>Показатели доходов краевого бюджета за 2021 год по</w:t>
      </w:r>
      <w:r w:rsidRPr="005E25B9">
        <w:rPr>
          <w:rFonts w:ascii="Times New Roman" w:eastAsia="Times New Roman" w:hAnsi="Times New Roman" w:cs="Times New Roman"/>
          <w:sz w:val="28"/>
          <w:szCs w:val="28"/>
          <w:lang w:eastAsia="ru-RU"/>
        </w:rPr>
        <w:t xml:space="preserve"> </w:t>
      </w:r>
      <w:r w:rsidRPr="00E26D37">
        <w:rPr>
          <w:rFonts w:ascii="Times New Roman" w:eastAsia="Times New Roman" w:hAnsi="Times New Roman" w:cs="Times New Roman"/>
          <w:sz w:val="28"/>
          <w:szCs w:val="28"/>
          <w:lang w:eastAsia="ru-RU"/>
        </w:rPr>
        <w:t>кодам классификации доходов бюджетов</w:t>
      </w:r>
    </w:p>
    <w:p w:rsidR="00AF0381" w:rsidRDefault="00AF0381" w:rsidP="00AF0381">
      <w:pPr>
        <w:spacing w:after="0" w:line="240" w:lineRule="auto"/>
        <w:jc w:val="right"/>
        <w:rPr>
          <w:rFonts w:ascii="Times New Roman" w:eastAsia="Times New Roman" w:hAnsi="Times New Roman" w:cs="Times New Roman"/>
          <w:sz w:val="28"/>
          <w:szCs w:val="28"/>
          <w:lang w:eastAsia="ru-RU"/>
        </w:rPr>
      </w:pPr>
    </w:p>
    <w:p w:rsidR="00AF0381" w:rsidRPr="00211953" w:rsidRDefault="00AF0381" w:rsidP="00AF0381">
      <w:pPr>
        <w:spacing w:after="0" w:line="240" w:lineRule="auto"/>
        <w:jc w:val="right"/>
        <w:rPr>
          <w:rFonts w:ascii="Times New Roman" w:eastAsia="Times New Roman" w:hAnsi="Times New Roman" w:cs="Times New Roman"/>
          <w:sz w:val="28"/>
          <w:szCs w:val="28"/>
          <w:lang w:eastAsia="ru-RU"/>
        </w:rPr>
      </w:pPr>
      <w:r w:rsidRPr="00211953">
        <w:rPr>
          <w:rFonts w:ascii="Times New Roman" w:eastAsia="Times New Roman" w:hAnsi="Times New Roman" w:cs="Times New Roman"/>
          <w:sz w:val="28"/>
          <w:szCs w:val="28"/>
          <w:lang w:eastAsia="ru-RU"/>
        </w:rPr>
        <w:t>(рублей)</w:t>
      </w:r>
    </w:p>
    <w:p w:rsidR="001C7614" w:rsidRPr="001C7614" w:rsidRDefault="001C7614" w:rsidP="00AF0381">
      <w:pPr>
        <w:spacing w:after="0" w:line="240" w:lineRule="auto"/>
        <w:jc w:val="right"/>
        <w:rPr>
          <w:rFonts w:ascii="Times New Roman" w:eastAsia="Times New Roman" w:hAnsi="Times New Roman" w:cs="Times New Roman"/>
          <w:sz w:val="2"/>
          <w:szCs w:val="2"/>
          <w:highlight w:val="yellow"/>
          <w:lang w:eastAsia="ru-RU"/>
        </w:rPr>
      </w:pPr>
    </w:p>
    <w:p w:rsidR="005E25B9" w:rsidRPr="00AF0381" w:rsidRDefault="005E25B9" w:rsidP="005E25B9">
      <w:pPr>
        <w:spacing w:after="0" w:line="240" w:lineRule="auto"/>
        <w:jc w:val="center"/>
        <w:rPr>
          <w:sz w:val="2"/>
          <w:szCs w:val="2"/>
          <w:highlight w:val="yellow"/>
        </w:rPr>
      </w:pPr>
    </w:p>
    <w:tbl>
      <w:tblPr>
        <w:tblW w:w="15132"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6921"/>
        <w:gridCol w:w="2292"/>
        <w:gridCol w:w="2369"/>
        <w:gridCol w:w="1035"/>
      </w:tblGrid>
      <w:tr w:rsidR="005E25B9" w:rsidRPr="00E26D37" w:rsidTr="003D756B">
        <w:trPr>
          <w:cantSplit/>
          <w:trHeight w:val="340"/>
          <w:tblHeader/>
        </w:trPr>
        <w:tc>
          <w:tcPr>
            <w:tcW w:w="2516" w:type="dxa"/>
            <w:shd w:val="clear" w:color="auto" w:fill="auto"/>
            <w:tcMar>
              <w:left w:w="57" w:type="dxa"/>
              <w:bottom w:w="11" w:type="dxa"/>
              <w:right w:w="57" w:type="dxa"/>
            </w:tcMar>
            <w:vAlign w:val="center"/>
            <w:hideMark/>
          </w:tcPr>
          <w:p w:rsidR="00E26D37" w:rsidRPr="003D756B" w:rsidRDefault="00E26D37" w:rsidP="003D756B">
            <w:pPr>
              <w:spacing w:after="0" w:line="240" w:lineRule="auto"/>
              <w:jc w:val="center"/>
              <w:rPr>
                <w:rFonts w:ascii="Times New Roman" w:eastAsia="Times New Roman" w:hAnsi="Times New Roman" w:cs="Times New Roman"/>
                <w:sz w:val="24"/>
                <w:szCs w:val="24"/>
                <w:lang w:eastAsia="ru-RU"/>
              </w:rPr>
            </w:pPr>
            <w:bookmarkStart w:id="1" w:name="RANGE!A1:E350"/>
            <w:bookmarkEnd w:id="1"/>
            <w:r w:rsidRPr="003D756B">
              <w:rPr>
                <w:rFonts w:ascii="Times New Roman" w:eastAsia="Times New Roman" w:hAnsi="Times New Roman" w:cs="Times New Roman"/>
                <w:sz w:val="24"/>
                <w:szCs w:val="24"/>
                <w:lang w:eastAsia="ru-RU"/>
              </w:rPr>
              <w:t>Код бюджетной классификации Российской Федерации</w:t>
            </w:r>
          </w:p>
        </w:tc>
        <w:tc>
          <w:tcPr>
            <w:tcW w:w="6922" w:type="dxa"/>
            <w:shd w:val="clear" w:color="auto" w:fill="auto"/>
            <w:tcMar>
              <w:left w:w="57" w:type="dxa"/>
              <w:bottom w:w="11" w:type="dxa"/>
              <w:right w:w="57" w:type="dxa"/>
            </w:tcMar>
            <w:vAlign w:val="center"/>
            <w:hideMark/>
          </w:tcPr>
          <w:p w:rsidR="00E26D37" w:rsidRPr="003D756B" w:rsidRDefault="00E26D37" w:rsidP="003D756B">
            <w:pPr>
              <w:spacing w:after="0" w:line="240" w:lineRule="auto"/>
              <w:jc w:val="center"/>
              <w:rPr>
                <w:rFonts w:ascii="Times New Roman" w:eastAsia="Times New Roman" w:hAnsi="Times New Roman" w:cs="Times New Roman"/>
                <w:sz w:val="24"/>
                <w:szCs w:val="24"/>
                <w:lang w:eastAsia="ru-RU"/>
              </w:rPr>
            </w:pPr>
            <w:r w:rsidRPr="003D756B">
              <w:rPr>
                <w:rFonts w:ascii="Times New Roman" w:eastAsia="Times New Roman" w:hAnsi="Times New Roman" w:cs="Times New Roman"/>
                <w:sz w:val="24"/>
                <w:szCs w:val="24"/>
                <w:lang w:eastAsia="ru-RU"/>
              </w:rPr>
              <w:t>Наименование</w:t>
            </w:r>
          </w:p>
        </w:tc>
        <w:tc>
          <w:tcPr>
            <w:tcW w:w="2292" w:type="dxa"/>
            <w:shd w:val="clear" w:color="auto" w:fill="auto"/>
            <w:tcMar>
              <w:left w:w="57" w:type="dxa"/>
              <w:bottom w:w="11" w:type="dxa"/>
              <w:right w:w="57" w:type="dxa"/>
            </w:tcMar>
            <w:vAlign w:val="center"/>
            <w:hideMark/>
          </w:tcPr>
          <w:p w:rsidR="00AF41A5" w:rsidRDefault="00AF41A5" w:rsidP="003D756B">
            <w:pPr>
              <w:spacing w:after="0" w:line="240" w:lineRule="auto"/>
              <w:jc w:val="center"/>
              <w:rPr>
                <w:rFonts w:ascii="Times New Roman" w:eastAsia="Times New Roman" w:hAnsi="Times New Roman" w:cs="Times New Roman"/>
                <w:sz w:val="24"/>
                <w:szCs w:val="24"/>
                <w:lang w:eastAsia="ru-RU"/>
              </w:rPr>
            </w:pPr>
            <w:r w:rsidRPr="00211953">
              <w:rPr>
                <w:rFonts w:ascii="Times New Roman" w:eastAsia="Times New Roman" w:hAnsi="Times New Roman" w:cs="Times New Roman"/>
                <w:sz w:val="24"/>
                <w:szCs w:val="24"/>
                <w:lang w:eastAsia="ru-RU"/>
              </w:rPr>
              <w:t>Утвержденный</w:t>
            </w:r>
          </w:p>
          <w:p w:rsidR="00E26D37" w:rsidRPr="00E26D37" w:rsidRDefault="00AF41A5" w:rsidP="003D756B">
            <w:pPr>
              <w:spacing w:after="0" w:line="240" w:lineRule="auto"/>
              <w:jc w:val="center"/>
              <w:rPr>
                <w:rFonts w:ascii="Times New Roman" w:eastAsia="Times New Roman" w:hAnsi="Times New Roman" w:cs="Times New Roman"/>
                <w:sz w:val="24"/>
                <w:szCs w:val="24"/>
                <w:highlight w:val="yellow"/>
                <w:lang w:eastAsia="ru-RU"/>
              </w:rPr>
            </w:pPr>
            <w:r w:rsidRPr="004717A7">
              <w:rPr>
                <w:rFonts w:ascii="Times New Roman" w:eastAsia="Times New Roman" w:hAnsi="Times New Roman" w:cs="Times New Roman"/>
                <w:sz w:val="24"/>
                <w:szCs w:val="24"/>
                <w:lang w:eastAsia="ru-RU"/>
              </w:rPr>
              <w:t>бюджет 202</w:t>
            </w:r>
            <w:r>
              <w:rPr>
                <w:rFonts w:ascii="Times New Roman" w:eastAsia="Times New Roman" w:hAnsi="Times New Roman" w:cs="Times New Roman"/>
                <w:sz w:val="24"/>
                <w:szCs w:val="24"/>
                <w:lang w:eastAsia="ru-RU"/>
              </w:rPr>
              <w:t>1</w:t>
            </w:r>
            <w:r w:rsidRPr="004717A7">
              <w:rPr>
                <w:rFonts w:ascii="Times New Roman" w:eastAsia="Times New Roman" w:hAnsi="Times New Roman" w:cs="Times New Roman"/>
                <w:sz w:val="24"/>
                <w:szCs w:val="24"/>
                <w:lang w:eastAsia="ru-RU"/>
              </w:rPr>
              <w:t xml:space="preserve"> года</w:t>
            </w:r>
          </w:p>
        </w:tc>
        <w:tc>
          <w:tcPr>
            <w:tcW w:w="2369" w:type="dxa"/>
            <w:shd w:val="clear" w:color="auto" w:fill="auto"/>
            <w:tcMar>
              <w:left w:w="57" w:type="dxa"/>
              <w:bottom w:w="11" w:type="dxa"/>
              <w:right w:w="57" w:type="dxa"/>
            </w:tcMar>
            <w:vAlign w:val="center"/>
            <w:hideMark/>
          </w:tcPr>
          <w:p w:rsidR="00AF41A5" w:rsidRDefault="00AF41A5" w:rsidP="003D756B">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Кассовое</w:t>
            </w:r>
          </w:p>
          <w:p w:rsidR="00AF41A5" w:rsidRDefault="00AF41A5" w:rsidP="003D756B">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исполнение</w:t>
            </w:r>
          </w:p>
          <w:p w:rsidR="00E26D37" w:rsidRPr="00E26D37" w:rsidRDefault="00AF41A5" w:rsidP="003D756B">
            <w:pPr>
              <w:spacing w:after="0" w:line="240" w:lineRule="auto"/>
              <w:jc w:val="center"/>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за 2021</w:t>
            </w:r>
            <w:r w:rsidRPr="004717A7">
              <w:rPr>
                <w:rFonts w:ascii="Times New Roman" w:eastAsia="Times New Roman" w:hAnsi="Times New Roman" w:cs="Times New Roman"/>
                <w:sz w:val="24"/>
                <w:szCs w:val="24"/>
                <w:lang w:eastAsia="ru-RU"/>
              </w:rPr>
              <w:t xml:space="preserve"> год</w:t>
            </w:r>
          </w:p>
        </w:tc>
        <w:tc>
          <w:tcPr>
            <w:tcW w:w="1033" w:type="dxa"/>
            <w:shd w:val="clear" w:color="auto" w:fill="auto"/>
            <w:tcMar>
              <w:left w:w="57" w:type="dxa"/>
              <w:bottom w:w="11" w:type="dxa"/>
              <w:right w:w="57" w:type="dxa"/>
            </w:tcMar>
            <w:vAlign w:val="center"/>
            <w:hideMark/>
          </w:tcPr>
          <w:p w:rsidR="00E26D37" w:rsidRDefault="00AF41A5" w:rsidP="003D756B">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Процент испол</w:t>
            </w:r>
            <w:r>
              <w:rPr>
                <w:rFonts w:ascii="Times New Roman" w:eastAsia="Times New Roman" w:hAnsi="Times New Roman" w:cs="Times New Roman"/>
                <w:sz w:val="24"/>
                <w:szCs w:val="24"/>
                <w:lang w:eastAsia="ru-RU"/>
              </w:rPr>
              <w:t>-</w:t>
            </w:r>
            <w:r w:rsidRPr="004717A7">
              <w:rPr>
                <w:rFonts w:ascii="Times New Roman" w:eastAsia="Times New Roman" w:hAnsi="Times New Roman" w:cs="Times New Roman"/>
                <w:sz w:val="24"/>
                <w:szCs w:val="24"/>
                <w:lang w:eastAsia="ru-RU"/>
              </w:rPr>
              <w:t>нения к утверж</w:t>
            </w:r>
            <w:r>
              <w:rPr>
                <w:rFonts w:ascii="Times New Roman" w:eastAsia="Times New Roman" w:hAnsi="Times New Roman" w:cs="Times New Roman"/>
                <w:sz w:val="24"/>
                <w:szCs w:val="24"/>
                <w:lang w:eastAsia="ru-RU"/>
              </w:rPr>
              <w:t>-</w:t>
            </w:r>
            <w:r w:rsidRPr="004717A7">
              <w:rPr>
                <w:rFonts w:ascii="Times New Roman" w:eastAsia="Times New Roman" w:hAnsi="Times New Roman" w:cs="Times New Roman"/>
                <w:sz w:val="24"/>
                <w:szCs w:val="24"/>
                <w:lang w:eastAsia="ru-RU"/>
              </w:rPr>
              <w:t>денному бюджету</w:t>
            </w:r>
          </w:p>
          <w:p w:rsidR="00AF41A5" w:rsidRPr="00E26D37" w:rsidRDefault="00AF41A5" w:rsidP="003D75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 года</w:t>
            </w:r>
          </w:p>
        </w:tc>
      </w:tr>
    </w:tbl>
    <w:p w:rsidR="005E25B9" w:rsidRPr="005E25B9" w:rsidRDefault="005E25B9" w:rsidP="005E25B9">
      <w:pPr>
        <w:spacing w:after="0" w:line="240" w:lineRule="auto"/>
        <w:rPr>
          <w:sz w:val="2"/>
          <w:szCs w:val="2"/>
        </w:rPr>
      </w:pPr>
    </w:p>
    <w:tbl>
      <w:tblPr>
        <w:tblW w:w="1513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6922"/>
        <w:gridCol w:w="2292"/>
        <w:gridCol w:w="2369"/>
        <w:gridCol w:w="1033"/>
      </w:tblGrid>
      <w:tr w:rsidR="005E25B9" w:rsidRPr="00E26D37" w:rsidTr="005E25B9">
        <w:trPr>
          <w:cantSplit/>
          <w:trHeight w:val="340"/>
          <w:tblHeader/>
        </w:trPr>
        <w:tc>
          <w:tcPr>
            <w:tcW w:w="2516" w:type="dxa"/>
            <w:shd w:val="clear" w:color="auto" w:fill="auto"/>
            <w:tcMar>
              <w:left w:w="57" w:type="dxa"/>
              <w:bottom w:w="11" w:type="dxa"/>
              <w:right w:w="57" w:type="dxa"/>
            </w:tcMar>
            <w:vAlign w:val="center"/>
            <w:hideMark/>
          </w:tcPr>
          <w:p w:rsidR="00E26D37" w:rsidRPr="00E26D37" w:rsidRDefault="00E26D37" w:rsidP="005E25B9">
            <w:pPr>
              <w:spacing w:after="0" w:line="240" w:lineRule="auto"/>
              <w:jc w:val="center"/>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w:t>
            </w:r>
          </w:p>
        </w:tc>
        <w:tc>
          <w:tcPr>
            <w:tcW w:w="6922" w:type="dxa"/>
            <w:shd w:val="clear" w:color="auto" w:fill="auto"/>
            <w:tcMar>
              <w:left w:w="57" w:type="dxa"/>
              <w:bottom w:w="11" w:type="dxa"/>
              <w:right w:w="57" w:type="dxa"/>
            </w:tcMar>
            <w:vAlign w:val="center"/>
            <w:hideMark/>
          </w:tcPr>
          <w:p w:rsidR="00E26D37" w:rsidRPr="00E26D37" w:rsidRDefault="00E26D37" w:rsidP="005E25B9">
            <w:pPr>
              <w:spacing w:after="0" w:line="240" w:lineRule="auto"/>
              <w:jc w:val="center"/>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w:t>
            </w:r>
          </w:p>
        </w:tc>
        <w:tc>
          <w:tcPr>
            <w:tcW w:w="2292" w:type="dxa"/>
            <w:shd w:val="clear" w:color="auto" w:fill="auto"/>
            <w:tcMar>
              <w:left w:w="57" w:type="dxa"/>
              <w:bottom w:w="11" w:type="dxa"/>
              <w:right w:w="57" w:type="dxa"/>
            </w:tcMar>
            <w:vAlign w:val="center"/>
            <w:hideMark/>
          </w:tcPr>
          <w:p w:rsidR="00E26D37" w:rsidRPr="00E26D37" w:rsidRDefault="00E26D37" w:rsidP="005E25B9">
            <w:pPr>
              <w:spacing w:after="0" w:line="240" w:lineRule="auto"/>
              <w:jc w:val="center"/>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w:t>
            </w:r>
          </w:p>
        </w:tc>
        <w:tc>
          <w:tcPr>
            <w:tcW w:w="2369" w:type="dxa"/>
            <w:shd w:val="clear" w:color="auto" w:fill="auto"/>
            <w:tcMar>
              <w:left w:w="57" w:type="dxa"/>
              <w:bottom w:w="11" w:type="dxa"/>
              <w:right w:w="57" w:type="dxa"/>
            </w:tcMar>
            <w:vAlign w:val="center"/>
            <w:hideMark/>
          </w:tcPr>
          <w:p w:rsidR="00E26D37" w:rsidRPr="00E26D37" w:rsidRDefault="00E26D37" w:rsidP="005E25B9">
            <w:pPr>
              <w:spacing w:after="0" w:line="240" w:lineRule="auto"/>
              <w:jc w:val="center"/>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w:t>
            </w:r>
          </w:p>
        </w:tc>
        <w:tc>
          <w:tcPr>
            <w:tcW w:w="1033" w:type="dxa"/>
            <w:shd w:val="clear" w:color="auto" w:fill="auto"/>
            <w:tcMar>
              <w:left w:w="57" w:type="dxa"/>
              <w:bottom w:w="11" w:type="dxa"/>
              <w:right w:w="57" w:type="dxa"/>
            </w:tcMar>
            <w:vAlign w:val="center"/>
            <w:hideMark/>
          </w:tcPr>
          <w:p w:rsidR="00E26D37" w:rsidRPr="00E26D37" w:rsidRDefault="00E26D37" w:rsidP="005E25B9">
            <w:pPr>
              <w:spacing w:after="0" w:line="240" w:lineRule="auto"/>
              <w:jc w:val="center"/>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AF0381">
            <w:pPr>
              <w:spacing w:after="0" w:line="240" w:lineRule="auto"/>
              <w:jc w:val="both"/>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1 00 00000 00 0000 000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НАЛОГОВЫЕ И НЕНАЛОГОВЫЕ ДОХОДЫ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112 255 521 314,07</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114 662 391 173,57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102,1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1 01 00000 00 0000 000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НАЛОГИ НА ПРИБЫЛЬ, ДОХОДЫ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72 952 639 653,75</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73 651 736 260,92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1 01 01000 00 0000 110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 на прибыль организаций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31 623 729 473,75</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33 219 483 165,23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105,0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1 01 02000 01 0000 110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 на доходы физических лиц</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41 328 910 180,00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40 432 253 095,69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97,8</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1 03 00000 00 0000 000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10 928 623 771,00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11 419 534 929,54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104,5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1 03 02000 01 0000 110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10 928 623 771,00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11 419 534 929,54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104,5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1 05 00000 00 0000 000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НАЛОГИ НА СОВОКУПНЫЙ ДОХОД</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10 315 146 377,16</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10 462 583 470,46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1 05 01000 00 0000 110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10 239 691 052,16</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10 371 923 454,50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101,3</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1 05 06000 01 0000 110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 на профессиональный доход</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75 455 325,00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90 661 272,93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120,2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1 06 00000 00 0000 000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НАЛОГИ НА ИМУЩЕСТВО</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14 832 829 431,00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15 158 758 004,11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102,2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1 06 02000 02 0000 110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 на имущество организаций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12 448 136 431,00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12 797 559 118,24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102,8</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1 06 04000 02 0000 110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Транспортный налог</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2 269 253 000,00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2 248 622 716,89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1 06 05000 02 0000 110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 на игорный бизнес</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115 440 000,00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112 576 168,98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97,5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1 07 00000 00 0000 000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642 458 000,00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697 241 785,43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108,5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1 07 01000 01 0000 110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 на добычу полезных ископаемых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276 275 000,00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353 244 638,89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127,9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1 07 04000 01 0000 110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366 183 000,00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343 997 146,54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93,9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1 08 00000 00 0000 000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ГОСУДАРСТВЕННАЯ ПОШЛИНА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345 811 700,00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356 450 434,28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103,1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1 08 02000 01 0000 110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Государственная пошлина по делам, рассматриваемым Конституционным Судом Российской Федерации и конституционными (уставными) судами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56 027,89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1 08 06000 01 0000 110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10 058 000,00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10 098 376,00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1 08 07000 01 0000 110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335 753 700,00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346 296 030,39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103,1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1 09 00000 00 0000 000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ЗАДОЛЖЕННОСТЬ И ПЕРЕРАСЧЕТЫ ПО ОТМЕНЕННЫМ НАЛОГАМ, СБОРАМ И ИНЫМ ОБЯЗАТЕЛЬНЫМ ПЛАТЕЖАМ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187 549,49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1 09 01000 00 0000 110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Налог на прибыль организаций, зачислявшийся до 1 января </w:t>
            </w:r>
            <w:r w:rsidR="00AF0381">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2005 года в местные бюджеты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11 049,29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1 09 03000 00 0000 110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Платежи за пользование природными ресурсами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1 09 04000 00 0000 110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Налоги на имущество</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184 735,17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1 09 06000 02 0000 110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Прочие налоги и сборы (по отмененным налогам и сборам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1 496,25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1 09 11000 02 0000 110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 взимаемый в виде стоимости патента в связи с применением упрощенной системы налогообложения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-9 731,24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1 11 00000 00 0000 000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604 322 958,46</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959 155 886,94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158,7</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1 11 01000 00 0000 120 </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15 240 170,86</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15 175 342,22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99,6</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1 11 02000 00 0000 120 </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размещения средств бюджетов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446 948 268,33</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818 327 147,11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183,1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1 11 03000 00 0000 120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13 261 074,00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11 747 212,09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88,6</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1 11 05000 00 0000 120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77 554 846,81</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90 540 279,67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116,7</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1 11 05300 00 0000 120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402 000,00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595 480,57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148,1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1 11 05420 00 0000 120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после разграничения государственной собственности на землю</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1 664,18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1 11 07000 00 0000 120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50 000 000,00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21 852 162,64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43,7</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1 11 09000 00 0000 120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916 598,46</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916 598,46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1 12 00000 00 0000 000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ПЛАТЕЖИ ПРИ ПОЛЬЗОВАНИИ ПРИРОДНЫМИ РЕСУРСАМИ </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355 254 504,98</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469 240 443,77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132,1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1 12 01000 01 0000 120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79 023 966,78</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84 123 135,24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106,5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1 12 02000 00 0000 120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Платежи при пользовании недрами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9 656 263,00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13 343 171,16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138,2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1 12 04000 00 0000 120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Плата за использование лесов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266 574 275,20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371 774 137,37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139,5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1 13 00000 00 0000 000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ОКАЗАНИЯ ПЛАТ</w:t>
            </w:r>
            <w:r w:rsidR="00AF0381">
              <w:rPr>
                <w:rFonts w:ascii="Times New Roman" w:eastAsia="Times New Roman" w:hAnsi="Times New Roman" w:cs="Times New Roman"/>
                <w:sz w:val="24"/>
                <w:szCs w:val="24"/>
                <w:lang w:eastAsia="ru-RU"/>
              </w:rPr>
              <w:t xml:space="preserve">НЫХ УСЛУГ И КОМПЕНСАЦИИ ЗАТРАТ </w:t>
            </w:r>
            <w:r w:rsidRPr="00E26D37">
              <w:rPr>
                <w:rFonts w:ascii="Times New Roman" w:eastAsia="Times New Roman" w:hAnsi="Times New Roman" w:cs="Times New Roman"/>
                <w:sz w:val="24"/>
                <w:szCs w:val="24"/>
                <w:lang w:eastAsia="ru-RU"/>
              </w:rPr>
              <w:t>ГОСУДАРСТВА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153 457 736,69</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333 837 356,36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217,5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1 13 01000 00 0000 130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оказания платных услуг (работ)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22 191 300,00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24 777 349,67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111,7</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1 13 02000 00 0000 130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компенсации затрат государства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131 266 436,69</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309 060 006,69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235,4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1 14 00000 00 0000 000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97 736 433,21</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86 850 373,90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88,9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1 14 01000 00 0000 410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продажи квартир</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50 000 000,00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56 073 974,34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112,1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1 14 02000 00 0000 000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46 550 000,00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26 523 739,83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57,0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1 14 06000 00 0000 430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продажи земельных участков, находящихся в государственной и муниципальной собственности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1 186 433,21</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4 252 659,73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358,4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1 15 00000 00 0000 000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АДМИНИСТРАТИВНЫЕ ПЛАТЕЖИ И СБОРЫ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10 093 418,50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5 489 710,50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54,4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1 15 02000 00 0000 140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5 396 292,00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54,0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1 15 07000 01 0000 140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93 418,50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93 418,50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1 16 00000 00 0000 000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ШТРАФЫ, САНКЦИИ, ВОЗМЕЩЕНИЕ УЩЕРБА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1 017 147 329,32</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1 058 039 433,01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104,0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1 16 01000 01 0000 140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957 350 133,25</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980 941 526,30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102,5</w:t>
            </w:r>
          </w:p>
        </w:tc>
      </w:tr>
      <w:tr w:rsidR="005E25B9" w:rsidRPr="00E26D37" w:rsidTr="005E25B9">
        <w:trPr>
          <w:cantSplit/>
          <w:trHeight w:val="340"/>
        </w:trPr>
        <w:tc>
          <w:tcPr>
            <w:tcW w:w="2516"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1 16 01330 00 0000 140</w:t>
            </w:r>
          </w:p>
        </w:tc>
        <w:tc>
          <w:tcPr>
            <w:tcW w:w="6922" w:type="dxa"/>
            <w:shd w:val="clear" w:color="auto" w:fill="auto"/>
            <w:tcMar>
              <w:left w:w="57" w:type="dxa"/>
              <w:bottom w:w="11" w:type="dxa"/>
              <w:right w:w="57" w:type="dxa"/>
            </w:tcMar>
            <w:hideMark/>
          </w:tcPr>
          <w:p w:rsidR="00E26D37" w:rsidRPr="00E26D37" w:rsidRDefault="00E26D37" w:rsidP="00AF0381">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20 750,00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1 16 02000 00 0000 140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r w:rsidRPr="00E26D37">
              <w:rPr>
                <w:rFonts w:ascii="Times New Roman" w:eastAsia="Times New Roman" w:hAnsi="Times New Roman" w:cs="Times New Roman"/>
                <w:sz w:val="24"/>
                <w:szCs w:val="24"/>
                <w:lang w:eastAsia="ru-RU"/>
              </w:rPr>
              <w:br w:type="page"/>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7 500 000,00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8 927 854,67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119,0</w:t>
            </w:r>
          </w:p>
        </w:tc>
      </w:tr>
      <w:tr w:rsidR="005E25B9" w:rsidRPr="00E26D37" w:rsidTr="005E25B9">
        <w:trPr>
          <w:cantSplit/>
          <w:trHeight w:val="340"/>
        </w:trPr>
        <w:tc>
          <w:tcPr>
            <w:tcW w:w="2516" w:type="dxa"/>
            <w:shd w:val="clear" w:color="auto" w:fill="auto"/>
            <w:noWrap/>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1 16 07000 00 0000 140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10 921 634,78</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27 055 426,30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247,7</w:t>
            </w:r>
          </w:p>
        </w:tc>
      </w:tr>
      <w:tr w:rsidR="005E25B9" w:rsidRPr="00E26D37" w:rsidTr="005E25B9">
        <w:trPr>
          <w:cantSplit/>
          <w:trHeight w:val="340"/>
        </w:trPr>
        <w:tc>
          <w:tcPr>
            <w:tcW w:w="2516" w:type="dxa"/>
            <w:shd w:val="clear" w:color="auto" w:fill="auto"/>
            <w:noWrap/>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1 16 10000 00 0000 140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39 797 561,29</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39 389 407,24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99,0</w:t>
            </w:r>
          </w:p>
        </w:tc>
      </w:tr>
      <w:tr w:rsidR="005E25B9" w:rsidRPr="00E26D37" w:rsidTr="005E25B9">
        <w:trPr>
          <w:cantSplit/>
          <w:trHeight w:val="340"/>
        </w:trPr>
        <w:tc>
          <w:tcPr>
            <w:tcW w:w="2516" w:type="dxa"/>
            <w:shd w:val="clear" w:color="auto" w:fill="auto"/>
            <w:noWrap/>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1 16 11000 01 0000 140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Платежи, уплачиваемые в целях возмещения вреда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1 578 000,00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1 704 468,50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108,0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1 17 00000 00 0000 000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ПРОЧИЕ НЕНАЛОГОВЫЕ ДОХОДЫ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3 285 534,86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1 17 01020 02 0000 180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1 145 166,96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1 17 05020 02 0000 180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2 140 367,90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lastRenderedPageBreak/>
              <w:t>2 00 00000 00 0000 000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БЕЗВОЗМЕЗДНЫЕ ПОСТУПЛЕНИЯ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54 127 624 526,04</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53 292 040 944,47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98,5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2 02 00000 00 0000 000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51 346 743 952,64</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50 568 447 364,53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2 02 10000 00 0000 150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11 713 086 300,00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11 981 264 700,00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102,3</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2 02 15001 00 0000 150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Дотации на выравнивание бюджетной обеспеченности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9 097 061 300,00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9 097 061 300,00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2 02 15001 02 0000 150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9 097 061 300,00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9 097 061 300,00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2 02 15002 00 0000 150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Дотации бюджетам на поддержку мер по обеспечению сбалансированности бюджетов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700 000 000,00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700 000 000,00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2 02 15002 02 0000 150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Дотации бюджетам субъектов Российской Федерации на поддержку мер по обеспечению сбалансированности бюджетов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700 000 000,00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700 000 000,00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2 02 15009 00 0000 150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Дотации бюджетам на частичную компенсацию дополнительных расходов на повышение оплаты труда работников бюджетной сферы и иные цели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1 608 161 000,00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1 608 161 000,00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2 02 15009 02 0000 150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1 608 161 000,00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1 608 161 000,00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2 02 15010 00 0000 150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Дотации бюджетам, связанные с особым режимом безопасного функционирования закрытых административно-территориальных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282 683 000,00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282 683 000,00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2 02 15010 02 0000 150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282 683 000,00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282 683 000,00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2 02 15012 02 0000 150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Дотации бюджетам субъектов Российской Федерации в целях частичной компенсации выпадающих доходов бюджетов субъектов Российской Федерации от применения инвестиционного налогового вычета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25 181 000,00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25 181 000,00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2 02 15844 00 0000 150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Дотации бюджетам на поддержку мер по обеспечению сбалансированности бюджетов на финансовое обеспечение мероприятий по борьбе с новой коронавирусной инфекцией (COVID-19)</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268 178 400,00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2 02 15844 02 0000 150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борьбе с новой коронавирусной инфекцией (COVID-19)</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268 178 400,00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2 02 20000 00 0000 150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бюджетной системы Российской Федерации (межбюджетные субсидии)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23 473 715 840,00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22 626 561 920,42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96,4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2 02 25007 02 0000 150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выплату региональных социальных доплат к пенсии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3 122 710 100,00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3 122 654 883,46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2 02 25016 00 0000 150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мероприятия федеральной целевой программы "Развитие водохозяйственного комплекс</w:t>
            </w:r>
            <w:r w:rsidR="00AF0381">
              <w:rPr>
                <w:rFonts w:ascii="Times New Roman" w:eastAsia="Times New Roman" w:hAnsi="Times New Roman" w:cs="Times New Roman"/>
                <w:color w:val="000000"/>
                <w:sz w:val="24"/>
                <w:szCs w:val="24"/>
                <w:lang w:eastAsia="ru-RU"/>
              </w:rPr>
              <w:t>а Российской Федерации в 2012-</w:t>
            </w:r>
            <w:r w:rsidRPr="00E26D37">
              <w:rPr>
                <w:rFonts w:ascii="Times New Roman" w:eastAsia="Times New Roman" w:hAnsi="Times New Roman" w:cs="Times New Roman"/>
                <w:color w:val="000000"/>
                <w:sz w:val="24"/>
                <w:szCs w:val="24"/>
                <w:lang w:eastAsia="ru-RU"/>
              </w:rPr>
              <w:t>2020 годах"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107 220 900,00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107 220 880,63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2 02 25016 02 0000 150</w:t>
            </w:r>
          </w:p>
        </w:tc>
        <w:tc>
          <w:tcPr>
            <w:tcW w:w="6922" w:type="dxa"/>
            <w:shd w:val="clear" w:color="auto" w:fill="auto"/>
            <w:noWrap/>
            <w:tcMar>
              <w:left w:w="57" w:type="dxa"/>
              <w:bottom w:w="11" w:type="dxa"/>
              <w:right w:w="57" w:type="dxa"/>
            </w:tcMar>
            <w:hideMark/>
          </w:tcPr>
          <w:p w:rsidR="00E26D37" w:rsidRPr="00E26D37" w:rsidRDefault="00E26D37" w:rsidP="00AF0381">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w:t>
            </w:r>
            <w:r w:rsidR="00AF0381">
              <w:rPr>
                <w:rFonts w:ascii="Times New Roman" w:eastAsia="Times New Roman" w:hAnsi="Times New Roman" w:cs="Times New Roman"/>
                <w:color w:val="000000"/>
                <w:sz w:val="24"/>
                <w:szCs w:val="24"/>
                <w:lang w:eastAsia="ru-RU"/>
              </w:rPr>
              <w:br/>
            </w:r>
            <w:r w:rsidRPr="00E26D37">
              <w:rPr>
                <w:rFonts w:ascii="Times New Roman" w:eastAsia="Times New Roman" w:hAnsi="Times New Roman" w:cs="Times New Roman"/>
                <w:color w:val="000000"/>
                <w:sz w:val="24"/>
                <w:szCs w:val="24"/>
                <w:lang w:eastAsia="ru-RU"/>
              </w:rPr>
              <w:t>2012</w:t>
            </w:r>
            <w:r w:rsidR="00AF0381">
              <w:rPr>
                <w:rFonts w:ascii="Times New Roman" w:eastAsia="Times New Roman" w:hAnsi="Times New Roman" w:cs="Times New Roman"/>
                <w:color w:val="000000"/>
                <w:sz w:val="24"/>
                <w:szCs w:val="24"/>
                <w:lang w:eastAsia="ru-RU"/>
              </w:rPr>
              <w:t>-</w:t>
            </w:r>
            <w:r w:rsidRPr="00E26D37">
              <w:rPr>
                <w:rFonts w:ascii="Times New Roman" w:eastAsia="Times New Roman" w:hAnsi="Times New Roman" w:cs="Times New Roman"/>
                <w:color w:val="000000"/>
                <w:sz w:val="24"/>
                <w:szCs w:val="24"/>
                <w:lang w:eastAsia="ru-RU"/>
              </w:rPr>
              <w:t>2020 годах"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107 220 900,00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107 220 880,63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2 02 25028 00 0000 150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поддержку региональных проектов в сфере информационных технологий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11 491 100,00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11 485 919,39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2 02 25028 02 0000 150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11 491 100,00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11 485 919,39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2 02 25066 02 0000 150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1 131 300,00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1 076 149,80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2 02 25078 02 0000 150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564 863 500,00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564 144 136,30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2 02 25081 00 0000 150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7 374 900,00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7 374 900,00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2 02 25081 02 0000 150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7 374 900,00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7 374 900,00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2 02 25082 02 0000 150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546 241 000,00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533 023 282,77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97,6</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2 02 25084 02 0000 150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1 370 257 000,00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1 370 257 000,00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2 02 25086 00 0000 150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8 527 200,00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5 160 722,84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60,5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2 02 25086 02 0000 150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8 527 200,00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5 160 722,84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60,5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2 02 25097 00 0000 150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23 911 400,00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23 911 400,00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2 02 25097 02 0000 150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23 911 400,00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23 911 400,00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2 02 25114 00 0000 150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127 198 100,00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127 198 100,00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2 02 25114 02 0000 150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127 198 100,00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127 198 100,00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2 02 25138 00 0000 150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 xml:space="preserve">Субсидии бюджетам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AF0381">
              <w:rPr>
                <w:rFonts w:ascii="Times New Roman" w:eastAsia="Times New Roman" w:hAnsi="Times New Roman" w:cs="Times New Roman"/>
                <w:color w:val="000000"/>
                <w:sz w:val="24"/>
                <w:szCs w:val="24"/>
                <w:lang w:eastAsia="ru-RU"/>
              </w:rPr>
              <w:br/>
            </w:r>
            <w:r w:rsidRPr="00E26D37">
              <w:rPr>
                <w:rFonts w:ascii="Times New Roman" w:eastAsia="Times New Roman" w:hAnsi="Times New Roman" w:cs="Times New Roman"/>
                <w:color w:val="000000"/>
                <w:sz w:val="24"/>
                <w:szCs w:val="24"/>
                <w:lang w:eastAsia="ru-RU"/>
              </w:rPr>
              <w:t>50 тысяч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95 920 000,00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95 920 000,00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2 02 25138 02 0000 150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95 920 000,00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95 920 000,00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2 02 25163 00 0000 150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создание системы долговременного ухода за гражданами пожилого возраста и инвалидами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56 583 700,00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56 583 700,00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2 02 25163 02 0000 150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56 583 700,00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56 583 700,00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2 02 25169 00 0000 150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66 106 500,00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66 106 500,00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2 02 25169 02 0000 150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66 106 500,00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66 106 500,00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2 02 25201 00 0000 150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развитие паллиативной медицинской помощи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63 389 200,00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63 383 919,74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2 02 25201 02 0000 150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развитие паллиативной медицинской помощи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63 389 200,00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63 383 919,74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2 02 25202 00 0000 150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реализацию мероприятий по предупреждению и борьбе с социально значимыми инфекционными заболеваниями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48 078 800,00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48 078 800,00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2 02 25202 02 0000 150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48 078 800,00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48 078 800,00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2 02 25210 00 0000 150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обеспечение образовательных организаций материально-технической базой для внедрения цифровой образовательной среды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193 602 500,00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193 602 500,00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2 02 25210 02 0000 150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193 602 500,00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193 602 500,00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2 02 25228 00 0000 150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оснащение объектов спортивной инфраструктуры спортивно-технологическим оборудованием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65 814 100,00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65 277 508,68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2 02 25228 02 0000 150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65 814 100,00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65 277 508,68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2 02 25229 00 0000 150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приобретение спортивного оборудования и инвентаря для приведения организаций спортивной подготовки в нормативное состояние</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33 366 400,00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21 985 747,52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65,9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2 02 25229 02 0000 150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33 366 400,00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21 985 747,52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65,9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2 02 25230 00 0000 150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создание новых мест в общеобразовательных организациях, расположенных в сельской местности и поселках городского типа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141 485 900,00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141 485 899,02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2 02 25230 02 0000 150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141 485 900,00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141 485 899,02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2 02 25232 00 0000 150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1 035 071 800,00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1 016 089 888,84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2 02 25232 02 0000 150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создание дополнительных мест для детей в возрасте от 1,5 до </w:t>
            </w:r>
            <w:r w:rsidR="00AF0381">
              <w:rPr>
                <w:rFonts w:ascii="Times New Roman" w:eastAsia="Times New Roman" w:hAnsi="Times New Roman" w:cs="Times New Roman"/>
                <w:color w:val="000000"/>
                <w:sz w:val="24"/>
                <w:szCs w:val="24"/>
                <w:lang w:eastAsia="ru-RU"/>
              </w:rPr>
              <w:br/>
            </w:r>
            <w:r w:rsidRPr="00E26D37">
              <w:rPr>
                <w:rFonts w:ascii="Times New Roman" w:eastAsia="Times New Roman" w:hAnsi="Times New Roman" w:cs="Times New Roman"/>
                <w:color w:val="000000"/>
                <w:sz w:val="24"/>
                <w:szCs w:val="24"/>
                <w:lang w:eastAsia="ru-RU"/>
              </w:rPr>
              <w:t>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1 035 071 800,00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1 016 089 888,84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2 02 25243 00 0000 150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строительство и реконструкцию (модернизацию) объектов питьевого водоснабжения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945 113 800,00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937 673 836,55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2 02 25243 02 0000 150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945 113 800,00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937 673 836,55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2 02 25253 00 0000 150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Субсидии бюджетам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w:t>
            </w:r>
            <w:r w:rsidR="00AF0381">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и присмотр и уход за детьми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12 093 200,00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12 093 200,00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2 02 25253 02 0000 150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Субсидии бюджетам субъектов Российской Федерации на создание дополнительных мест для детей в возрасте от 1,5 до </w:t>
            </w:r>
            <w:r w:rsidR="00AF0381">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12 093 200,00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12 093 200,00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2 02 25255 00 0000 150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41 495 700,00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38 461 474,38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92,7</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2 02 25255 02 0000 150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41 495 700,00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38 461 474,38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92,7</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2 02 25256 00 0000 150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Субсидии бюджетам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50 тысяч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40 480 000,00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40 480 000,00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2 02 25256 02 0000 150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40 480 000,00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40 480 000,00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2 02 25259 02 0000 150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стимулирования увеличения производства масличных культур</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161 199 980,00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161 199 980,00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2 02 25269 00 0000 150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закупку контейнеров для раздельного накопления твердых коммунальных отходов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15 635 500,00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15 635 497,60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2 02 25269 02 0000 150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закупку контейнеров для раздельного накопления твердых коммунальных отходов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15 635 500,00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15 635 497,60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2 02 25281 02 0000 150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14 832 700,00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14 832 700,00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2 02 25291 00 0000 150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повышение эффективности службы занятости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9 800 000,00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9 746 188,28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2 02 25291 02 0000 150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9 800 000,00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9 746 188,28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2 02 25302 00 0000 150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осуществление ежемесячных выплат на детей в возрасте от трех до семи лет включительно</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5 519 274 500,00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5 474 401 268,21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2 02 25302 02 0000 150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Субсидии бюджетам субъектов Российской Федерации на осуществление ежемесячных выплат на детей в возрасте от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трех до семи лет включительно</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5 519 274 500,00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5 474 401 268,21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2 02 25304 00 0000 150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1 105 021 400,00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872 113 087,86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78,9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2 02 25304 02 0000 150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1 105 021 400,00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872 113 087,86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78,9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2 02 25365 00 0000 150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1 490 560 100,00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1 418 158 807,65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2 02 25365 02 0000 150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1 490 560 100,00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1 418 158 807,65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2 02 25402 02 0000 150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17 748 600,00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17 748 600,00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2 02 25404 00 0000 150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165 472 200,00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142 852 291,47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86,3</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2 02 25404 02 0000 150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165 472 200,00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142 852 291,47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86,3</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2 02 25423 02 0000 150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86 470 500,00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86 470 500,00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2 02 25466 00 0000 150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Субсидии бюджетам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300 тысяч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6 687 800,00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6 687 800,00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2 02 25466 02 0000 150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6 687 800,00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6 687 800,00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2 02 25467 00 0000 150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14 058 100,00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14 058 100,00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2 02 25467 02 0000 150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14 058 100,00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14 058 100,00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2 02 25478 02 0000 150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115 433 000,00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113 185 795,80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2 02 25480 00 0000 150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создание системы поддержки фермеров и развитие сельской кооперации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35 791 900,00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35 791 900,00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2 02 25480 02 0000 150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35 791 900,00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35 791 900,00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2 02 25481 00 0000 150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10 804 500,00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10 804 500,00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2 02 25481 02 0000 150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10 804 500,00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10 804 500,00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2 02 25497 00 0000 150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реализацию мероприятий по обеспечению жильем молодых семей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140 940 900,00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138 800 393,07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2 02 25497 02 0000 150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140 940 900,00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138 800 393,07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2 02 25502 00 0000 150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стимулирование развития приоритетных подотраслей агропромышленного комплекса и развитие малых форм хозяйствования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169 729 800,00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169 729 800,00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2 02 25502 02 0000 150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169 729 800,00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169 729 800,00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2 02 25508 00 0000 150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поддержку сельскохозяйственного производства по отдельным подотраслям растениеводства и животноводства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248 980 260,00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248 980 258,65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2 02 25508 02 0000 150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248 980 260,00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248 980 258,65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2 02 25515 00 0000 150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поддержку экономического и социального развития коренных малочисленных народов Севера, Сибири и Дальнего Востока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1 701 800,00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1 701 800,00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2 02 25515 02 0000 150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1 701 800,00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1 701 800,00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2 02 25516 00 0000 150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реализацию мероприятий по укреплению единства российской нации и этнокультурному развитию народов России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4 618 800,00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4 618 800,00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2 02 25516 02 0000 150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4 618 800,00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4 618 800,00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2 02 25517 00 0000 150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поддержку творческой деятельности и техническое оснащение детских и кукольных театров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2 355 000,00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2 355 000,00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2 02 25517 02 0000 150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2 355 000,00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2 355 000,00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2 02 25519 00 0000 150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поддержку отрасли культуры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171 045 800,00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171 045 800,00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2 02 25519 02 0000 150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171 045 800,00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171 045 800,00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2 02 25520 00 0000 150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реализацию мероприятий по созданию в субъектах Российской Федерации новых мест в общеобразовательных организациях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408 039 700,00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408 039 700,00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2 02 25520 02 0000 150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408 039 700,00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408 039 700,00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2 02 25527 00 0000 150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242 057 200,00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236 098 397,64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97,5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2 02 25527 02 0000 150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242 057 200,00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236 098 397,64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97,5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2 02 25537 02 0000 150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13 747 600,00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13 747 600,00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2 02 25554 02 0000 150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70 135 500,00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70 135 500,00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2 02 25555 00 0000 150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реализацию программ формирования современной городской среды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542 519 300,00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542 519 300,00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2 02 25555 02 0000 150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542 519 300,00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542 519 300,00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2 02 25568 02 0000 150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145 430 000,00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145 399 747,99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2 02 25576 00 0000 150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обеспечение комплексного развития сельских территорий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20 396 400,00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18 991 876,32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93,1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2 02 25576 02 0000 150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20 396 400,00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18 991 876,32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93,1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2 02 25586 02 0000 150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121 881 500,00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121 881 498,24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2 02 25589 00 0000 150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684 500,00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684 500,00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2 02 25589 02 0000 150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684 500,00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684 500,00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2 02 27111 02 0000 150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2 905 647 000,00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2 905 647 000,00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2 02 27139 00 0000 150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351 147 500,00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161 934 675,66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46,1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2 02 27139 02 0000 150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351 147 500,00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161 934 675,66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46,1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2 02 27336 00 0000 150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414 338 400,00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199 832 906,06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48,2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2 02 27336 02 0000 150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414 338 400,00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199 832 906,06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48,2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2 02 30000 00 0000 150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6 555 733 442,00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6 514 249 173,31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2 02 35067 00 0000 150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523 300,00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2 02 35067 02 0000 150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523 300,00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2 02 35118 00 0000 150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осуществление первичного воинского учета на территориях, где отсутствуют военные комиссариаты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32 457 400,00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32 340 757,26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99,6</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2 02 35118 02 0000 150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32 457 400,00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32 340 757,26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99,6</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2 02 35120 00 0000  150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3 013 400,00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2 607 822,97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2 02 35120 02 0000 150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3 013 400,00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2 607 822,97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2 02 35128 02 0000 150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30 307 300,00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30 307 293,46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2 02 35129 02 0000 150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472 702 000,00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473 637 576,28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2 02 35134 00 0000 150</w:t>
            </w:r>
          </w:p>
        </w:tc>
        <w:tc>
          <w:tcPr>
            <w:tcW w:w="6922" w:type="dxa"/>
            <w:shd w:val="clear" w:color="auto" w:fill="auto"/>
            <w:tcMar>
              <w:left w:w="57" w:type="dxa"/>
              <w:bottom w:w="11" w:type="dxa"/>
              <w:right w:w="57" w:type="dxa"/>
            </w:tcMar>
            <w:hideMark/>
          </w:tcPr>
          <w:p w:rsidR="00E26D37" w:rsidRPr="00E26D37" w:rsidRDefault="00E26D37" w:rsidP="007A5D26">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на осуществление полномочий по обеспечению жильем отдельных категорий граждан, установленных Федеральным законом от 12 января 1995 года </w:t>
            </w:r>
            <w:r w:rsidR="007A5D26">
              <w:rPr>
                <w:rFonts w:ascii="Times New Roman" w:eastAsia="Times New Roman" w:hAnsi="Times New Roman" w:cs="Times New Roman"/>
                <w:sz w:val="24"/>
                <w:szCs w:val="24"/>
                <w:lang w:eastAsia="ru-RU"/>
              </w:rPr>
              <w:br/>
              <w:t>№</w:t>
            </w:r>
            <w:r w:rsidRPr="00E26D37">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 2008 года </w:t>
            </w:r>
            <w:r w:rsidR="007A5D26">
              <w:rPr>
                <w:rFonts w:ascii="Times New Roman" w:eastAsia="Times New Roman" w:hAnsi="Times New Roman" w:cs="Times New Roman"/>
                <w:sz w:val="24"/>
                <w:szCs w:val="24"/>
                <w:lang w:eastAsia="ru-RU"/>
              </w:rPr>
              <w:t>№</w:t>
            </w:r>
            <w:r w:rsidRPr="00E26D37">
              <w:rPr>
                <w:rFonts w:ascii="Times New Roman" w:eastAsia="Times New Roman" w:hAnsi="Times New Roman" w:cs="Times New Roman"/>
                <w:sz w:val="24"/>
                <w:szCs w:val="24"/>
                <w:lang w:eastAsia="ru-RU"/>
              </w:rPr>
              <w:t xml:space="preserve"> 714 "Об обеспечении жильем ветеранов Великой Отечественной войны 1941-1945 годов"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23 698 000,00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21 571 308,00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91,0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2 02 35134 02 0000 150</w:t>
            </w:r>
          </w:p>
        </w:tc>
        <w:tc>
          <w:tcPr>
            <w:tcW w:w="6922" w:type="dxa"/>
            <w:shd w:val="clear" w:color="auto" w:fill="auto"/>
            <w:tcMar>
              <w:left w:w="57" w:type="dxa"/>
              <w:bottom w:w="11" w:type="dxa"/>
              <w:right w:w="57" w:type="dxa"/>
            </w:tcMar>
            <w:hideMark/>
          </w:tcPr>
          <w:p w:rsidR="00E26D37" w:rsidRPr="00E26D37" w:rsidRDefault="00E26D37" w:rsidP="007A5D26">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xml:space="preserve">12 января 1995 года </w:t>
            </w:r>
            <w:r w:rsidR="007A5D26">
              <w:rPr>
                <w:rFonts w:ascii="Times New Roman" w:eastAsia="Times New Roman" w:hAnsi="Times New Roman" w:cs="Times New Roman"/>
                <w:sz w:val="24"/>
                <w:szCs w:val="24"/>
                <w:lang w:eastAsia="ru-RU"/>
              </w:rPr>
              <w:t>№</w:t>
            </w:r>
            <w:r w:rsidRPr="00E26D37">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 2008 года </w:t>
            </w:r>
            <w:r w:rsidR="007A5D26">
              <w:rPr>
                <w:rFonts w:ascii="Times New Roman" w:eastAsia="Times New Roman" w:hAnsi="Times New Roman" w:cs="Times New Roman"/>
                <w:sz w:val="24"/>
                <w:szCs w:val="24"/>
                <w:lang w:eastAsia="ru-RU"/>
              </w:rPr>
              <w:br/>
              <w:t>№</w:t>
            </w:r>
            <w:r w:rsidRPr="00E26D37">
              <w:rPr>
                <w:rFonts w:ascii="Times New Roman" w:eastAsia="Times New Roman" w:hAnsi="Times New Roman" w:cs="Times New Roman"/>
                <w:sz w:val="24"/>
                <w:szCs w:val="24"/>
                <w:lang w:eastAsia="ru-RU"/>
              </w:rPr>
              <w:t xml:space="preserve"> 714 "Об обеспечении жильем ветеранов Великой Отечественной войны 1941-1945 годов"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23 698 000,00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21 571 308,00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91,0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2 02 35135 00 0000 150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на осуществление полномочий по обеспечению жильем отдельных категорий граждан, установленных Федеральным законом от 12 января 1995 года </w:t>
            </w:r>
            <w:r w:rsidR="007A5D26">
              <w:rPr>
                <w:rFonts w:ascii="Times New Roman" w:eastAsia="Times New Roman" w:hAnsi="Times New Roman" w:cs="Times New Roman"/>
                <w:sz w:val="24"/>
                <w:szCs w:val="24"/>
                <w:lang w:eastAsia="ru-RU"/>
              </w:rPr>
              <w:br/>
              <w:t>№</w:t>
            </w:r>
            <w:r w:rsidRPr="00E26D37">
              <w:rPr>
                <w:rFonts w:ascii="Times New Roman" w:eastAsia="Times New Roman" w:hAnsi="Times New Roman" w:cs="Times New Roman"/>
                <w:sz w:val="24"/>
                <w:szCs w:val="24"/>
                <w:lang w:eastAsia="ru-RU"/>
              </w:rPr>
              <w:t xml:space="preserve"> 5-ФЗ "О ветеранах"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17 290 400,00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15 565 680,00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2 02 35135 02 0000 150</w:t>
            </w:r>
          </w:p>
        </w:tc>
        <w:tc>
          <w:tcPr>
            <w:tcW w:w="6922" w:type="dxa"/>
            <w:shd w:val="clear" w:color="auto" w:fill="auto"/>
            <w:tcMar>
              <w:left w:w="57" w:type="dxa"/>
              <w:bottom w:w="11" w:type="dxa"/>
              <w:right w:w="57" w:type="dxa"/>
            </w:tcMar>
            <w:hideMark/>
          </w:tcPr>
          <w:p w:rsidR="00E26D37" w:rsidRPr="00E26D37" w:rsidRDefault="00E26D37" w:rsidP="007A5D26">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xml:space="preserve">12 января 1995 года </w:t>
            </w:r>
            <w:r w:rsidR="007A5D26">
              <w:rPr>
                <w:rFonts w:ascii="Times New Roman" w:eastAsia="Times New Roman" w:hAnsi="Times New Roman" w:cs="Times New Roman"/>
                <w:sz w:val="24"/>
                <w:szCs w:val="24"/>
                <w:lang w:eastAsia="ru-RU"/>
              </w:rPr>
              <w:t>№</w:t>
            </w:r>
            <w:r w:rsidRPr="00E26D37">
              <w:rPr>
                <w:rFonts w:ascii="Times New Roman" w:eastAsia="Times New Roman" w:hAnsi="Times New Roman" w:cs="Times New Roman"/>
                <w:sz w:val="24"/>
                <w:szCs w:val="24"/>
                <w:lang w:eastAsia="ru-RU"/>
              </w:rPr>
              <w:t xml:space="preserve"> 5-ФЗ "О ветеранах"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17 290 400,00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15 565 680,00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2 02 35137 00 0000 150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6 219 300,00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5 569 300,00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89,5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2 02 35137 02 0000 150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6 219 300,00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5 569 300,00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89,5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2 02 35176 00 0000 150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на осуществление полномочий по обеспечению жильем отдельных категорий граждан, установленных Федеральным законом от 24 ноября 1995 года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181-ФЗ "О социальной защите инвалидов 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32 490 000,00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28 921 104,00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89,0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2 02 35176 02 0000 150</w:t>
            </w:r>
          </w:p>
        </w:tc>
        <w:tc>
          <w:tcPr>
            <w:tcW w:w="6922" w:type="dxa"/>
            <w:shd w:val="clear" w:color="auto" w:fill="auto"/>
            <w:tcMar>
              <w:left w:w="57" w:type="dxa"/>
              <w:bottom w:w="11" w:type="dxa"/>
              <w:right w:w="57" w:type="dxa"/>
            </w:tcMar>
            <w:hideMark/>
          </w:tcPr>
          <w:p w:rsidR="00E26D37" w:rsidRPr="00E26D37" w:rsidRDefault="00E26D37" w:rsidP="007A5D26">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xml:space="preserve">24 ноября 1995 года </w:t>
            </w:r>
            <w:r w:rsidR="007A5D26">
              <w:rPr>
                <w:rFonts w:ascii="Times New Roman" w:eastAsia="Times New Roman" w:hAnsi="Times New Roman" w:cs="Times New Roman"/>
                <w:sz w:val="24"/>
                <w:szCs w:val="24"/>
                <w:lang w:eastAsia="ru-RU"/>
              </w:rPr>
              <w:t>№</w:t>
            </w:r>
            <w:r w:rsidRPr="00E26D37">
              <w:rPr>
                <w:rFonts w:ascii="Times New Roman" w:eastAsia="Times New Roman" w:hAnsi="Times New Roman" w:cs="Times New Roman"/>
                <w:sz w:val="24"/>
                <w:szCs w:val="24"/>
                <w:lang w:eastAsia="ru-RU"/>
              </w:rPr>
              <w:t xml:space="preserve"> 181-ФЗ "О социальной защите инвалидов 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32 490 000,00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28 921 104,00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89,0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2 02 35220 00 0000 150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79 816 742,00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79 816 742,00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2 02 35220 02 0000 150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79 816 742,00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79 816 742,00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2 02 35240 00 0000 150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157-ФЗ "Об иммунопрофилактике инфекционных болезней"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85 600,00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77 066,10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2 02 35240 02 0000 150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85 600,00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77 066,10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2 02 35250 00 0000 150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оплату жилищно-коммунальных услуг отдельным категориям граждан</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726 550 000,00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726 488 549,11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2 02 35250 02 0000 150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726 550 000,00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726 488 549,11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2 02 35260 00 0000 150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выплату единовременного пособия при всех формах устройства детей, лишенных родительского попечения, в семью</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24 689 500,00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20 956 116,05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84,9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2 02 35260 02 0000 150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24 689 500,00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20 956 116,05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84,9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2 02 35270 00 0000 150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81-ФЗ "О государственных пособиях гражданам, имеющим детей"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11 495 600,00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7 924 701,76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68,9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2 02 35270 02 0000 150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11 495 600,00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7 924 701,76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68,9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2 02 35280 00 0000 150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40-ФЗ "Об обязательном страховании гражданской ответственности владельцев транспортных средств"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162 100,00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131 910,63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81,4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2 02 35280 02 0000 150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40-ФЗ "Об обязательном страховании гражданской ответственности владельцев транспортных средств"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162 100,00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131 910,63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81,4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2 02 35290 02 0000 150</w:t>
            </w:r>
          </w:p>
        </w:tc>
        <w:tc>
          <w:tcPr>
            <w:tcW w:w="6922" w:type="dxa"/>
            <w:shd w:val="clear" w:color="auto" w:fill="auto"/>
            <w:tcMar>
              <w:left w:w="57" w:type="dxa"/>
              <w:bottom w:w="11" w:type="dxa"/>
              <w:right w:w="57" w:type="dxa"/>
            </w:tcMar>
            <w:hideMark/>
          </w:tcPr>
          <w:p w:rsidR="00E26D37" w:rsidRPr="00E26D37" w:rsidRDefault="00E26D37" w:rsidP="00D13B64">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w:t>
            </w:r>
            <w:r w:rsidR="00D13B64">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1991 года № 1032-</w:t>
            </w:r>
            <w:r w:rsidR="00D13B64">
              <w:rPr>
                <w:rFonts w:ascii="Times New Roman" w:eastAsia="Times New Roman" w:hAnsi="Times New Roman" w:cs="Times New Roman"/>
                <w:sz w:val="24"/>
                <w:szCs w:val="24"/>
                <w:lang w:eastAsia="ru-RU"/>
              </w:rPr>
              <w:t>1</w:t>
            </w:r>
            <w:r w:rsidRPr="00E26D37">
              <w:rPr>
                <w:rFonts w:ascii="Times New Roman" w:eastAsia="Times New Roman" w:hAnsi="Times New Roman" w:cs="Times New Roman"/>
                <w:sz w:val="24"/>
                <w:szCs w:val="24"/>
                <w:lang w:eastAsia="ru-RU"/>
              </w:rPr>
              <w:t xml:space="preserve"> "О занятости населения 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981 735 700,00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957 450 468,45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97,5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2 02 35380 00 0000 150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1 174 163 700,00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1 188 674 672,44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2 02 35380 02 0000 150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1 174 163 700,00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1 188 674 672,44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2 02 35429 00 0000 150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увеличение площади лесовосстановления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7 247 400,00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7 247 400,00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2 02 35429 02 0000 150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7 247 400,00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7 247 400,00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2 02 35430 00 0000 150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7 461 600,00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7 461 600,00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2 02 35430 02 0000 150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7 461 600,00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7 461 600,00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2 02 35432 00 0000 150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101 445 000,00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101 445 000,00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2 02 35432 02 0000 150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101 445 000,00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101 445 000,00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2 02 35460 00 0000 150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391 464 400,00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391 422 310,78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2 02 35460 02 0000 150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391 464 400,00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391 422 310,78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2 02 35469 00 0000 150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проведение Всероссийской переписи населения 2020 года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28 728 000,00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12 929 865,77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45,0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2 02 35469 02 0000 150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проведение Всероссийской переписи населения 2020 года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28 728 000,00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12 929 865,77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45,0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2 02 35573 00 0000 150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осуществление ежемесячной выплаты в связи с рождением (усыновлением) первого ребенка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2 224 813 100,00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2 224 813 100,00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2 02 35573 02 0000 150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2 224 813 100,00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2 224 813 100,00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2 02 35900 02 0000 150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 Байконура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177 173 900,00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176 888 828,25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99,8</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2 02 40000 00 0000 150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Иные межбюджетные трансферты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9 604 208 370,64</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9 446 371 570,80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2 02 45109 00 0000 150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реализацию пилотного проекта по вовлечению частных медицинских организаций в оказание медико-социальных услуг лицам в возрасте 65 лет и старше</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15 138 100,00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15 138 100,00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2 02 45109 02 0000 150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65 лет и старше</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15 138 100,00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15 138 100,00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2 02 45141 02 0000 150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19 991 860,01</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21 248 499,32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106,3</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2 02 45142 02 0000 150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7 559 946,36</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7 970 115,36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105,4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2 02 45156 00 0000 150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26 904 200,00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18 306 276,00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68,0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2 02 45156 02 0000 150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26 904 200,00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18 306 276,00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68,0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2 02 45159 00 0000 150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38 368 800,00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38 368 800,00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2 02 45159 02 0000 150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38 368 800,00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38 368 800,00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2 02 45161 00 0000 150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реализацию отдельных полномочий в области лекарственного обеспечения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138 391 900,00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138 391 900,00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2 02 45161 02 0000 150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138 391 900,00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138 391 900,00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2 02 45190 02 0000 150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273 808 400,00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273 808 400,00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2 02 45191 00 0000 150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Межбюджетные трансферты, передаваемые бюджетам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w:t>
            </w:r>
            <w:r w:rsidR="00D13B64">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100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142 788 500,00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142 788 500,00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2 02 45191 02 0000 150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142 788 500,00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142 788 500,00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2 02 45192 00 0000 150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оснащение оборудованием региональных сосудистых центров и первичных сосудистых отделений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168 189 900,00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168 189 900,00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2 02 45192 02 0000 150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168 189 900,00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168 189 900,00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2 02 45197 02 0000 150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1 920 600,00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1 920 599,96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2 02 45198 02 0000 150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323 500,00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323 500,00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2 02 45216 00 0000 150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Межбюджетные трансферты, передаваемые бюджетам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D13B64">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II (фибриногена), VII (лабильного), X (Стюарта-Прауэра), а также после трансплантации органов и (или) тканей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3 935 300,00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3 935 295,00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2 02 45216 02 0000 150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D13B64">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II (фибриногена), VII (лабильного), X (Стюарта-Прауэра), а также после трансплантации органов и (или) тканей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3 935 300,00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3 935 295,00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2 02 45296 00 0000 150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46 574 300,00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46 574 300,00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2 02 45296 02 0000 150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46 574 300,00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46 574 300,00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2 02 45303 00 0000 150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1 176 669 100,00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1 087 140 928,83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92,4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2 02 45303 02 0000 150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1 176 669 100,00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1 087 140 928,83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92,4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2 02 45368 02 0000 150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86 010 600,00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86 010 600,00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2 02 45390 00 0000 150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финансовое обеспечение дорожной деятельности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1 145 861 700,00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1 096 387 094,67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95,7</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2 02 45390 02 0000 150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1 145 861 700,00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1 096 387 094,67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95,7</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2 02 45393 00 0000 150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701 049 700,00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696 756 229,01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2 02 45393 02 0000 150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701 049 700,00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696 756 229,01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2 02 45433 00 0000 150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возмещение части затрат на уплату процентов по инвестиционным кредитам (займам) в агропромышленном комплексе</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252 586 200,00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252 586 120,26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2 02 45433 02 0000 150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252 586 200,00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252 586 120,26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2 02 45453 00 0000 150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создание виртуальных концертных залов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1 000 000,00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2 02 45453 02 0000 150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1 000 000,00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2 02 45454 00 0000 150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создание модельных муниципальных библиотек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25 000 000,00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2  02 45454 02 0000 150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25 000 000,00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2 02 45468 00 0000 150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308 400,00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308 334,00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2 02 45468 02 0000 150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308 400,00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308 334,00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2 02 45472 00 0000 150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возмещение части прямых понесенных затрат на создание и (или) модернизацию объектов агропромышленного комплекса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113 850 000,00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113 850 000,00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2 02 45472 02 0000 150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113 850 000,00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113 850 000,00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2 02 45505 00 0000 150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1 496 110 364,27</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1 488 544 229,95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2 02 45505 02 0000 150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1 496 110 364,27</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1 488 544 229,95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2 02 49001 00 0000 150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за счет средств резервного фонда Правительства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3 721 867 000,00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3 721 823 848,44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2 02 49001 02 0000 150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3 721 867 000,00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3 721 823 848,44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2 03 00000 00 0000 000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2 731 085 669,40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2 363 433 218,47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2 03 02000 02 0000 150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 в бюджеты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2 731 085 669,40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2 363 433 218,47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2 03 02030 02 0000 150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-155 090,80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2 03 02040 02 0000 150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2 247 115 000,00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2 184 436 743,59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97,2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2 03 02080 02 0000 150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483 970 669,40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179 151 565,68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37,0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2 04 00000 00 0000 000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49 794 904,00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45 951 512,33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92,3</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2 04 02000 02 0000 150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Безвозмездные поступления от негосударственных организаций в бюджеты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49 794 904,00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45 951 512,33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92,3</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2 04 02010 02 0000 150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49 794 904,00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45 951 512,33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92,3</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508 351 667,92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2 18 00000 00 0000 150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508 351 667,92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2 18 00000 02 0000 150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508 351 667,92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2 18 02000 02 0000 150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организациями остатков субсидий прошлых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402 632 280,09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2 18 02010 02 0000 150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241 043 008,16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2 18 02020 02 0000 150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34 553 970,56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2 18 02030 02 0000 150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127 035 301,37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2 18 25064 02 0000 150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182 330,60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2 18 25097 02 0000 150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муниципальных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152 546,15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2 18 25228 02 0000 150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оснащение объектов спортивной инфраструктуры спортивно-технологическим оборудованием из бюджетов муниципальных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318 491,31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2 18 25555 02 0000 150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1 056 409,27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2 18 35701 02 0000 150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33 077,00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2 18 35930 02 0000 150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25 048,18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2 18 45505 02 0000 150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3 813 302,99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2 18 52900 02 0000 150</w:t>
            </w:r>
          </w:p>
        </w:tc>
        <w:tc>
          <w:tcPr>
            <w:tcW w:w="6922" w:type="dxa"/>
            <w:shd w:val="clear" w:color="auto" w:fill="auto"/>
            <w:tcMar>
              <w:left w:w="57" w:type="dxa"/>
              <w:bottom w:w="11" w:type="dxa"/>
              <w:right w:w="57" w:type="dxa"/>
            </w:tcMar>
            <w:hideMark/>
          </w:tcPr>
          <w:p w:rsidR="00E26D37" w:rsidRPr="00E26D37" w:rsidRDefault="00E26D37" w:rsidP="00D13B64">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w:t>
            </w:r>
            <w:r w:rsidR="00D13B64">
              <w:rPr>
                <w:rFonts w:ascii="Times New Roman" w:eastAsia="Times New Roman" w:hAnsi="Times New Roman" w:cs="Times New Roman"/>
                <w:sz w:val="24"/>
                <w:szCs w:val="24"/>
                <w:lang w:eastAsia="ru-RU"/>
              </w:rPr>
              <w:t>1</w:t>
            </w:r>
            <w:r w:rsidRPr="00E26D37">
              <w:rPr>
                <w:rFonts w:ascii="Times New Roman" w:eastAsia="Times New Roman" w:hAnsi="Times New Roman" w:cs="Times New Roman"/>
                <w:sz w:val="24"/>
                <w:szCs w:val="24"/>
                <w:lang w:eastAsia="ru-RU"/>
              </w:rPr>
              <w:t xml:space="preserve"> "О занятости населения в Российской Федерации" из бюджета Пенсионного фонда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2 18 60010 02 0000 150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100 132 682,33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-194 142 818,78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2 19 00000 02 0000 150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-194 142 818,78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2 19 25007 02 0000 150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выплату региональных социальных доплат к пенсии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-3 244 170,91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2 19 25053 02 0000 150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поддержку начинающих фермеров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-174 616,24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2 19 25064 02 0000 150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-707 953,62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2 19 25078 02 0000 150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-161 495,96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2 19 25084 02 0000 150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-1 759 313,64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2 19 25086 02 0000 150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-1 002 205,09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2 19 25097 02 0000 150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-134 240,61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2 19 25138 02 0000 150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-1 911 986,86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2 19 25232 02 0000 150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-50 792,37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2 19 25281 02 0000 150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-8 821,97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2 19 25294 02 0000 150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-10 528,55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2 19 25302 02 0000 150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осуществление ежемесячных выплат на детей в возрасте от трех до семи лет включительно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-2 701 391,54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2 19 25304 02 0000 150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-19 861 906,18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2 19 25382 02 0000 150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-51 924,52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2 19 25404 02 0000 150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-39 226,49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2 19 25461 02 0000 150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-20 672,78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2 19 25462 02 0000 150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-1 171,98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2 19 25478 02 0000 150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-11 042 288,08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2 19 25497 02 0000 150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реализацию мероприятий по обеспечению жильем молодых семей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-0,15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2 19 25508 02 0000 150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поддержку сельскохозяйственного производства по отдельным подотраслям растениеводства и животноводства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-4 042 085,43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2 19 25526 02 0000 150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-845 328,92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2 19 25543 02 0000 150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-5 440 451,05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2 19 25555 02 0000 150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реализацию программ формирования современной городской среды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-1 000 720,74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2 19 35129 02 0000 150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-30 454 360,03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2 19 35135 02 0000 150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w:t>
            </w:r>
            <w:r w:rsidR="00D13B64">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5-ФЗ "О ветеранах",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-515 080,00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2 19 35137 02 0000 150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-26 524,42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2 19 35176 02 0000 150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w:t>
            </w:r>
            <w:r w:rsidR="00D13B64">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181-ФЗ "О социальной защите инвалидов в Российской Федерации",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-4 434 156,00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2 19 35250 02 0000 150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-1 102 653,13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2 19 35270 02 0000 150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w:t>
            </w:r>
            <w:r w:rsidR="00D13B64">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1995 года № 81-ФЗ "О государственных пособиях гражданам, имеющим детей"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-61 164,96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2 19 35290 02 0000 150</w:t>
            </w:r>
          </w:p>
        </w:tc>
        <w:tc>
          <w:tcPr>
            <w:tcW w:w="6922" w:type="dxa"/>
            <w:shd w:val="clear" w:color="auto" w:fill="auto"/>
            <w:tcMar>
              <w:left w:w="57" w:type="dxa"/>
              <w:bottom w:w="11" w:type="dxa"/>
              <w:right w:w="57" w:type="dxa"/>
            </w:tcMar>
            <w:hideMark/>
          </w:tcPr>
          <w:p w:rsidR="00E26D37" w:rsidRPr="00E26D37" w:rsidRDefault="00E26D37" w:rsidP="00D13B64">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субвенций на социальные выплаты безработным гражданам в соответствии с Законом Российской Федерации от 19 апреля 1991 года № 1032-</w:t>
            </w:r>
            <w:r w:rsidR="00D13B64">
              <w:rPr>
                <w:rFonts w:ascii="Times New Roman" w:eastAsia="Times New Roman" w:hAnsi="Times New Roman" w:cs="Times New Roman"/>
                <w:sz w:val="24"/>
                <w:szCs w:val="24"/>
                <w:lang w:eastAsia="ru-RU"/>
              </w:rPr>
              <w:t>1</w:t>
            </w:r>
            <w:r w:rsidRPr="00E26D37">
              <w:rPr>
                <w:rFonts w:ascii="Times New Roman" w:eastAsia="Times New Roman" w:hAnsi="Times New Roman" w:cs="Times New Roman"/>
                <w:sz w:val="24"/>
                <w:szCs w:val="24"/>
                <w:lang w:eastAsia="ru-RU"/>
              </w:rPr>
              <w:t xml:space="preserve"> "О занятости населения в Российской Федерации"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-1 018 753,16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2 19 35380 02 0000 150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-674 543,93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2 19 35429 02 0000 150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субвенций на увеличение площади лесовосстановления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-20 851,18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2 19 35430 02 0000 150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-434,75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2 19 35431 02 0000 150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субвенций на формирование запаса лесных семян для лесовосстановления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-900 820,10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2 19 35573 02 0000 150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-476 300,27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2 19 35900 02 0000 150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единой субвенции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-38 955,48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2 19 45153 02 0000 150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-1 075 887,87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2 19 45192 02 0000 150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-3 750,00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2 19 45303 02 0000 150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-3 465 042,29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2 19 45505 02 0000 150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-18 681 954,91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2 19 45830 02 0000 150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-10 884 418,08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2 19 45833 02 0000 150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-6 675 292,30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2 19 45836 02 0000 150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-34 924 067,70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2 19 45837 02 0000 150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-138 626,00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2 19 45845 02 0000 150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-67 320,00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2 19 45852 02 0000 150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-30 498,80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2 19 51360 02 0000 150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-2 696 070,76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2 19 90000 02 0000 150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-21 561 998,98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EC371B">
        <w:trPr>
          <w:cantSplit/>
          <w:trHeight w:val="340"/>
        </w:trPr>
        <w:tc>
          <w:tcPr>
            <w:tcW w:w="2516"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b/>
                <w:bCs/>
                <w:sz w:val="24"/>
                <w:szCs w:val="24"/>
                <w:highlight w:val="yellow"/>
                <w:lang w:eastAsia="ru-RU"/>
              </w:rPr>
            </w:pPr>
          </w:p>
        </w:tc>
        <w:tc>
          <w:tcPr>
            <w:tcW w:w="6922" w:type="dxa"/>
            <w:shd w:val="clear" w:color="auto" w:fill="auto"/>
            <w:noWrap/>
            <w:tcMar>
              <w:left w:w="57" w:type="dxa"/>
              <w:bottom w:w="11" w:type="dxa"/>
              <w:right w:w="57" w:type="dxa"/>
            </w:tcMar>
            <w:vAlign w:val="center"/>
            <w:hideMark/>
          </w:tcPr>
          <w:p w:rsidR="00E26D37" w:rsidRPr="00E26D37" w:rsidRDefault="00EC371B" w:rsidP="00EC371B">
            <w:pPr>
              <w:spacing w:after="0" w:line="240" w:lineRule="auto"/>
              <w:rPr>
                <w:rFonts w:ascii="Times New Roman" w:eastAsia="Times New Roman" w:hAnsi="Times New Roman" w:cs="Times New Roman"/>
                <w:b/>
                <w:bCs/>
                <w:sz w:val="24"/>
                <w:szCs w:val="24"/>
                <w:highlight w:val="yellow"/>
                <w:lang w:eastAsia="ru-RU"/>
              </w:rPr>
            </w:pPr>
            <w:r w:rsidRPr="00EC371B">
              <w:rPr>
                <w:rFonts w:ascii="Times New Roman" w:eastAsia="Times New Roman" w:hAnsi="Times New Roman" w:cs="Times New Roman"/>
                <w:b/>
                <w:bCs/>
                <w:sz w:val="24"/>
                <w:szCs w:val="24"/>
                <w:lang w:eastAsia="ru-RU"/>
              </w:rPr>
              <w:t>ВСЕГО ДОХОДОВ</w:t>
            </w:r>
          </w:p>
        </w:tc>
        <w:tc>
          <w:tcPr>
            <w:tcW w:w="2292"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166 383 145 840,11</w:t>
            </w:r>
          </w:p>
        </w:tc>
        <w:tc>
          <w:tcPr>
            <w:tcW w:w="2369"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167 954 432 118,04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100,9</w:t>
            </w:r>
          </w:p>
        </w:tc>
      </w:tr>
    </w:tbl>
    <w:p w:rsidR="0009049D" w:rsidRDefault="0009049D"/>
    <w:sectPr w:rsidR="0009049D" w:rsidSect="005E25B9">
      <w:headerReference w:type="default" r:id="rId6"/>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D52" w:rsidRDefault="00150D52" w:rsidP="005E25B9">
      <w:pPr>
        <w:spacing w:after="0" w:line="240" w:lineRule="auto"/>
      </w:pPr>
      <w:r>
        <w:separator/>
      </w:r>
    </w:p>
  </w:endnote>
  <w:endnote w:type="continuationSeparator" w:id="0">
    <w:p w:rsidR="00150D52" w:rsidRDefault="00150D52" w:rsidP="005E2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D52" w:rsidRDefault="00150D52" w:rsidP="005E25B9">
      <w:pPr>
        <w:spacing w:after="0" w:line="240" w:lineRule="auto"/>
      </w:pPr>
      <w:r>
        <w:separator/>
      </w:r>
    </w:p>
  </w:footnote>
  <w:footnote w:type="continuationSeparator" w:id="0">
    <w:p w:rsidR="00150D52" w:rsidRDefault="00150D52" w:rsidP="005E25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3082528"/>
      <w:docPartObj>
        <w:docPartGallery w:val="Page Numbers (Top of Page)"/>
        <w:docPartUnique/>
      </w:docPartObj>
    </w:sdtPr>
    <w:sdtEndPr>
      <w:rPr>
        <w:rFonts w:ascii="Times New Roman" w:hAnsi="Times New Roman" w:cs="Times New Roman"/>
        <w:sz w:val="28"/>
        <w:szCs w:val="28"/>
      </w:rPr>
    </w:sdtEndPr>
    <w:sdtContent>
      <w:p w:rsidR="00AF0381" w:rsidRDefault="00AF0381">
        <w:pPr>
          <w:pStyle w:val="a3"/>
          <w:jc w:val="center"/>
        </w:pPr>
        <w:r w:rsidRPr="005E25B9">
          <w:rPr>
            <w:rFonts w:ascii="Times New Roman" w:hAnsi="Times New Roman" w:cs="Times New Roman"/>
            <w:sz w:val="28"/>
            <w:szCs w:val="28"/>
          </w:rPr>
          <w:fldChar w:fldCharType="begin"/>
        </w:r>
        <w:r w:rsidRPr="005E25B9">
          <w:rPr>
            <w:rFonts w:ascii="Times New Roman" w:hAnsi="Times New Roman" w:cs="Times New Roman"/>
            <w:sz w:val="28"/>
            <w:szCs w:val="28"/>
          </w:rPr>
          <w:instrText>PAGE   \* MERGEFORMAT</w:instrText>
        </w:r>
        <w:r w:rsidRPr="005E25B9">
          <w:rPr>
            <w:rFonts w:ascii="Times New Roman" w:hAnsi="Times New Roman" w:cs="Times New Roman"/>
            <w:sz w:val="28"/>
            <w:szCs w:val="28"/>
          </w:rPr>
          <w:fldChar w:fldCharType="separate"/>
        </w:r>
        <w:r w:rsidR="00C162B1">
          <w:rPr>
            <w:rFonts w:ascii="Times New Roman" w:hAnsi="Times New Roman" w:cs="Times New Roman"/>
            <w:noProof/>
            <w:sz w:val="28"/>
            <w:szCs w:val="28"/>
          </w:rPr>
          <w:t>2</w:t>
        </w:r>
        <w:r w:rsidRPr="005E25B9">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F1E"/>
    <w:rsid w:val="0009049D"/>
    <w:rsid w:val="00150D52"/>
    <w:rsid w:val="001C7614"/>
    <w:rsid w:val="00211953"/>
    <w:rsid w:val="00272040"/>
    <w:rsid w:val="003D51DC"/>
    <w:rsid w:val="003D756B"/>
    <w:rsid w:val="005E25B9"/>
    <w:rsid w:val="007A5D26"/>
    <w:rsid w:val="00AF0381"/>
    <w:rsid w:val="00AF41A5"/>
    <w:rsid w:val="00C162B1"/>
    <w:rsid w:val="00D13B64"/>
    <w:rsid w:val="00DC7F1E"/>
    <w:rsid w:val="00E26D37"/>
    <w:rsid w:val="00EC37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EF6AF"/>
  <w15:docId w15:val="{0DA8BB9B-31C5-41B7-98C0-ACF6AEF3B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25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E25B9"/>
  </w:style>
  <w:style w:type="paragraph" w:styleId="a5">
    <w:name w:val="footer"/>
    <w:basedOn w:val="a"/>
    <w:link w:val="a6"/>
    <w:uiPriority w:val="99"/>
    <w:unhideWhenUsed/>
    <w:rsid w:val="005E25B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E25B9"/>
  </w:style>
  <w:style w:type="paragraph" w:styleId="a7">
    <w:name w:val="Balloon Text"/>
    <w:basedOn w:val="a"/>
    <w:link w:val="a8"/>
    <w:uiPriority w:val="99"/>
    <w:semiHidden/>
    <w:unhideWhenUsed/>
    <w:rsid w:val="003D51D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D51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643337">
      <w:bodyDiv w:val="1"/>
      <w:marLeft w:val="0"/>
      <w:marRight w:val="0"/>
      <w:marTop w:val="0"/>
      <w:marBottom w:val="0"/>
      <w:divBdr>
        <w:top w:val="none" w:sz="0" w:space="0" w:color="auto"/>
        <w:left w:val="none" w:sz="0" w:space="0" w:color="auto"/>
        <w:bottom w:val="none" w:sz="0" w:space="0" w:color="auto"/>
        <w:right w:val="none" w:sz="0" w:space="0" w:color="auto"/>
      </w:divBdr>
    </w:div>
    <w:div w:id="132666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45</Pages>
  <Words>11975</Words>
  <Characters>68261</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80076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8</cp:revision>
  <cp:lastPrinted>2022-06-29T04:18:00Z</cp:lastPrinted>
  <dcterms:created xsi:type="dcterms:W3CDTF">2022-05-15T22:51:00Z</dcterms:created>
  <dcterms:modified xsi:type="dcterms:W3CDTF">2022-06-29T04:18:00Z</dcterms:modified>
</cp:coreProperties>
</file>