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78423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176B" w:rsidRDefault="00D3176B" w:rsidP="00D3176B">
      <w:pPr>
        <w:pStyle w:val="3"/>
        <w:suppressAutoHyphens/>
        <w:rPr>
          <w:caps/>
          <w:sz w:val="28"/>
          <w:szCs w:val="28"/>
        </w:rPr>
      </w:pPr>
      <w:r w:rsidRPr="00AD76C1">
        <w:rPr>
          <w:sz w:val="28"/>
          <w:szCs w:val="28"/>
        </w:rPr>
        <w:t xml:space="preserve">ОБ ИСПОЛНЕНИИ </w:t>
      </w:r>
      <w:r w:rsidRPr="00AD76C1">
        <w:rPr>
          <w:caps/>
          <w:sz w:val="28"/>
          <w:szCs w:val="28"/>
        </w:rPr>
        <w:t>бюджетА территориального фонда обязательного медицинского стр</w:t>
      </w:r>
      <w:r>
        <w:rPr>
          <w:caps/>
          <w:sz w:val="28"/>
          <w:szCs w:val="28"/>
        </w:rPr>
        <w:t>ахования Приморского края За 2021</w:t>
      </w:r>
      <w:r w:rsidRPr="00AD76C1">
        <w:rPr>
          <w:caps/>
          <w:sz w:val="28"/>
          <w:szCs w:val="28"/>
        </w:rPr>
        <w:t xml:space="preserve"> год</w:t>
      </w:r>
    </w:p>
    <w:p w:rsidR="00D3176B" w:rsidRPr="00AD76C1" w:rsidRDefault="00D3176B" w:rsidP="00D3176B">
      <w:pPr>
        <w:pStyle w:val="3"/>
        <w:suppressAutoHyphens/>
        <w:rPr>
          <w:caps/>
          <w:sz w:val="28"/>
          <w:szCs w:val="28"/>
        </w:rPr>
      </w:pPr>
    </w:p>
    <w:p w:rsidR="00D3176B" w:rsidRDefault="00D3176B" w:rsidP="00D3176B">
      <w:pPr>
        <w:ind w:firstLine="709"/>
        <w:jc w:val="both"/>
        <w:rPr>
          <w:szCs w:val="28"/>
        </w:rPr>
      </w:pPr>
      <w:r w:rsidRPr="004176C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июня </w:t>
      </w:r>
      <w:r>
        <w:rPr>
          <w:szCs w:val="28"/>
        </w:rPr>
        <w:br/>
        <w:t>2022 года</w:t>
      </w:r>
    </w:p>
    <w:p w:rsidR="00D3176B" w:rsidRPr="004176C3" w:rsidRDefault="00D3176B" w:rsidP="00D3176B">
      <w:pPr>
        <w:ind w:firstLine="709"/>
        <w:jc w:val="both"/>
        <w:rPr>
          <w:szCs w:val="28"/>
        </w:rPr>
      </w:pPr>
    </w:p>
    <w:p w:rsidR="00D3176B" w:rsidRPr="004176C3" w:rsidRDefault="00D3176B" w:rsidP="00D3176B">
      <w:pPr>
        <w:ind w:firstLine="709"/>
        <w:jc w:val="both"/>
        <w:rPr>
          <w:szCs w:val="28"/>
        </w:rPr>
      </w:pPr>
      <w:r w:rsidRPr="004176C3">
        <w:rPr>
          <w:szCs w:val="28"/>
        </w:rPr>
        <w:t>СТАТЬЯ 1.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 xml:space="preserve">Утвердить отчет об исполнении бюджета территориального фонда обязательного медицинского страхования Приморского края (далее – фонд) за 2021 год по доходам – в сумме 37 395 707,9 тыс. рублей, по расходам – </w:t>
      </w:r>
      <w:r w:rsidRPr="004176C3">
        <w:rPr>
          <w:b w:val="0"/>
          <w:sz w:val="28"/>
          <w:szCs w:val="28"/>
        </w:rPr>
        <w:br/>
        <w:t xml:space="preserve">в сумме 36 086 648,2 тыс. рублей, с превышением доходов над расходами – </w:t>
      </w:r>
      <w:r w:rsidRPr="004176C3">
        <w:rPr>
          <w:b w:val="0"/>
          <w:sz w:val="28"/>
          <w:szCs w:val="28"/>
        </w:rPr>
        <w:br/>
        <w:t>в сумме 1 309 059,7</w:t>
      </w:r>
      <w:r w:rsidRPr="004176C3">
        <w:rPr>
          <w:b w:val="0"/>
          <w:color w:val="0000FF"/>
          <w:sz w:val="28"/>
          <w:szCs w:val="28"/>
        </w:rPr>
        <w:t xml:space="preserve"> </w:t>
      </w:r>
      <w:r w:rsidRPr="004176C3">
        <w:rPr>
          <w:b w:val="0"/>
          <w:sz w:val="28"/>
          <w:szCs w:val="28"/>
        </w:rPr>
        <w:t>тыс. рублей.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 xml:space="preserve">СТАТЬЯ 2. 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2021 год по кодам классификации источников финансирования дефицитов бюджетов согласно приложению 1 к настоящему Закону.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СТАТЬЯ 3.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Утвердить показатели доходов бюджета фонда за 2021 год по кодам классификации доходов бюджетов согласно приложению 2 к настоящему Закону.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СТАТЬЯ 4.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 xml:space="preserve">Утвердить показатели расходов бюджета фонда за 2021 год по ведомственной структуре расходов бюджета согласно приложению 3 </w:t>
      </w:r>
      <w:r>
        <w:rPr>
          <w:b w:val="0"/>
          <w:sz w:val="28"/>
          <w:szCs w:val="28"/>
        </w:rPr>
        <w:br/>
      </w:r>
      <w:r w:rsidRPr="004176C3">
        <w:rPr>
          <w:b w:val="0"/>
          <w:sz w:val="28"/>
          <w:szCs w:val="28"/>
        </w:rPr>
        <w:t>к настоящему Закону.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СТАТЬЯ 5.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Утвердить показатели расходов бюджета фонда за 2021 год по разделам и подразделам классификации расходов бюджетов согласно приложению 4 к настоящему Закону.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СТАТЬЯ 6.</w:t>
      </w:r>
    </w:p>
    <w:p w:rsidR="00D3176B" w:rsidRPr="004176C3" w:rsidRDefault="00D3176B" w:rsidP="00D3176B">
      <w:pPr>
        <w:pStyle w:val="3"/>
        <w:widowControl w:val="0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Утвердить показатели распределения бюджетных ассигнований бюджета фонда, полученных из других бюджетов бюджетной системы Российской Федерации в виде межбюджетных трансфертов в 2021 году, согласно приложению 5 к настоящему Закону.</w:t>
      </w:r>
    </w:p>
    <w:p w:rsidR="00D3176B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lastRenderedPageBreak/>
        <w:t>СТАТЬЯ 7.</w:t>
      </w:r>
    </w:p>
    <w:p w:rsidR="00D3176B" w:rsidRPr="004176C3" w:rsidRDefault="00D3176B" w:rsidP="00D3176B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Настоящий Закон вступает в силу со дня его официального опубликования.</w:t>
      </w:r>
    </w:p>
    <w:p w:rsidR="00D3176B" w:rsidRPr="004176C3" w:rsidRDefault="00D3176B" w:rsidP="00D3176B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D3176B" w:rsidRPr="004176C3" w:rsidRDefault="00D3176B" w:rsidP="00D3176B">
      <w:pPr>
        <w:pStyle w:val="3"/>
        <w:suppressAutoHyphens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Губернатор края</w:t>
      </w:r>
      <w:r w:rsidRPr="004176C3">
        <w:rPr>
          <w:b w:val="0"/>
          <w:sz w:val="28"/>
          <w:szCs w:val="28"/>
        </w:rPr>
        <w:tab/>
        <w:t xml:space="preserve">                                                                            О.Н. Кожемяко</w:t>
      </w:r>
    </w:p>
    <w:p w:rsidR="00D3176B" w:rsidRDefault="00D3176B" w:rsidP="00D3176B">
      <w:pPr>
        <w:pStyle w:val="3"/>
        <w:suppressAutoHyphens/>
        <w:jc w:val="both"/>
        <w:rPr>
          <w:b w:val="0"/>
          <w:sz w:val="28"/>
          <w:szCs w:val="28"/>
        </w:rPr>
      </w:pPr>
    </w:p>
    <w:p w:rsidR="00BD3AA4" w:rsidRPr="00BD3AA4" w:rsidRDefault="00BD3AA4" w:rsidP="00BD3AA4">
      <w:pPr>
        <w:pStyle w:val="3"/>
        <w:suppressAutoHyphens/>
        <w:jc w:val="both"/>
        <w:rPr>
          <w:b w:val="0"/>
          <w:sz w:val="28"/>
          <w:szCs w:val="28"/>
        </w:rPr>
      </w:pPr>
      <w:r w:rsidRPr="00BD3AA4">
        <w:rPr>
          <w:b w:val="0"/>
          <w:sz w:val="28"/>
          <w:szCs w:val="28"/>
        </w:rPr>
        <w:t>г. Владив</w:t>
      </w:r>
      <w:bookmarkStart w:id="0" w:name="_GoBack"/>
      <w:bookmarkEnd w:id="0"/>
      <w:r w:rsidRPr="00BD3AA4">
        <w:rPr>
          <w:b w:val="0"/>
          <w:sz w:val="28"/>
          <w:szCs w:val="28"/>
        </w:rPr>
        <w:t>осток</w:t>
      </w:r>
    </w:p>
    <w:p w:rsidR="00BD3AA4" w:rsidRPr="00BD3AA4" w:rsidRDefault="00BD3AA4" w:rsidP="00BD3AA4">
      <w:pPr>
        <w:pStyle w:val="3"/>
        <w:suppressAutoHyphens/>
        <w:jc w:val="both"/>
        <w:rPr>
          <w:b w:val="0"/>
          <w:sz w:val="28"/>
          <w:szCs w:val="28"/>
        </w:rPr>
      </w:pPr>
      <w:r w:rsidRPr="00BD3AA4">
        <w:rPr>
          <w:b w:val="0"/>
          <w:sz w:val="28"/>
          <w:szCs w:val="28"/>
        </w:rPr>
        <w:t>27 июня 2022 года</w:t>
      </w:r>
    </w:p>
    <w:p w:rsidR="00BD3AA4" w:rsidRPr="004176C3" w:rsidRDefault="00BD3AA4" w:rsidP="00BD3AA4">
      <w:pPr>
        <w:pStyle w:val="3"/>
        <w:suppressAutoHyphens/>
        <w:jc w:val="both"/>
        <w:rPr>
          <w:b w:val="0"/>
          <w:sz w:val="28"/>
          <w:szCs w:val="28"/>
        </w:rPr>
      </w:pPr>
      <w:r w:rsidRPr="00BD3AA4">
        <w:rPr>
          <w:b w:val="0"/>
          <w:sz w:val="28"/>
          <w:szCs w:val="28"/>
        </w:rPr>
        <w:t>№ 138-КЗ</w:t>
      </w:r>
    </w:p>
    <w:p w:rsidR="00D3176B" w:rsidRPr="004176C3" w:rsidRDefault="00D3176B" w:rsidP="00D3176B">
      <w:pPr>
        <w:ind w:firstLine="709"/>
        <w:jc w:val="both"/>
        <w:rPr>
          <w:b/>
          <w:szCs w:val="28"/>
        </w:rPr>
      </w:pPr>
    </w:p>
    <w:p w:rsidR="00BE0544" w:rsidRDefault="00BE0544" w:rsidP="00347DEE"/>
    <w:sectPr w:rsidR="00BE0544" w:rsidSect="00D3176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018" w:rsidRDefault="007B1018">
      <w:r>
        <w:separator/>
      </w:r>
    </w:p>
  </w:endnote>
  <w:endnote w:type="continuationSeparator" w:id="0">
    <w:p w:rsidR="007B1018" w:rsidRDefault="007B1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018" w:rsidRDefault="007B1018">
      <w:r>
        <w:separator/>
      </w:r>
    </w:p>
  </w:footnote>
  <w:footnote w:type="continuationSeparator" w:id="0">
    <w:p w:rsidR="007B1018" w:rsidRDefault="007B1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76B" w:rsidRDefault="00D317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65BD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76B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B1018"/>
    <w:rsid w:val="00832425"/>
    <w:rsid w:val="00AB70F9"/>
    <w:rsid w:val="00AC31EC"/>
    <w:rsid w:val="00AF3517"/>
    <w:rsid w:val="00B14397"/>
    <w:rsid w:val="00B65BD1"/>
    <w:rsid w:val="00BC0675"/>
    <w:rsid w:val="00BD3AA4"/>
    <w:rsid w:val="00BE0544"/>
    <w:rsid w:val="00D102A9"/>
    <w:rsid w:val="00D3176B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B68E9"/>
  <w15:docId w15:val="{45FFFE8B-9522-4D32-89D4-C694920B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D3176B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rsid w:val="00D3176B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D317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2022-06-21T01:46:00Z</dcterms:created>
  <dcterms:modified xsi:type="dcterms:W3CDTF">2022-06-27T03:39:00Z</dcterms:modified>
</cp:coreProperties>
</file>