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541" w:rsidRDefault="00D17A7A" w:rsidP="00383131">
      <w:pPr>
        <w:spacing w:line="360"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1pt;height:46.5pt" o:ole="" fillcolor="window">
            <v:imagedata r:id="rId9" o:title="" grayscale="t"/>
          </v:shape>
          <o:OLEObject Type="Embed" ProgID="Word.Picture.8" ShapeID="_x0000_i1025" DrawAspect="Content" ObjectID="_1716903943" r:id="rId10"/>
        </w:object>
      </w:r>
    </w:p>
    <w:tbl>
      <w:tblPr>
        <w:tblW w:w="5000" w:type="pct"/>
        <w:tblInd w:w="107" w:type="dxa"/>
        <w:tblCellMar>
          <w:left w:w="107" w:type="dxa"/>
          <w:right w:w="107" w:type="dxa"/>
        </w:tblCellMar>
        <w:tblLook w:val="0000" w:firstRow="0" w:lastRow="0" w:firstColumn="0" w:lastColumn="0" w:noHBand="0" w:noVBand="0"/>
      </w:tblPr>
      <w:tblGrid>
        <w:gridCol w:w="3242"/>
        <w:gridCol w:w="1544"/>
        <w:gridCol w:w="3087"/>
        <w:gridCol w:w="771"/>
        <w:gridCol w:w="924"/>
      </w:tblGrid>
      <w:tr w:rsidR="00357541" w:rsidTr="007258FB">
        <w:trPr>
          <w:cantSplit/>
          <w:trHeight w:val="1141"/>
        </w:trPr>
        <w:tc>
          <w:tcPr>
            <w:tcW w:w="5000" w:type="pct"/>
            <w:gridSpan w:val="5"/>
          </w:tcPr>
          <w:p w:rsidR="00357541" w:rsidRPr="00E77161" w:rsidRDefault="00357541">
            <w:pPr>
              <w:pStyle w:val="2"/>
              <w:spacing w:line="240" w:lineRule="auto"/>
              <w:rPr>
                <w:b w:val="0"/>
                <w:sz w:val="24"/>
                <w:szCs w:val="24"/>
              </w:rPr>
            </w:pPr>
            <w:r w:rsidRPr="00E77161">
              <w:rPr>
                <w:b w:val="0"/>
                <w:sz w:val="24"/>
                <w:szCs w:val="24"/>
              </w:rPr>
              <w:t>ЗАКОНОДАТЕЛЬНОЕ СОБРАНИЕ</w:t>
            </w:r>
            <w:r w:rsidR="00383131" w:rsidRPr="00E77161">
              <w:rPr>
                <w:b w:val="0"/>
                <w:sz w:val="24"/>
                <w:szCs w:val="24"/>
              </w:rPr>
              <w:t xml:space="preserve"> </w:t>
            </w:r>
            <w:r w:rsidRPr="00E77161">
              <w:rPr>
                <w:b w:val="0"/>
                <w:sz w:val="24"/>
                <w:szCs w:val="24"/>
              </w:rPr>
              <w:t>ПРИМОРСКОГО КРАЯ</w:t>
            </w:r>
          </w:p>
          <w:p w:rsidR="00383131" w:rsidRPr="00383131" w:rsidRDefault="00383131" w:rsidP="00383131">
            <w:pPr>
              <w:rPr>
                <w:sz w:val="20"/>
              </w:rPr>
            </w:pPr>
          </w:p>
          <w:p w:rsidR="00357541" w:rsidRDefault="00357541" w:rsidP="003F2358">
            <w:pPr>
              <w:pStyle w:val="8"/>
              <w:widowControl w:val="0"/>
              <w:spacing w:line="360" w:lineRule="auto"/>
            </w:pPr>
            <w:r>
              <w:t xml:space="preserve">Комитет по </w:t>
            </w:r>
            <w:proofErr w:type="gramStart"/>
            <w:r w:rsidR="00833C1D">
              <w:t>бюджетно-налоговой</w:t>
            </w:r>
            <w:proofErr w:type="gramEnd"/>
            <w:r w:rsidR="00833C1D">
              <w:t xml:space="preserve"> политике и финансовым ресурсам</w:t>
            </w:r>
          </w:p>
          <w:p w:rsidR="00357541" w:rsidRPr="00E77161" w:rsidRDefault="00357541">
            <w:pPr>
              <w:pStyle w:val="3"/>
              <w:ind w:firstLine="0"/>
              <w:jc w:val="center"/>
              <w:rPr>
                <w:b/>
                <w:sz w:val="26"/>
                <w:szCs w:val="26"/>
                <w:u w:val="none"/>
              </w:rPr>
            </w:pPr>
            <w:r w:rsidRPr="00E77161">
              <w:rPr>
                <w:b/>
                <w:sz w:val="26"/>
                <w:szCs w:val="26"/>
                <w:u w:val="none"/>
              </w:rPr>
              <w:t>РЕШЕНИЕ</w:t>
            </w:r>
          </w:p>
          <w:p w:rsidR="009F0165" w:rsidRPr="009F0165" w:rsidRDefault="009F0165" w:rsidP="009F0165">
            <w:pPr>
              <w:rPr>
                <w:sz w:val="20"/>
              </w:rPr>
            </w:pPr>
          </w:p>
        </w:tc>
      </w:tr>
      <w:tr w:rsidR="00357541" w:rsidTr="007258FB">
        <w:trPr>
          <w:cantSplit/>
        </w:trPr>
        <w:tc>
          <w:tcPr>
            <w:tcW w:w="1694" w:type="pct"/>
          </w:tcPr>
          <w:p w:rsidR="00357541" w:rsidRPr="00080DED" w:rsidRDefault="00F36E00" w:rsidP="005B5640">
            <w:pPr>
              <w:ind w:left="-107"/>
              <w:rPr>
                <w:sz w:val="24"/>
              </w:rPr>
            </w:pPr>
            <w:r>
              <w:rPr>
                <w:sz w:val="24"/>
              </w:rPr>
              <w:t>2</w:t>
            </w:r>
            <w:r w:rsidR="005B5640">
              <w:rPr>
                <w:sz w:val="24"/>
              </w:rPr>
              <w:t>1</w:t>
            </w:r>
            <w:r w:rsidR="00833C1D">
              <w:rPr>
                <w:sz w:val="24"/>
              </w:rPr>
              <w:t>.0</w:t>
            </w:r>
            <w:r w:rsidR="00C12A61">
              <w:rPr>
                <w:sz w:val="24"/>
              </w:rPr>
              <w:t>6</w:t>
            </w:r>
            <w:r w:rsidR="00833C1D">
              <w:rPr>
                <w:sz w:val="24"/>
              </w:rPr>
              <w:t>.20</w:t>
            </w:r>
            <w:r w:rsidR="00102B3A">
              <w:rPr>
                <w:sz w:val="24"/>
              </w:rPr>
              <w:t>2</w:t>
            </w:r>
            <w:r w:rsidR="005B5640">
              <w:rPr>
                <w:sz w:val="24"/>
              </w:rPr>
              <w:t>2</w:t>
            </w:r>
          </w:p>
        </w:tc>
        <w:tc>
          <w:tcPr>
            <w:tcW w:w="2420" w:type="pct"/>
            <w:gridSpan w:val="2"/>
          </w:tcPr>
          <w:p w:rsidR="00357541" w:rsidRDefault="008602F8" w:rsidP="008602F8">
            <w:pPr>
              <w:ind w:left="19"/>
              <w:rPr>
                <w:lang w:val="en-US"/>
              </w:rPr>
            </w:pPr>
            <w:r>
              <w:rPr>
                <w:sz w:val="24"/>
                <w:szCs w:val="24"/>
              </w:rPr>
              <w:t xml:space="preserve">           </w:t>
            </w:r>
            <w:r w:rsidRPr="003D4A28">
              <w:rPr>
                <w:sz w:val="24"/>
                <w:szCs w:val="24"/>
              </w:rPr>
              <w:t>г. Владивосток</w:t>
            </w:r>
          </w:p>
        </w:tc>
        <w:tc>
          <w:tcPr>
            <w:tcW w:w="403" w:type="pct"/>
          </w:tcPr>
          <w:p w:rsidR="00357541" w:rsidRPr="00D17A7A" w:rsidRDefault="00357541">
            <w:pPr>
              <w:jc w:val="right"/>
              <w:rPr>
                <w:sz w:val="24"/>
                <w:szCs w:val="24"/>
              </w:rPr>
            </w:pPr>
            <w:r w:rsidRPr="00D17A7A">
              <w:rPr>
                <w:sz w:val="24"/>
                <w:szCs w:val="24"/>
              </w:rPr>
              <w:t xml:space="preserve"> №</w:t>
            </w:r>
          </w:p>
        </w:tc>
        <w:tc>
          <w:tcPr>
            <w:tcW w:w="483" w:type="pct"/>
          </w:tcPr>
          <w:p w:rsidR="00357541" w:rsidRPr="00D17A7A" w:rsidRDefault="00B803DE">
            <w:pPr>
              <w:ind w:hanging="107"/>
              <w:rPr>
                <w:sz w:val="24"/>
                <w:szCs w:val="24"/>
              </w:rPr>
            </w:pPr>
            <w:r w:rsidRPr="00D17A7A">
              <w:rPr>
                <w:sz w:val="24"/>
                <w:szCs w:val="24"/>
              </w:rPr>
              <w:t xml:space="preserve"> </w:t>
            </w:r>
          </w:p>
        </w:tc>
      </w:tr>
      <w:tr w:rsidR="00357541" w:rsidTr="007258FB">
        <w:trPr>
          <w:cantSplit/>
        </w:trPr>
        <w:tc>
          <w:tcPr>
            <w:tcW w:w="5000" w:type="pct"/>
            <w:gridSpan w:val="5"/>
          </w:tcPr>
          <w:p w:rsidR="00357541" w:rsidRPr="003D4A28" w:rsidRDefault="00357541" w:rsidP="00383131">
            <w:pPr>
              <w:jc w:val="center"/>
              <w:rPr>
                <w:sz w:val="24"/>
                <w:szCs w:val="24"/>
              </w:rPr>
            </w:pPr>
          </w:p>
        </w:tc>
      </w:tr>
      <w:tr w:rsidR="00357541" w:rsidTr="007258FB">
        <w:trPr>
          <w:gridAfter w:val="3"/>
          <w:wAfter w:w="2499" w:type="pct"/>
        </w:trPr>
        <w:tc>
          <w:tcPr>
            <w:tcW w:w="2501" w:type="pct"/>
            <w:gridSpan w:val="2"/>
          </w:tcPr>
          <w:p w:rsidR="00357541" w:rsidRDefault="00396925" w:rsidP="005B5640">
            <w:pPr>
              <w:ind w:left="-107"/>
              <w:jc w:val="both"/>
            </w:pPr>
            <w:r>
              <w:t>О проекте закона Приморского края "</w:t>
            </w:r>
            <w:r w:rsidR="00D4380A" w:rsidRPr="00D204F3">
              <w:rPr>
                <w:rStyle w:val="FontStyle15"/>
                <w:sz w:val="28"/>
                <w:szCs w:val="28"/>
              </w:rPr>
              <w:t xml:space="preserve">Об исполнении краевого бюджета за </w:t>
            </w:r>
            <w:r w:rsidR="00D4380A">
              <w:rPr>
                <w:rStyle w:val="FontStyle15"/>
                <w:sz w:val="28"/>
                <w:szCs w:val="28"/>
              </w:rPr>
              <w:br/>
            </w:r>
            <w:r w:rsidR="00796D40">
              <w:rPr>
                <w:rStyle w:val="FontStyle15"/>
                <w:sz w:val="28"/>
                <w:szCs w:val="28"/>
              </w:rPr>
              <w:t>202</w:t>
            </w:r>
            <w:r w:rsidR="005B5640">
              <w:rPr>
                <w:rStyle w:val="FontStyle15"/>
                <w:sz w:val="28"/>
                <w:szCs w:val="28"/>
              </w:rPr>
              <w:t>1</w:t>
            </w:r>
            <w:r w:rsidR="00D4380A" w:rsidRPr="00D204F3">
              <w:rPr>
                <w:rStyle w:val="FontStyle15"/>
                <w:sz w:val="28"/>
                <w:szCs w:val="28"/>
              </w:rPr>
              <w:t xml:space="preserve"> год</w:t>
            </w:r>
            <w:r w:rsidR="00C12A61" w:rsidRPr="00D63B5B">
              <w:rPr>
                <w:szCs w:val="28"/>
              </w:rPr>
              <w:t>" (первое чтение)</w:t>
            </w:r>
          </w:p>
        </w:tc>
      </w:tr>
    </w:tbl>
    <w:p w:rsidR="00833C1D" w:rsidRDefault="00833C1D" w:rsidP="00833C1D">
      <w:pPr>
        <w:jc w:val="right"/>
      </w:pPr>
    </w:p>
    <w:p w:rsidR="00D4380A" w:rsidRPr="00D204F3" w:rsidRDefault="00D4380A" w:rsidP="00D4380A">
      <w:pPr>
        <w:pStyle w:val="Style7"/>
        <w:widowControl/>
        <w:spacing w:before="82"/>
        <w:ind w:left="34"/>
        <w:rPr>
          <w:rStyle w:val="FontStyle15"/>
          <w:sz w:val="28"/>
          <w:szCs w:val="28"/>
        </w:rPr>
      </w:pPr>
      <w:r w:rsidRPr="00D204F3">
        <w:rPr>
          <w:rStyle w:val="FontStyle15"/>
          <w:sz w:val="28"/>
          <w:szCs w:val="28"/>
        </w:rPr>
        <w:t xml:space="preserve">Рассмотрев внесенный Губернатором Приморского края проект закона Приморского края "Об исполнении краевого бюджета за </w:t>
      </w:r>
      <w:r>
        <w:rPr>
          <w:rStyle w:val="FontStyle15"/>
          <w:sz w:val="28"/>
          <w:szCs w:val="28"/>
        </w:rPr>
        <w:br/>
      </w:r>
      <w:r w:rsidR="00796D40">
        <w:rPr>
          <w:rStyle w:val="FontStyle15"/>
          <w:sz w:val="28"/>
          <w:szCs w:val="28"/>
        </w:rPr>
        <w:t>202</w:t>
      </w:r>
      <w:r w:rsidR="005B5640">
        <w:rPr>
          <w:rStyle w:val="FontStyle15"/>
          <w:sz w:val="28"/>
          <w:szCs w:val="28"/>
        </w:rPr>
        <w:t>1</w:t>
      </w:r>
      <w:r w:rsidRPr="00D204F3">
        <w:rPr>
          <w:rStyle w:val="FontStyle15"/>
          <w:sz w:val="28"/>
          <w:szCs w:val="28"/>
        </w:rPr>
        <w:t xml:space="preserve"> год", заключени</w:t>
      </w:r>
      <w:r>
        <w:rPr>
          <w:rStyle w:val="FontStyle15"/>
          <w:sz w:val="28"/>
          <w:szCs w:val="28"/>
        </w:rPr>
        <w:t>е</w:t>
      </w:r>
      <w:r w:rsidRPr="00D204F3">
        <w:rPr>
          <w:rStyle w:val="FontStyle15"/>
          <w:sz w:val="28"/>
          <w:szCs w:val="28"/>
        </w:rPr>
        <w:t xml:space="preserve"> Контрольно-счетной палаты Приморского края на отчет </w:t>
      </w:r>
      <w:r w:rsidR="00874FF2">
        <w:rPr>
          <w:rStyle w:val="FontStyle15"/>
          <w:sz w:val="28"/>
          <w:szCs w:val="28"/>
        </w:rPr>
        <w:t>Правительства</w:t>
      </w:r>
      <w:r w:rsidRPr="00D204F3">
        <w:rPr>
          <w:rStyle w:val="FontStyle15"/>
          <w:sz w:val="28"/>
          <w:szCs w:val="28"/>
        </w:rPr>
        <w:t xml:space="preserve"> Приморского края об ис</w:t>
      </w:r>
      <w:r w:rsidR="00796D40">
        <w:rPr>
          <w:rStyle w:val="FontStyle15"/>
          <w:sz w:val="28"/>
          <w:szCs w:val="28"/>
        </w:rPr>
        <w:t>полнении краевого бюджета за 202</w:t>
      </w:r>
      <w:r w:rsidR="005B5640">
        <w:rPr>
          <w:rStyle w:val="FontStyle15"/>
          <w:sz w:val="28"/>
          <w:szCs w:val="28"/>
        </w:rPr>
        <w:t>1</w:t>
      </w:r>
      <w:r w:rsidRPr="00D204F3">
        <w:rPr>
          <w:rStyle w:val="FontStyle15"/>
          <w:sz w:val="28"/>
          <w:szCs w:val="28"/>
        </w:rPr>
        <w:t xml:space="preserve"> год</w:t>
      </w:r>
      <w:r>
        <w:rPr>
          <w:rStyle w:val="FontStyle15"/>
          <w:sz w:val="28"/>
          <w:szCs w:val="28"/>
        </w:rPr>
        <w:t xml:space="preserve">, </w:t>
      </w:r>
      <w:r w:rsidRPr="00D204F3">
        <w:rPr>
          <w:rStyle w:val="FontStyle15"/>
          <w:sz w:val="28"/>
          <w:szCs w:val="28"/>
        </w:rPr>
        <w:t>комитет</w:t>
      </w:r>
    </w:p>
    <w:p w:rsidR="00D4380A" w:rsidRPr="00253721" w:rsidRDefault="00D4380A" w:rsidP="00D4380A"/>
    <w:p w:rsidR="00D4380A" w:rsidRPr="00253721" w:rsidRDefault="00D4380A" w:rsidP="00D4380A">
      <w:pPr>
        <w:pStyle w:val="a3"/>
        <w:tabs>
          <w:tab w:val="clear" w:pos="4153"/>
          <w:tab w:val="clear" w:pos="8306"/>
        </w:tabs>
        <w:jc w:val="both"/>
      </w:pPr>
      <w:r w:rsidRPr="00253721">
        <w:t>РЕШИЛ:</w:t>
      </w:r>
    </w:p>
    <w:p w:rsidR="00D4380A" w:rsidRPr="00253721" w:rsidRDefault="00D4380A" w:rsidP="00D4380A"/>
    <w:p w:rsidR="00D4380A" w:rsidRPr="00D204F3" w:rsidRDefault="00D4380A" w:rsidP="00D4380A">
      <w:pPr>
        <w:pStyle w:val="Style7"/>
        <w:widowControl/>
        <w:spacing w:before="110" w:line="312" w:lineRule="exact"/>
        <w:ind w:left="10" w:right="10" w:firstLine="699"/>
        <w:rPr>
          <w:rStyle w:val="FontStyle15"/>
          <w:sz w:val="28"/>
          <w:szCs w:val="28"/>
        </w:rPr>
      </w:pPr>
      <w:proofErr w:type="spellStart"/>
      <w:r w:rsidRPr="00D204F3">
        <w:rPr>
          <w:rStyle w:val="FontStyle15"/>
          <w:sz w:val="28"/>
          <w:szCs w:val="28"/>
        </w:rPr>
        <w:t>1.Согласиться</w:t>
      </w:r>
      <w:proofErr w:type="spellEnd"/>
      <w:r w:rsidRPr="00D204F3">
        <w:rPr>
          <w:rStyle w:val="FontStyle15"/>
          <w:sz w:val="28"/>
          <w:szCs w:val="28"/>
        </w:rPr>
        <w:t xml:space="preserve"> с проектом закона Приморского края "Об ис</w:t>
      </w:r>
      <w:r w:rsidR="00796D40">
        <w:rPr>
          <w:rStyle w:val="FontStyle15"/>
          <w:sz w:val="28"/>
          <w:szCs w:val="28"/>
        </w:rPr>
        <w:t>полнении краевого бюджета за 202</w:t>
      </w:r>
      <w:r w:rsidR="00CE163F">
        <w:rPr>
          <w:rStyle w:val="FontStyle15"/>
          <w:sz w:val="28"/>
          <w:szCs w:val="28"/>
        </w:rPr>
        <w:t>1</w:t>
      </w:r>
      <w:r w:rsidRPr="00D204F3">
        <w:rPr>
          <w:rStyle w:val="FontStyle15"/>
          <w:sz w:val="28"/>
          <w:szCs w:val="28"/>
        </w:rPr>
        <w:t xml:space="preserve"> год".</w:t>
      </w:r>
    </w:p>
    <w:p w:rsidR="00D4380A" w:rsidRPr="001C353F" w:rsidRDefault="00D4380A" w:rsidP="00D4380A"/>
    <w:p w:rsidR="00D4380A" w:rsidRDefault="00D4380A" w:rsidP="00D4380A">
      <w:pPr>
        <w:pStyle w:val="Style7"/>
        <w:widowControl/>
        <w:spacing w:before="91" w:line="317" w:lineRule="exact"/>
        <w:ind w:firstLine="715"/>
        <w:rPr>
          <w:rStyle w:val="FontStyle15"/>
          <w:sz w:val="28"/>
          <w:szCs w:val="28"/>
        </w:rPr>
      </w:pPr>
      <w:proofErr w:type="spellStart"/>
      <w:r>
        <w:rPr>
          <w:rStyle w:val="FontStyle15"/>
          <w:sz w:val="28"/>
          <w:szCs w:val="28"/>
        </w:rPr>
        <w:t>2.Рассмотреть</w:t>
      </w:r>
      <w:proofErr w:type="spellEnd"/>
      <w:r>
        <w:rPr>
          <w:rStyle w:val="FontStyle15"/>
          <w:sz w:val="28"/>
          <w:szCs w:val="28"/>
        </w:rPr>
        <w:t xml:space="preserve"> указанный проект закона Приморского края на очередном заседании Законодательного Собрания </w:t>
      </w:r>
      <w:r w:rsidR="001D55A6">
        <w:rPr>
          <w:rStyle w:val="FontStyle15"/>
          <w:sz w:val="28"/>
          <w:szCs w:val="28"/>
        </w:rPr>
        <w:t>22</w:t>
      </w:r>
      <w:r w:rsidRPr="001B3767">
        <w:rPr>
          <w:rStyle w:val="FontStyle15"/>
          <w:sz w:val="28"/>
          <w:szCs w:val="28"/>
        </w:rPr>
        <w:t xml:space="preserve"> июня</w:t>
      </w:r>
      <w:r>
        <w:rPr>
          <w:rStyle w:val="FontStyle15"/>
          <w:sz w:val="28"/>
          <w:szCs w:val="28"/>
        </w:rPr>
        <w:t xml:space="preserve"> 20</w:t>
      </w:r>
      <w:r w:rsidR="00491AC3">
        <w:rPr>
          <w:rStyle w:val="FontStyle15"/>
          <w:sz w:val="28"/>
          <w:szCs w:val="28"/>
        </w:rPr>
        <w:t>2</w:t>
      </w:r>
      <w:r w:rsidR="001D55A6">
        <w:rPr>
          <w:rStyle w:val="FontStyle15"/>
          <w:sz w:val="28"/>
          <w:szCs w:val="28"/>
        </w:rPr>
        <w:t>2</w:t>
      </w:r>
      <w:r>
        <w:rPr>
          <w:rStyle w:val="FontStyle15"/>
          <w:sz w:val="28"/>
          <w:szCs w:val="28"/>
        </w:rPr>
        <w:t xml:space="preserve"> года.</w:t>
      </w:r>
    </w:p>
    <w:p w:rsidR="00D4380A" w:rsidRDefault="00D4380A" w:rsidP="00D4380A">
      <w:pPr>
        <w:rPr>
          <w:rStyle w:val="FontStyle15"/>
          <w:sz w:val="28"/>
          <w:szCs w:val="28"/>
        </w:rPr>
      </w:pPr>
    </w:p>
    <w:p w:rsidR="00D4380A" w:rsidRPr="00EE20EF" w:rsidRDefault="00D4380A" w:rsidP="00D4380A">
      <w:pPr>
        <w:pStyle w:val="Style7"/>
        <w:widowControl/>
        <w:spacing w:before="91" w:line="317" w:lineRule="exact"/>
        <w:ind w:firstLine="715"/>
        <w:rPr>
          <w:rStyle w:val="FontStyle15"/>
          <w:sz w:val="28"/>
          <w:szCs w:val="28"/>
        </w:rPr>
      </w:pPr>
      <w:proofErr w:type="spellStart"/>
      <w:r>
        <w:rPr>
          <w:rStyle w:val="FontStyle15"/>
          <w:sz w:val="28"/>
          <w:szCs w:val="28"/>
        </w:rPr>
        <w:t>3</w:t>
      </w:r>
      <w:r w:rsidRPr="00EE20EF">
        <w:rPr>
          <w:rStyle w:val="FontStyle15"/>
          <w:sz w:val="28"/>
          <w:szCs w:val="28"/>
        </w:rPr>
        <w:t>.Рекомендовать</w:t>
      </w:r>
      <w:proofErr w:type="spellEnd"/>
      <w:r w:rsidRPr="00EE20EF">
        <w:rPr>
          <w:rStyle w:val="FontStyle15"/>
          <w:sz w:val="28"/>
          <w:szCs w:val="28"/>
        </w:rPr>
        <w:t xml:space="preserve"> Законодательному Собранию принять проект закона Приморского края "Об исполнении краевого бюджета за </w:t>
      </w:r>
      <w:r>
        <w:rPr>
          <w:rStyle w:val="FontStyle15"/>
          <w:sz w:val="28"/>
          <w:szCs w:val="28"/>
        </w:rPr>
        <w:br/>
      </w:r>
      <w:r w:rsidR="00796D40">
        <w:rPr>
          <w:rStyle w:val="FontStyle15"/>
          <w:sz w:val="28"/>
          <w:szCs w:val="28"/>
        </w:rPr>
        <w:t>202</w:t>
      </w:r>
      <w:r w:rsidR="001D55A6">
        <w:rPr>
          <w:rStyle w:val="FontStyle15"/>
          <w:sz w:val="28"/>
          <w:szCs w:val="28"/>
        </w:rPr>
        <w:t>1</w:t>
      </w:r>
      <w:r w:rsidRPr="00EE20EF">
        <w:rPr>
          <w:rStyle w:val="FontStyle15"/>
          <w:sz w:val="28"/>
          <w:szCs w:val="28"/>
        </w:rPr>
        <w:t xml:space="preserve"> год" в первом чтении.</w:t>
      </w:r>
    </w:p>
    <w:p w:rsidR="00D4380A" w:rsidRDefault="00D4380A" w:rsidP="00D4380A"/>
    <w:p w:rsidR="00D4380A" w:rsidRDefault="00D4380A" w:rsidP="00D4380A">
      <w:pPr>
        <w:pStyle w:val="a3"/>
        <w:tabs>
          <w:tab w:val="clear" w:pos="4153"/>
          <w:tab w:val="clear" w:pos="8306"/>
        </w:tabs>
        <w:jc w:val="both"/>
        <w:rPr>
          <w:rStyle w:val="FontStyle15"/>
          <w:sz w:val="28"/>
          <w:szCs w:val="28"/>
        </w:rPr>
      </w:pPr>
      <w:r>
        <w:tab/>
      </w:r>
      <w:proofErr w:type="spellStart"/>
      <w:r>
        <w:rPr>
          <w:rStyle w:val="FontStyle15"/>
          <w:sz w:val="28"/>
          <w:szCs w:val="28"/>
        </w:rPr>
        <w:t>4.</w:t>
      </w:r>
      <w:r w:rsidRPr="00EE20EF">
        <w:rPr>
          <w:rStyle w:val="FontStyle15"/>
          <w:sz w:val="28"/>
          <w:szCs w:val="28"/>
        </w:rPr>
        <w:t>Отметить</w:t>
      </w:r>
      <w:proofErr w:type="spellEnd"/>
      <w:r w:rsidRPr="00EE20EF">
        <w:rPr>
          <w:rStyle w:val="FontStyle15"/>
          <w:sz w:val="28"/>
          <w:szCs w:val="28"/>
        </w:rPr>
        <w:t>:</w:t>
      </w:r>
    </w:p>
    <w:p w:rsidR="0014483B" w:rsidRPr="0014483B" w:rsidRDefault="00125B7A" w:rsidP="00A81B99">
      <w:pPr>
        <w:pStyle w:val="a3"/>
        <w:tabs>
          <w:tab w:val="clear" w:pos="4153"/>
          <w:tab w:val="clear" w:pos="8306"/>
        </w:tabs>
        <w:jc w:val="both"/>
        <w:rPr>
          <w:szCs w:val="28"/>
        </w:rPr>
      </w:pPr>
      <w:r>
        <w:rPr>
          <w:rStyle w:val="FontStyle15"/>
          <w:sz w:val="28"/>
          <w:szCs w:val="28"/>
        </w:rPr>
        <w:tab/>
      </w:r>
      <w:r w:rsidR="00D4380A" w:rsidRPr="00A81B99">
        <w:rPr>
          <w:szCs w:val="28"/>
        </w:rPr>
        <w:t>1</w:t>
      </w:r>
      <w:r w:rsidR="00D4380A" w:rsidRPr="00FE7121">
        <w:rPr>
          <w:szCs w:val="28"/>
        </w:rPr>
        <w:t>)</w:t>
      </w:r>
      <w:r w:rsidR="008A2CBD">
        <w:rPr>
          <w:szCs w:val="28"/>
        </w:rPr>
        <w:t>в</w:t>
      </w:r>
      <w:r w:rsidR="0014483B" w:rsidRPr="0014483B">
        <w:rPr>
          <w:szCs w:val="28"/>
        </w:rPr>
        <w:t xml:space="preserve"> 2021 году доходы в краевой бюджет поступили в общей сумме </w:t>
      </w:r>
      <w:r w:rsidR="00200593">
        <w:rPr>
          <w:szCs w:val="28"/>
        </w:rPr>
        <w:br/>
      </w:r>
      <w:r w:rsidR="0014483B" w:rsidRPr="0014483B">
        <w:rPr>
          <w:szCs w:val="28"/>
        </w:rPr>
        <w:t>167</w:t>
      </w:r>
      <w:r w:rsidR="00D45036" w:rsidRPr="00D45036">
        <w:rPr>
          <w:szCs w:val="28"/>
        </w:rPr>
        <w:t xml:space="preserve"> </w:t>
      </w:r>
      <w:r w:rsidR="0014483B" w:rsidRPr="0014483B">
        <w:rPr>
          <w:szCs w:val="28"/>
        </w:rPr>
        <w:t xml:space="preserve">954,43 </w:t>
      </w:r>
      <w:proofErr w:type="gramStart"/>
      <w:r w:rsidR="0014483B" w:rsidRPr="0014483B">
        <w:rPr>
          <w:szCs w:val="28"/>
        </w:rPr>
        <w:t>млн</w:t>
      </w:r>
      <w:proofErr w:type="gramEnd"/>
      <w:r w:rsidR="0014483B" w:rsidRPr="0014483B">
        <w:rPr>
          <w:szCs w:val="28"/>
        </w:rPr>
        <w:t xml:space="preserve"> рублей</w:t>
      </w:r>
      <w:r w:rsidR="00676DBE">
        <w:rPr>
          <w:szCs w:val="28"/>
        </w:rPr>
        <w:t>, или</w:t>
      </w:r>
      <w:r w:rsidR="008F5A35">
        <w:rPr>
          <w:szCs w:val="28"/>
        </w:rPr>
        <w:t xml:space="preserve"> </w:t>
      </w:r>
      <w:r w:rsidR="0014483B" w:rsidRPr="0014483B">
        <w:rPr>
          <w:szCs w:val="28"/>
        </w:rPr>
        <w:t xml:space="preserve">100,94 </w:t>
      </w:r>
      <w:r w:rsidR="00CE310C">
        <w:rPr>
          <w:szCs w:val="28"/>
        </w:rPr>
        <w:t>процента</w:t>
      </w:r>
      <w:r w:rsidR="0014483B" w:rsidRPr="0014483B">
        <w:rPr>
          <w:szCs w:val="28"/>
        </w:rPr>
        <w:t xml:space="preserve"> от утвержденных бюджетных назначений, в том числе: налоговые и неналоговые доходы – </w:t>
      </w:r>
      <w:r w:rsidR="00200593">
        <w:rPr>
          <w:szCs w:val="28"/>
        </w:rPr>
        <w:br/>
      </w:r>
      <w:r w:rsidR="0014483B" w:rsidRPr="0014483B">
        <w:rPr>
          <w:szCs w:val="28"/>
        </w:rPr>
        <w:t>114</w:t>
      </w:r>
      <w:r w:rsidR="00D45036" w:rsidRPr="00D45036">
        <w:rPr>
          <w:szCs w:val="28"/>
        </w:rPr>
        <w:t xml:space="preserve"> </w:t>
      </w:r>
      <w:r w:rsidR="0014483B" w:rsidRPr="0014483B">
        <w:rPr>
          <w:szCs w:val="28"/>
        </w:rPr>
        <w:t>662,39 млн рублей</w:t>
      </w:r>
      <w:r w:rsidR="00676DBE">
        <w:rPr>
          <w:szCs w:val="28"/>
        </w:rPr>
        <w:t>, или</w:t>
      </w:r>
      <w:r w:rsidR="0014483B" w:rsidRPr="0014483B">
        <w:rPr>
          <w:szCs w:val="28"/>
        </w:rPr>
        <w:t xml:space="preserve"> 102,14 </w:t>
      </w:r>
      <w:r w:rsidR="00CE310C">
        <w:rPr>
          <w:szCs w:val="28"/>
        </w:rPr>
        <w:t>процента</w:t>
      </w:r>
      <w:r w:rsidR="0014483B" w:rsidRPr="0014483B">
        <w:rPr>
          <w:szCs w:val="28"/>
        </w:rPr>
        <w:t>, безвозмездные поступления – 53</w:t>
      </w:r>
      <w:r w:rsidR="00D45036" w:rsidRPr="00D45036">
        <w:rPr>
          <w:szCs w:val="28"/>
        </w:rPr>
        <w:t xml:space="preserve"> </w:t>
      </w:r>
      <w:r w:rsidR="0014483B" w:rsidRPr="0014483B">
        <w:rPr>
          <w:szCs w:val="28"/>
        </w:rPr>
        <w:t>292,04 млн рублей</w:t>
      </w:r>
      <w:r w:rsidR="00676DBE">
        <w:rPr>
          <w:szCs w:val="28"/>
        </w:rPr>
        <w:t>, или</w:t>
      </w:r>
      <w:r w:rsidR="0014483B" w:rsidRPr="0014483B">
        <w:rPr>
          <w:szCs w:val="28"/>
        </w:rPr>
        <w:t xml:space="preserve"> 98,46 </w:t>
      </w:r>
      <w:r w:rsidR="00CE310C">
        <w:rPr>
          <w:szCs w:val="28"/>
        </w:rPr>
        <w:t>процента</w:t>
      </w:r>
      <w:r w:rsidR="0014483B" w:rsidRPr="0014483B">
        <w:rPr>
          <w:szCs w:val="28"/>
        </w:rPr>
        <w:t xml:space="preserve">.  </w:t>
      </w:r>
      <w:r w:rsidR="00D26EAC">
        <w:rPr>
          <w:szCs w:val="28"/>
        </w:rPr>
        <w:t>П</w:t>
      </w:r>
      <w:r w:rsidR="008A2CBD" w:rsidRPr="0014483B">
        <w:rPr>
          <w:szCs w:val="28"/>
        </w:rPr>
        <w:t xml:space="preserve">оступление доходов в краевой бюджет имеет тенденцию роста к предыдущему году на 15,98 </w:t>
      </w:r>
      <w:r w:rsidR="008A2CBD">
        <w:rPr>
          <w:szCs w:val="28"/>
        </w:rPr>
        <w:t>процента</w:t>
      </w:r>
      <w:r w:rsidR="008A2CBD" w:rsidRPr="0014483B">
        <w:rPr>
          <w:szCs w:val="28"/>
        </w:rPr>
        <w:t xml:space="preserve"> </w:t>
      </w:r>
      <w:r w:rsidR="00200593">
        <w:rPr>
          <w:szCs w:val="28"/>
        </w:rPr>
        <w:br/>
      </w:r>
      <w:r w:rsidR="008A2CBD" w:rsidRPr="0014483B">
        <w:rPr>
          <w:szCs w:val="28"/>
        </w:rPr>
        <w:t xml:space="preserve">(в 2020 к 2019 году – на 8,06 </w:t>
      </w:r>
      <w:r w:rsidR="008A2CBD">
        <w:rPr>
          <w:szCs w:val="28"/>
        </w:rPr>
        <w:t>процента</w:t>
      </w:r>
      <w:r w:rsidR="008A2CBD" w:rsidRPr="0014483B">
        <w:rPr>
          <w:szCs w:val="28"/>
        </w:rPr>
        <w:t>).</w:t>
      </w:r>
    </w:p>
    <w:p w:rsidR="0014483B" w:rsidRPr="0014483B" w:rsidRDefault="0014483B" w:rsidP="0014483B">
      <w:pPr>
        <w:ind w:firstLine="709"/>
        <w:jc w:val="both"/>
        <w:rPr>
          <w:szCs w:val="28"/>
        </w:rPr>
      </w:pPr>
      <w:r w:rsidRPr="0014483B">
        <w:rPr>
          <w:szCs w:val="28"/>
        </w:rPr>
        <w:t>По сравнению с 2020 годом поступление налоговых и неналоговых доходов в отчетном году увеличилось на 23</w:t>
      </w:r>
      <w:r w:rsidR="00D45036">
        <w:rPr>
          <w:szCs w:val="28"/>
          <w:vertAlign w:val="superscript"/>
        </w:rPr>
        <w:t> </w:t>
      </w:r>
      <w:r w:rsidRPr="0014483B">
        <w:rPr>
          <w:szCs w:val="28"/>
        </w:rPr>
        <w:t xml:space="preserve">597,36 </w:t>
      </w:r>
      <w:proofErr w:type="gramStart"/>
      <w:r w:rsidRPr="0014483B">
        <w:rPr>
          <w:szCs w:val="28"/>
        </w:rPr>
        <w:t>млн</w:t>
      </w:r>
      <w:proofErr w:type="gramEnd"/>
      <w:r w:rsidRPr="0014483B">
        <w:rPr>
          <w:szCs w:val="28"/>
        </w:rPr>
        <w:t xml:space="preserve"> рублей, или на </w:t>
      </w:r>
      <w:r w:rsidR="00200593">
        <w:rPr>
          <w:szCs w:val="28"/>
        </w:rPr>
        <w:br/>
      </w:r>
      <w:r w:rsidRPr="0014483B">
        <w:rPr>
          <w:szCs w:val="28"/>
        </w:rPr>
        <w:t xml:space="preserve">25,91 </w:t>
      </w:r>
      <w:r w:rsidR="001B6EC2">
        <w:rPr>
          <w:szCs w:val="28"/>
        </w:rPr>
        <w:t>процента</w:t>
      </w:r>
      <w:r w:rsidRPr="0014483B">
        <w:rPr>
          <w:szCs w:val="28"/>
        </w:rPr>
        <w:t xml:space="preserve"> (в 2020 году – 91</w:t>
      </w:r>
      <w:r w:rsidR="00AC5535">
        <w:rPr>
          <w:szCs w:val="28"/>
          <w:vertAlign w:val="superscript"/>
        </w:rPr>
        <w:t> </w:t>
      </w:r>
      <w:r w:rsidRPr="0014483B">
        <w:rPr>
          <w:szCs w:val="28"/>
        </w:rPr>
        <w:t>065,03 млн рублей), из них по налогу на прибыль организаций – больше на 11</w:t>
      </w:r>
      <w:r w:rsidR="00AC5535">
        <w:rPr>
          <w:szCs w:val="28"/>
          <w:vertAlign w:val="superscript"/>
        </w:rPr>
        <w:t> </w:t>
      </w:r>
      <w:r w:rsidRPr="0014483B">
        <w:rPr>
          <w:szCs w:val="28"/>
        </w:rPr>
        <w:t xml:space="preserve">793,98 </w:t>
      </w:r>
      <w:r w:rsidR="00FF7932">
        <w:rPr>
          <w:szCs w:val="28"/>
        </w:rPr>
        <w:t>млн рублей, или в 1,55 раза</w:t>
      </w:r>
      <w:r w:rsidRPr="0014483B">
        <w:rPr>
          <w:szCs w:val="28"/>
        </w:rPr>
        <w:t>; налогу на доходы физических лиц – больше на 3</w:t>
      </w:r>
      <w:r w:rsidR="00D45036" w:rsidRPr="00D45036">
        <w:rPr>
          <w:szCs w:val="28"/>
        </w:rPr>
        <w:t xml:space="preserve"> </w:t>
      </w:r>
      <w:r w:rsidRPr="0014483B">
        <w:rPr>
          <w:szCs w:val="28"/>
        </w:rPr>
        <w:t xml:space="preserve">678,39 </w:t>
      </w:r>
      <w:proofErr w:type="gramStart"/>
      <w:r w:rsidRPr="0014483B">
        <w:rPr>
          <w:szCs w:val="28"/>
        </w:rPr>
        <w:t>млн</w:t>
      </w:r>
      <w:proofErr w:type="gramEnd"/>
      <w:r w:rsidRPr="0014483B">
        <w:rPr>
          <w:szCs w:val="28"/>
        </w:rPr>
        <w:t xml:space="preserve"> рублей, или на 10,01 </w:t>
      </w:r>
      <w:r w:rsidR="001B6EC2">
        <w:rPr>
          <w:szCs w:val="28"/>
        </w:rPr>
        <w:t>процента</w:t>
      </w:r>
      <w:r w:rsidRPr="0014483B">
        <w:rPr>
          <w:szCs w:val="28"/>
        </w:rPr>
        <w:t>; акцизам  – больше на 2</w:t>
      </w:r>
      <w:r w:rsidR="00AC5535">
        <w:rPr>
          <w:szCs w:val="28"/>
          <w:vertAlign w:val="superscript"/>
        </w:rPr>
        <w:t> </w:t>
      </w:r>
      <w:r w:rsidRPr="0014483B">
        <w:rPr>
          <w:szCs w:val="28"/>
        </w:rPr>
        <w:t xml:space="preserve">454,53 млн рублей, или на </w:t>
      </w:r>
      <w:r w:rsidR="00200593">
        <w:rPr>
          <w:szCs w:val="28"/>
        </w:rPr>
        <w:br/>
      </w:r>
      <w:r w:rsidRPr="0014483B">
        <w:rPr>
          <w:szCs w:val="28"/>
        </w:rPr>
        <w:lastRenderedPageBreak/>
        <w:t xml:space="preserve">27,38 </w:t>
      </w:r>
      <w:r w:rsidR="00CA4E44">
        <w:rPr>
          <w:szCs w:val="28"/>
        </w:rPr>
        <w:t>процента</w:t>
      </w:r>
      <w:r w:rsidRPr="0014483B">
        <w:rPr>
          <w:szCs w:val="28"/>
        </w:rPr>
        <w:t>; налогу, взимаемому в связи с применением упрощенной системы налогообложения, – на 3</w:t>
      </w:r>
      <w:r w:rsidR="00AC5535">
        <w:rPr>
          <w:szCs w:val="28"/>
          <w:vertAlign w:val="superscript"/>
        </w:rPr>
        <w:t> </w:t>
      </w:r>
      <w:r w:rsidRPr="0014483B">
        <w:rPr>
          <w:szCs w:val="28"/>
        </w:rPr>
        <w:t xml:space="preserve">419,73 млн рублей, или на 49,19 </w:t>
      </w:r>
      <w:r w:rsidR="00CA4E44">
        <w:rPr>
          <w:szCs w:val="28"/>
        </w:rPr>
        <w:t>процента</w:t>
      </w:r>
      <w:r w:rsidRPr="0014483B">
        <w:rPr>
          <w:szCs w:val="28"/>
        </w:rPr>
        <w:t xml:space="preserve">;  налогу на имущество организаций – на 722,45 млн рублей, или на </w:t>
      </w:r>
      <w:r w:rsidR="00200593">
        <w:rPr>
          <w:szCs w:val="28"/>
        </w:rPr>
        <w:br/>
      </w:r>
      <w:r w:rsidRPr="0014483B">
        <w:rPr>
          <w:szCs w:val="28"/>
        </w:rPr>
        <w:t xml:space="preserve">5,98 </w:t>
      </w:r>
      <w:r w:rsidR="00CA4E44">
        <w:rPr>
          <w:szCs w:val="28"/>
        </w:rPr>
        <w:t>процента</w:t>
      </w:r>
      <w:r w:rsidRPr="0014483B">
        <w:rPr>
          <w:szCs w:val="28"/>
        </w:rPr>
        <w:t xml:space="preserve">. </w:t>
      </w:r>
    </w:p>
    <w:p w:rsidR="0014483B" w:rsidRPr="0014483B" w:rsidRDefault="0014483B" w:rsidP="0014483B">
      <w:pPr>
        <w:ind w:firstLine="709"/>
        <w:jc w:val="both"/>
        <w:rPr>
          <w:szCs w:val="28"/>
        </w:rPr>
      </w:pPr>
      <w:r w:rsidRPr="0014483B">
        <w:rPr>
          <w:szCs w:val="28"/>
        </w:rPr>
        <w:t xml:space="preserve">По сравнению с </w:t>
      </w:r>
      <w:proofErr w:type="spellStart"/>
      <w:r w:rsidRPr="0014483B">
        <w:rPr>
          <w:szCs w:val="28"/>
        </w:rPr>
        <w:t>допандемийным</w:t>
      </w:r>
      <w:proofErr w:type="spellEnd"/>
      <w:r w:rsidRPr="0014483B">
        <w:rPr>
          <w:szCs w:val="28"/>
        </w:rPr>
        <w:t xml:space="preserve"> 2019 годом налоговые и неналоговые доходы в 2021 году выше на 17</w:t>
      </w:r>
      <w:r w:rsidR="00AC5535">
        <w:rPr>
          <w:szCs w:val="28"/>
          <w:vertAlign w:val="superscript"/>
        </w:rPr>
        <w:t> </w:t>
      </w:r>
      <w:r w:rsidRPr="0014483B">
        <w:rPr>
          <w:szCs w:val="28"/>
        </w:rPr>
        <w:t xml:space="preserve">783,18 </w:t>
      </w:r>
      <w:proofErr w:type="gramStart"/>
      <w:r w:rsidRPr="0014483B">
        <w:rPr>
          <w:szCs w:val="28"/>
        </w:rPr>
        <w:t>млн</w:t>
      </w:r>
      <w:proofErr w:type="gramEnd"/>
      <w:r w:rsidRPr="0014483B">
        <w:rPr>
          <w:szCs w:val="28"/>
        </w:rPr>
        <w:t xml:space="preserve"> рублей, или на 18,36 </w:t>
      </w:r>
      <w:r w:rsidR="00CA4E44">
        <w:rPr>
          <w:szCs w:val="28"/>
        </w:rPr>
        <w:t>процента</w:t>
      </w:r>
      <w:r w:rsidRPr="0014483B">
        <w:rPr>
          <w:szCs w:val="28"/>
        </w:rPr>
        <w:t xml:space="preserve">. </w:t>
      </w:r>
    </w:p>
    <w:p w:rsidR="0014483B" w:rsidRPr="0014483B" w:rsidRDefault="0014483B" w:rsidP="0014483B">
      <w:pPr>
        <w:ind w:firstLine="709"/>
        <w:jc w:val="both"/>
        <w:rPr>
          <w:szCs w:val="28"/>
        </w:rPr>
      </w:pPr>
      <w:r w:rsidRPr="0014483B">
        <w:rPr>
          <w:szCs w:val="28"/>
        </w:rPr>
        <w:t xml:space="preserve">Объем безвозмездных поступлений в 2021 году остался практически на уровне предыдущего года в значении ниже 0,85 </w:t>
      </w:r>
      <w:r w:rsidR="00CA4E44">
        <w:rPr>
          <w:szCs w:val="28"/>
        </w:rPr>
        <w:t>процента</w:t>
      </w:r>
      <w:r w:rsidRPr="0014483B">
        <w:rPr>
          <w:szCs w:val="28"/>
        </w:rPr>
        <w:t xml:space="preserve">. По сравнению с 2019 годом безвозмездные поступления больше на 43,54 </w:t>
      </w:r>
      <w:r w:rsidR="00CA4E44">
        <w:rPr>
          <w:szCs w:val="28"/>
        </w:rPr>
        <w:t>процента</w:t>
      </w:r>
      <w:r w:rsidRPr="0014483B">
        <w:rPr>
          <w:szCs w:val="28"/>
        </w:rPr>
        <w:t>.</w:t>
      </w:r>
    </w:p>
    <w:p w:rsidR="0014483B" w:rsidRPr="0014483B" w:rsidRDefault="0014483B" w:rsidP="0014483B">
      <w:pPr>
        <w:ind w:firstLine="709"/>
        <w:jc w:val="both"/>
        <w:rPr>
          <w:szCs w:val="28"/>
        </w:rPr>
      </w:pPr>
      <w:r w:rsidRPr="0014483B">
        <w:rPr>
          <w:szCs w:val="28"/>
        </w:rPr>
        <w:t xml:space="preserve">Основными налогами, формирующими налоговую базу краевого бюджета в 2021 году, являются налог на доходы физических лиц – </w:t>
      </w:r>
      <w:r w:rsidR="00200593">
        <w:rPr>
          <w:szCs w:val="28"/>
        </w:rPr>
        <w:br/>
      </w:r>
      <w:r w:rsidRPr="0014483B">
        <w:rPr>
          <w:szCs w:val="28"/>
        </w:rPr>
        <w:t>40</w:t>
      </w:r>
      <w:r w:rsidR="005A21DD">
        <w:rPr>
          <w:szCs w:val="28"/>
          <w:vertAlign w:val="superscript"/>
        </w:rPr>
        <w:t> </w:t>
      </w:r>
      <w:r w:rsidRPr="0014483B">
        <w:rPr>
          <w:szCs w:val="28"/>
        </w:rPr>
        <w:t xml:space="preserve">432,25 </w:t>
      </w:r>
      <w:proofErr w:type="gramStart"/>
      <w:r w:rsidRPr="0014483B">
        <w:rPr>
          <w:szCs w:val="28"/>
        </w:rPr>
        <w:t>млн</w:t>
      </w:r>
      <w:proofErr w:type="gramEnd"/>
      <w:r w:rsidRPr="0014483B">
        <w:rPr>
          <w:szCs w:val="28"/>
        </w:rPr>
        <w:t xml:space="preserve"> рублей, или 35,26 </w:t>
      </w:r>
      <w:r w:rsidR="00272C27">
        <w:rPr>
          <w:szCs w:val="28"/>
        </w:rPr>
        <w:t>процента</w:t>
      </w:r>
      <w:r w:rsidRPr="0014483B">
        <w:rPr>
          <w:szCs w:val="28"/>
        </w:rPr>
        <w:t xml:space="preserve"> в объеме налоговых и неналоговых доходов; налог на прибыль организаций – 33</w:t>
      </w:r>
      <w:r w:rsidR="005A21DD">
        <w:rPr>
          <w:szCs w:val="28"/>
          <w:vertAlign w:val="superscript"/>
        </w:rPr>
        <w:t> </w:t>
      </w:r>
      <w:r w:rsidRPr="0014483B">
        <w:rPr>
          <w:szCs w:val="28"/>
        </w:rPr>
        <w:t xml:space="preserve">219,48 млн рублей </w:t>
      </w:r>
      <w:r w:rsidR="00200593">
        <w:rPr>
          <w:szCs w:val="28"/>
        </w:rPr>
        <w:br/>
      </w:r>
      <w:r w:rsidRPr="0014483B">
        <w:rPr>
          <w:szCs w:val="28"/>
        </w:rPr>
        <w:t xml:space="preserve">(доля 28,97 </w:t>
      </w:r>
      <w:r w:rsidR="009F5218">
        <w:rPr>
          <w:szCs w:val="28"/>
        </w:rPr>
        <w:t>процента</w:t>
      </w:r>
      <w:r w:rsidRPr="0014483B">
        <w:rPr>
          <w:szCs w:val="28"/>
        </w:rPr>
        <w:t xml:space="preserve">); налог на имущество организаций – </w:t>
      </w:r>
      <w:r w:rsidR="00200593">
        <w:rPr>
          <w:szCs w:val="28"/>
        </w:rPr>
        <w:br/>
      </w:r>
      <w:r w:rsidRPr="0014483B">
        <w:rPr>
          <w:szCs w:val="28"/>
        </w:rPr>
        <w:t>12</w:t>
      </w:r>
      <w:r w:rsidR="005A21DD">
        <w:rPr>
          <w:szCs w:val="28"/>
          <w:vertAlign w:val="superscript"/>
        </w:rPr>
        <w:t> </w:t>
      </w:r>
      <w:r w:rsidRPr="0014483B">
        <w:rPr>
          <w:szCs w:val="28"/>
        </w:rPr>
        <w:t xml:space="preserve">797,56 млн рублей (11,16 </w:t>
      </w:r>
      <w:r w:rsidR="009F5218">
        <w:rPr>
          <w:szCs w:val="28"/>
        </w:rPr>
        <w:t>процента</w:t>
      </w:r>
      <w:r w:rsidRPr="0014483B">
        <w:rPr>
          <w:szCs w:val="28"/>
        </w:rPr>
        <w:t>); акцизы – 11</w:t>
      </w:r>
      <w:r w:rsidR="005A21DD">
        <w:rPr>
          <w:szCs w:val="28"/>
          <w:vertAlign w:val="superscript"/>
        </w:rPr>
        <w:t> </w:t>
      </w:r>
      <w:r w:rsidRPr="0014483B">
        <w:rPr>
          <w:szCs w:val="28"/>
        </w:rPr>
        <w:t xml:space="preserve">419,53 </w:t>
      </w:r>
      <w:proofErr w:type="gramStart"/>
      <w:r w:rsidRPr="0014483B">
        <w:rPr>
          <w:szCs w:val="28"/>
        </w:rPr>
        <w:t>млн</w:t>
      </w:r>
      <w:proofErr w:type="gramEnd"/>
      <w:r w:rsidRPr="0014483B">
        <w:rPr>
          <w:szCs w:val="28"/>
        </w:rPr>
        <w:t xml:space="preserve"> рублей </w:t>
      </w:r>
      <w:r w:rsidR="00200593">
        <w:rPr>
          <w:szCs w:val="28"/>
        </w:rPr>
        <w:br/>
      </w:r>
      <w:r w:rsidRPr="0014483B">
        <w:rPr>
          <w:szCs w:val="28"/>
        </w:rPr>
        <w:t xml:space="preserve">(9,96 </w:t>
      </w:r>
      <w:r w:rsidR="009F5218">
        <w:rPr>
          <w:szCs w:val="28"/>
        </w:rPr>
        <w:t>процента</w:t>
      </w:r>
      <w:r w:rsidRPr="0014483B">
        <w:rPr>
          <w:szCs w:val="28"/>
        </w:rPr>
        <w:t>); налог, взимаемый в связи с применением упрощенной системы налогообложения, – 10</w:t>
      </w:r>
      <w:r w:rsidR="005A21DD">
        <w:rPr>
          <w:szCs w:val="28"/>
          <w:vertAlign w:val="superscript"/>
        </w:rPr>
        <w:t> </w:t>
      </w:r>
      <w:r w:rsidRPr="0014483B">
        <w:rPr>
          <w:szCs w:val="28"/>
        </w:rPr>
        <w:t xml:space="preserve">371,92 млн рублей (9,05 </w:t>
      </w:r>
      <w:r w:rsidR="009F5218">
        <w:rPr>
          <w:szCs w:val="28"/>
        </w:rPr>
        <w:t>процента</w:t>
      </w:r>
      <w:r w:rsidRPr="0014483B">
        <w:rPr>
          <w:szCs w:val="28"/>
        </w:rPr>
        <w:t>).</w:t>
      </w:r>
    </w:p>
    <w:p w:rsidR="0014483B" w:rsidRPr="0014483B" w:rsidRDefault="0014483B" w:rsidP="0014483B">
      <w:pPr>
        <w:ind w:firstLine="709"/>
        <w:jc w:val="both"/>
        <w:rPr>
          <w:szCs w:val="28"/>
        </w:rPr>
      </w:pPr>
      <w:r w:rsidRPr="0014483B">
        <w:rPr>
          <w:szCs w:val="28"/>
        </w:rPr>
        <w:t>Наибольшую долю в неналоговых доходах в 2021 году заняли поступления от штрафов, санкций, возмещений ущерба – 1</w:t>
      </w:r>
      <w:r w:rsidR="005A21DD">
        <w:rPr>
          <w:szCs w:val="28"/>
          <w:vertAlign w:val="superscript"/>
        </w:rPr>
        <w:t> </w:t>
      </w:r>
      <w:r w:rsidRPr="0014483B">
        <w:rPr>
          <w:szCs w:val="28"/>
        </w:rPr>
        <w:t xml:space="preserve">058,04 </w:t>
      </w:r>
      <w:proofErr w:type="gramStart"/>
      <w:r w:rsidRPr="0014483B">
        <w:rPr>
          <w:szCs w:val="28"/>
        </w:rPr>
        <w:t>млн</w:t>
      </w:r>
      <w:proofErr w:type="gramEnd"/>
      <w:r w:rsidRPr="0014483B">
        <w:rPr>
          <w:szCs w:val="28"/>
        </w:rPr>
        <w:t xml:space="preserve"> рублей (0,92 </w:t>
      </w:r>
      <w:r w:rsidR="001F49E2">
        <w:rPr>
          <w:szCs w:val="28"/>
        </w:rPr>
        <w:t>процента</w:t>
      </w:r>
      <w:r w:rsidRPr="0014483B">
        <w:rPr>
          <w:szCs w:val="28"/>
        </w:rPr>
        <w:t xml:space="preserve"> в объеме налоговых и неналоговых доходов).</w:t>
      </w:r>
    </w:p>
    <w:p w:rsidR="0014483B" w:rsidRPr="0014483B" w:rsidRDefault="00386AA7" w:rsidP="0014483B">
      <w:pPr>
        <w:ind w:firstLine="709"/>
        <w:jc w:val="both"/>
        <w:rPr>
          <w:szCs w:val="28"/>
        </w:rPr>
      </w:pPr>
      <w:r>
        <w:rPr>
          <w:szCs w:val="28"/>
        </w:rPr>
        <w:t>Б</w:t>
      </w:r>
      <w:r w:rsidR="0014483B" w:rsidRPr="0014483B">
        <w:rPr>
          <w:szCs w:val="28"/>
        </w:rPr>
        <w:t xml:space="preserve">езвозмездные поступления в 2021 году обеспечены поступлениями из федерального бюджета 94,89 </w:t>
      </w:r>
      <w:r>
        <w:rPr>
          <w:szCs w:val="28"/>
        </w:rPr>
        <w:t>процента</w:t>
      </w:r>
      <w:r w:rsidR="0014483B" w:rsidRPr="0014483B">
        <w:rPr>
          <w:szCs w:val="28"/>
        </w:rPr>
        <w:t>, или 50</w:t>
      </w:r>
      <w:r w:rsidR="005A21DD">
        <w:rPr>
          <w:szCs w:val="28"/>
          <w:vertAlign w:val="superscript"/>
        </w:rPr>
        <w:t> </w:t>
      </w:r>
      <w:r w:rsidR="0014483B" w:rsidRPr="0014483B">
        <w:rPr>
          <w:szCs w:val="28"/>
        </w:rPr>
        <w:t xml:space="preserve">568,45 </w:t>
      </w:r>
      <w:proofErr w:type="gramStart"/>
      <w:r w:rsidR="0014483B" w:rsidRPr="0014483B">
        <w:rPr>
          <w:szCs w:val="28"/>
        </w:rPr>
        <w:t>млн</w:t>
      </w:r>
      <w:proofErr w:type="gramEnd"/>
      <w:r w:rsidR="0014483B" w:rsidRPr="0014483B">
        <w:rPr>
          <w:szCs w:val="28"/>
        </w:rPr>
        <w:t xml:space="preserve"> рублей, в том числе: дотации – 11</w:t>
      </w:r>
      <w:r w:rsidR="005A21DD">
        <w:rPr>
          <w:szCs w:val="28"/>
          <w:vertAlign w:val="superscript"/>
        </w:rPr>
        <w:t> </w:t>
      </w:r>
      <w:r w:rsidR="0014483B" w:rsidRPr="0014483B">
        <w:rPr>
          <w:szCs w:val="28"/>
        </w:rPr>
        <w:t>981,27 млн рублей, субсидии – 22</w:t>
      </w:r>
      <w:r w:rsidR="005A21DD">
        <w:rPr>
          <w:szCs w:val="28"/>
          <w:vertAlign w:val="superscript"/>
        </w:rPr>
        <w:t> </w:t>
      </w:r>
      <w:r w:rsidR="0014483B" w:rsidRPr="0014483B">
        <w:rPr>
          <w:szCs w:val="28"/>
        </w:rPr>
        <w:t>626,56 млн рублей, субвенции – 6</w:t>
      </w:r>
      <w:r w:rsidR="00382DB0">
        <w:rPr>
          <w:szCs w:val="28"/>
          <w:vertAlign w:val="superscript"/>
        </w:rPr>
        <w:t> </w:t>
      </w:r>
      <w:r w:rsidR="0014483B" w:rsidRPr="0014483B">
        <w:rPr>
          <w:szCs w:val="28"/>
        </w:rPr>
        <w:t>514,25 млн рублей, иные межбюджетные трансферты – 9</w:t>
      </w:r>
      <w:r w:rsidR="005A21DD">
        <w:rPr>
          <w:szCs w:val="28"/>
          <w:vertAlign w:val="superscript"/>
        </w:rPr>
        <w:t> </w:t>
      </w:r>
      <w:r w:rsidR="0014483B" w:rsidRPr="0014483B">
        <w:rPr>
          <w:szCs w:val="28"/>
        </w:rPr>
        <w:t>446,37 млн рублей.</w:t>
      </w:r>
      <w:r>
        <w:rPr>
          <w:szCs w:val="28"/>
        </w:rPr>
        <w:t xml:space="preserve"> </w:t>
      </w:r>
      <w:r w:rsidR="0014483B" w:rsidRPr="0014483B">
        <w:rPr>
          <w:szCs w:val="28"/>
        </w:rPr>
        <w:t>Безвозмездные поступления от государственных организаций составили 2</w:t>
      </w:r>
      <w:r w:rsidR="005A21DD">
        <w:rPr>
          <w:szCs w:val="28"/>
          <w:vertAlign w:val="superscript"/>
        </w:rPr>
        <w:t> </w:t>
      </w:r>
      <w:r w:rsidR="0014483B" w:rsidRPr="0014483B">
        <w:rPr>
          <w:szCs w:val="28"/>
        </w:rPr>
        <w:t xml:space="preserve">363,43 </w:t>
      </w:r>
      <w:proofErr w:type="gramStart"/>
      <w:r w:rsidR="0014483B" w:rsidRPr="0014483B">
        <w:rPr>
          <w:szCs w:val="28"/>
        </w:rPr>
        <w:t>млн</w:t>
      </w:r>
      <w:proofErr w:type="gramEnd"/>
      <w:r w:rsidR="0014483B" w:rsidRPr="0014483B">
        <w:rPr>
          <w:szCs w:val="28"/>
        </w:rPr>
        <w:t xml:space="preserve"> рублей, от негосударственных организаций – 45,95 млн рублей. </w:t>
      </w:r>
    </w:p>
    <w:p w:rsidR="0014483B" w:rsidRPr="0014483B" w:rsidRDefault="0014483B" w:rsidP="0014483B">
      <w:pPr>
        <w:ind w:firstLine="709"/>
        <w:jc w:val="both"/>
        <w:rPr>
          <w:szCs w:val="28"/>
        </w:rPr>
      </w:pPr>
      <w:r w:rsidRPr="0014483B">
        <w:rPr>
          <w:szCs w:val="28"/>
        </w:rPr>
        <w:t xml:space="preserve">Кроме того, в 2021 году осуществлены возвраты остатков субсидий, субвенций и иных межбюджетных трансфертов, имеющих целевое назначение, прошлых лет в доходы краевого бюджета в объеме </w:t>
      </w:r>
      <w:r w:rsidR="00A84B4F">
        <w:rPr>
          <w:szCs w:val="28"/>
        </w:rPr>
        <w:br/>
      </w:r>
      <w:r w:rsidRPr="0014483B">
        <w:rPr>
          <w:szCs w:val="28"/>
        </w:rPr>
        <w:t xml:space="preserve">508,35 </w:t>
      </w:r>
      <w:proofErr w:type="gramStart"/>
      <w:r w:rsidRPr="0014483B">
        <w:rPr>
          <w:szCs w:val="28"/>
        </w:rPr>
        <w:t>млн</w:t>
      </w:r>
      <w:proofErr w:type="gramEnd"/>
      <w:r w:rsidRPr="0014483B">
        <w:rPr>
          <w:szCs w:val="28"/>
        </w:rPr>
        <w:t xml:space="preserve"> рублей, из краевого бюджета – 194,14 млн рублей.</w:t>
      </w:r>
    </w:p>
    <w:p w:rsidR="0014483B" w:rsidRPr="0014483B" w:rsidRDefault="00462CEE" w:rsidP="0014483B">
      <w:pPr>
        <w:ind w:firstLine="709"/>
        <w:jc w:val="both"/>
        <w:rPr>
          <w:szCs w:val="28"/>
        </w:rPr>
      </w:pPr>
      <w:r>
        <w:rPr>
          <w:szCs w:val="28"/>
        </w:rPr>
        <w:t>З</w:t>
      </w:r>
      <w:r w:rsidR="0014483B" w:rsidRPr="0014483B">
        <w:rPr>
          <w:szCs w:val="28"/>
        </w:rPr>
        <w:t xml:space="preserve">адолженность по налогам и сборам, пеням, налоговым санкциям и процентам во все уровни бюджетной системы Российской Федерации, администрируемая Управлением Федеральной налоговой службы Приморского края, увеличилась за 2021 год на 543,76 </w:t>
      </w:r>
      <w:proofErr w:type="gramStart"/>
      <w:r w:rsidR="0014483B" w:rsidRPr="0014483B">
        <w:rPr>
          <w:szCs w:val="28"/>
        </w:rPr>
        <w:t>млн</w:t>
      </w:r>
      <w:proofErr w:type="gramEnd"/>
      <w:r w:rsidR="0014483B" w:rsidRPr="0014483B">
        <w:rPr>
          <w:szCs w:val="28"/>
        </w:rPr>
        <w:t xml:space="preserve"> рублей, или на </w:t>
      </w:r>
      <w:r w:rsidR="00A84B4F">
        <w:rPr>
          <w:szCs w:val="28"/>
        </w:rPr>
        <w:br/>
      </w:r>
      <w:r w:rsidR="0014483B" w:rsidRPr="0014483B">
        <w:rPr>
          <w:szCs w:val="28"/>
        </w:rPr>
        <w:t xml:space="preserve">3,99 </w:t>
      </w:r>
      <w:r w:rsidR="00A8411E">
        <w:rPr>
          <w:szCs w:val="28"/>
        </w:rPr>
        <w:t>процента</w:t>
      </w:r>
      <w:r w:rsidR="0014483B" w:rsidRPr="0014483B">
        <w:rPr>
          <w:szCs w:val="28"/>
        </w:rPr>
        <w:t>, и составила 14</w:t>
      </w:r>
      <w:r w:rsidR="00382DB0">
        <w:rPr>
          <w:szCs w:val="28"/>
          <w:vertAlign w:val="superscript"/>
        </w:rPr>
        <w:t> </w:t>
      </w:r>
      <w:r w:rsidR="0014483B" w:rsidRPr="0014483B">
        <w:rPr>
          <w:szCs w:val="28"/>
        </w:rPr>
        <w:t xml:space="preserve">170,99 млн рублей. </w:t>
      </w:r>
    </w:p>
    <w:p w:rsidR="00230540" w:rsidRPr="00E97C55" w:rsidRDefault="001E3351" w:rsidP="00E97C55">
      <w:pPr>
        <w:ind w:firstLine="709"/>
        <w:jc w:val="both"/>
        <w:rPr>
          <w:szCs w:val="28"/>
        </w:rPr>
      </w:pPr>
      <w:r>
        <w:rPr>
          <w:szCs w:val="28"/>
        </w:rPr>
        <w:t>2)</w:t>
      </w:r>
      <w:r w:rsidR="00844418" w:rsidRPr="00844418">
        <w:rPr>
          <w:szCs w:val="28"/>
        </w:rPr>
        <w:t>расходы краевого бюджета в 202</w:t>
      </w:r>
      <w:r w:rsidR="00844418">
        <w:rPr>
          <w:szCs w:val="28"/>
        </w:rPr>
        <w:t>1</w:t>
      </w:r>
      <w:r w:rsidR="00844418" w:rsidRPr="00844418">
        <w:rPr>
          <w:szCs w:val="28"/>
        </w:rPr>
        <w:t xml:space="preserve"> году исполнены в объеме </w:t>
      </w:r>
      <w:r w:rsidR="004F1486" w:rsidRPr="004F1486">
        <w:rPr>
          <w:szCs w:val="28"/>
        </w:rPr>
        <w:t>166</w:t>
      </w:r>
      <w:r w:rsidR="00382DB0">
        <w:rPr>
          <w:szCs w:val="28"/>
          <w:vertAlign w:val="superscript"/>
        </w:rPr>
        <w:t> </w:t>
      </w:r>
      <w:r w:rsidR="004F1486" w:rsidRPr="004F1486">
        <w:rPr>
          <w:szCs w:val="28"/>
        </w:rPr>
        <w:t>999,49</w:t>
      </w:r>
      <w:r w:rsidR="00844418" w:rsidRPr="00844418">
        <w:rPr>
          <w:szCs w:val="28"/>
        </w:rPr>
        <w:t xml:space="preserve"> </w:t>
      </w:r>
      <w:proofErr w:type="gramStart"/>
      <w:r w:rsidR="00844418" w:rsidRPr="00844418">
        <w:rPr>
          <w:szCs w:val="28"/>
        </w:rPr>
        <w:t>млн</w:t>
      </w:r>
      <w:proofErr w:type="gramEnd"/>
      <w:r w:rsidR="00844418" w:rsidRPr="00844418">
        <w:rPr>
          <w:szCs w:val="28"/>
        </w:rPr>
        <w:t xml:space="preserve"> рублей, что составило </w:t>
      </w:r>
      <w:r w:rsidR="004F1486" w:rsidRPr="004F1486">
        <w:rPr>
          <w:szCs w:val="28"/>
        </w:rPr>
        <w:t>96,16</w:t>
      </w:r>
      <w:r w:rsidR="00844418" w:rsidRPr="00844418">
        <w:rPr>
          <w:szCs w:val="28"/>
        </w:rPr>
        <w:t xml:space="preserve"> процента от уточненных бюджетных назначений (</w:t>
      </w:r>
      <w:r w:rsidR="004F1486" w:rsidRPr="004F1486">
        <w:rPr>
          <w:szCs w:val="28"/>
        </w:rPr>
        <w:t>173</w:t>
      </w:r>
      <w:r w:rsidR="00382DB0">
        <w:rPr>
          <w:szCs w:val="28"/>
          <w:vertAlign w:val="superscript"/>
        </w:rPr>
        <w:t> </w:t>
      </w:r>
      <w:r w:rsidR="004F1486" w:rsidRPr="004F1486">
        <w:rPr>
          <w:szCs w:val="28"/>
        </w:rPr>
        <w:t>667,23</w:t>
      </w:r>
      <w:r w:rsidR="00BA50EC">
        <w:rPr>
          <w:szCs w:val="28"/>
        </w:rPr>
        <w:t xml:space="preserve"> млн рублей</w:t>
      </w:r>
      <w:r w:rsidR="00844418" w:rsidRPr="00844418">
        <w:rPr>
          <w:szCs w:val="28"/>
        </w:rPr>
        <w:t xml:space="preserve">); </w:t>
      </w:r>
      <w:r w:rsidR="00844418" w:rsidRPr="00E97C55">
        <w:rPr>
          <w:szCs w:val="28"/>
        </w:rPr>
        <w:t xml:space="preserve">не освоены бюджетные ассигнования на общую сумму </w:t>
      </w:r>
      <w:r w:rsidR="0093516B" w:rsidRPr="00E97C55">
        <w:rPr>
          <w:szCs w:val="28"/>
        </w:rPr>
        <w:t>6</w:t>
      </w:r>
      <w:r w:rsidR="00E25EED">
        <w:rPr>
          <w:szCs w:val="28"/>
          <w:vertAlign w:val="superscript"/>
        </w:rPr>
        <w:t> </w:t>
      </w:r>
      <w:r w:rsidR="0093516B" w:rsidRPr="00E97C55">
        <w:rPr>
          <w:szCs w:val="28"/>
        </w:rPr>
        <w:t>667,74 млн рублей или 3,84 процента</w:t>
      </w:r>
      <w:r w:rsidR="00DD2DBC" w:rsidRPr="00E97C55">
        <w:rPr>
          <w:szCs w:val="28"/>
        </w:rPr>
        <w:t xml:space="preserve"> </w:t>
      </w:r>
      <w:r w:rsidR="00A84B4F">
        <w:rPr>
          <w:szCs w:val="28"/>
        </w:rPr>
        <w:br/>
      </w:r>
      <w:r w:rsidR="00DD2DBC" w:rsidRPr="00E97C55">
        <w:rPr>
          <w:szCs w:val="28"/>
        </w:rPr>
        <w:t xml:space="preserve">(в 2020 году </w:t>
      </w:r>
      <w:r w:rsidR="00E97C55">
        <w:rPr>
          <w:szCs w:val="28"/>
        </w:rPr>
        <w:t>–</w:t>
      </w:r>
      <w:r w:rsidR="00DD2DBC" w:rsidRPr="00E97C55">
        <w:rPr>
          <w:szCs w:val="28"/>
        </w:rPr>
        <w:t xml:space="preserve"> </w:t>
      </w:r>
      <w:r w:rsidR="00844418" w:rsidRPr="00E97C55">
        <w:rPr>
          <w:szCs w:val="28"/>
        </w:rPr>
        <w:t>8 313,49 млн рублей или 4,92 процента</w:t>
      </w:r>
      <w:r w:rsidR="00DD2DBC" w:rsidRPr="00E97C55">
        <w:rPr>
          <w:szCs w:val="28"/>
        </w:rPr>
        <w:t>;</w:t>
      </w:r>
      <w:r w:rsidR="00844418" w:rsidRPr="00E97C55">
        <w:rPr>
          <w:szCs w:val="28"/>
        </w:rPr>
        <w:t xml:space="preserve"> в 2019 году </w:t>
      </w:r>
      <w:r w:rsidR="00E97C55">
        <w:rPr>
          <w:szCs w:val="28"/>
        </w:rPr>
        <w:t>–</w:t>
      </w:r>
      <w:r w:rsidR="00844418" w:rsidRPr="00E97C55">
        <w:rPr>
          <w:szCs w:val="28"/>
        </w:rPr>
        <w:t xml:space="preserve"> </w:t>
      </w:r>
      <w:r w:rsidR="00A84B4F">
        <w:rPr>
          <w:szCs w:val="28"/>
        </w:rPr>
        <w:br/>
      </w:r>
      <w:r w:rsidR="00844418" w:rsidRPr="00E97C55">
        <w:rPr>
          <w:szCs w:val="28"/>
        </w:rPr>
        <w:t xml:space="preserve">12 918,27 </w:t>
      </w:r>
      <w:proofErr w:type="gramStart"/>
      <w:r w:rsidR="00844418" w:rsidRPr="00E97C55">
        <w:rPr>
          <w:szCs w:val="28"/>
        </w:rPr>
        <w:t>млн</w:t>
      </w:r>
      <w:proofErr w:type="gramEnd"/>
      <w:r w:rsidR="00844418" w:rsidRPr="00E97C55">
        <w:rPr>
          <w:szCs w:val="28"/>
        </w:rPr>
        <w:t xml:space="preserve"> рублей или 8,89 процента, в 2018 году </w:t>
      </w:r>
      <w:r w:rsidR="00E97C55">
        <w:rPr>
          <w:szCs w:val="28"/>
        </w:rPr>
        <w:t>–</w:t>
      </w:r>
      <w:r w:rsidR="00844418" w:rsidRPr="00E97C55">
        <w:rPr>
          <w:szCs w:val="28"/>
        </w:rPr>
        <w:t xml:space="preserve"> 8 414,04 млн рублей или 7,7 процента).</w:t>
      </w:r>
      <w:r w:rsidR="00230540" w:rsidRPr="00E97C55">
        <w:t xml:space="preserve"> </w:t>
      </w:r>
    </w:p>
    <w:p w:rsidR="00230540" w:rsidRPr="00230540" w:rsidRDefault="00230540" w:rsidP="00230540">
      <w:pPr>
        <w:ind w:firstLine="709"/>
        <w:jc w:val="both"/>
        <w:rPr>
          <w:szCs w:val="28"/>
        </w:rPr>
      </w:pPr>
      <w:r w:rsidRPr="00230540">
        <w:rPr>
          <w:szCs w:val="28"/>
        </w:rPr>
        <w:t xml:space="preserve">Объем расходов в абсолютном </w:t>
      </w:r>
      <w:proofErr w:type="gramStart"/>
      <w:r w:rsidRPr="00230540">
        <w:rPr>
          <w:szCs w:val="28"/>
        </w:rPr>
        <w:t>значении</w:t>
      </w:r>
      <w:proofErr w:type="gramEnd"/>
      <w:r w:rsidRPr="00230540">
        <w:rPr>
          <w:szCs w:val="28"/>
        </w:rPr>
        <w:t xml:space="preserve"> в 2021 году превысил объем предыдущего года на 4,02 </w:t>
      </w:r>
      <w:r w:rsidR="00573F0D">
        <w:rPr>
          <w:szCs w:val="28"/>
        </w:rPr>
        <w:t>процента</w:t>
      </w:r>
      <w:r w:rsidRPr="00230540">
        <w:rPr>
          <w:szCs w:val="28"/>
        </w:rPr>
        <w:t xml:space="preserve"> (рост в 2019 к 2018 году – на </w:t>
      </w:r>
      <w:r w:rsidR="00A84B4F">
        <w:rPr>
          <w:szCs w:val="28"/>
        </w:rPr>
        <w:br/>
      </w:r>
      <w:r w:rsidRPr="00230540">
        <w:rPr>
          <w:szCs w:val="28"/>
        </w:rPr>
        <w:t xml:space="preserve">31,39 </w:t>
      </w:r>
      <w:r w:rsidR="00573F0D">
        <w:rPr>
          <w:szCs w:val="28"/>
        </w:rPr>
        <w:t>процента</w:t>
      </w:r>
      <w:r w:rsidRPr="00230540">
        <w:rPr>
          <w:szCs w:val="28"/>
        </w:rPr>
        <w:t xml:space="preserve">, в 2020 к 2019 году – 21,30 </w:t>
      </w:r>
      <w:r w:rsidR="00573F0D">
        <w:rPr>
          <w:szCs w:val="28"/>
        </w:rPr>
        <w:t>процента</w:t>
      </w:r>
      <w:r w:rsidRPr="00230540">
        <w:rPr>
          <w:szCs w:val="28"/>
        </w:rPr>
        <w:t xml:space="preserve">). </w:t>
      </w:r>
    </w:p>
    <w:p w:rsidR="006E473D" w:rsidRDefault="00230540" w:rsidP="00230540">
      <w:pPr>
        <w:ind w:firstLine="709"/>
        <w:jc w:val="both"/>
        <w:rPr>
          <w:szCs w:val="28"/>
        </w:rPr>
      </w:pPr>
      <w:r w:rsidRPr="00230540">
        <w:rPr>
          <w:szCs w:val="28"/>
        </w:rPr>
        <w:lastRenderedPageBreak/>
        <w:t xml:space="preserve">Кассовое исполнение расходов из трех последних лет является самым высоким – 96,16 </w:t>
      </w:r>
      <w:r w:rsidR="00573F0D">
        <w:rPr>
          <w:szCs w:val="28"/>
        </w:rPr>
        <w:t>процента</w:t>
      </w:r>
      <w:r w:rsidRPr="00230540">
        <w:rPr>
          <w:szCs w:val="28"/>
        </w:rPr>
        <w:t xml:space="preserve"> (в 2019 – 91,11 </w:t>
      </w:r>
      <w:r w:rsidR="00573F0D">
        <w:rPr>
          <w:szCs w:val="28"/>
        </w:rPr>
        <w:t>процента</w:t>
      </w:r>
      <w:r w:rsidRPr="00230540">
        <w:rPr>
          <w:szCs w:val="28"/>
        </w:rPr>
        <w:t xml:space="preserve">, в 2020 – 95,08 </w:t>
      </w:r>
      <w:r w:rsidR="00573F0D">
        <w:rPr>
          <w:szCs w:val="28"/>
        </w:rPr>
        <w:t>процента</w:t>
      </w:r>
      <w:r w:rsidR="003B268B">
        <w:rPr>
          <w:szCs w:val="28"/>
        </w:rPr>
        <w:t>);</w:t>
      </w:r>
    </w:p>
    <w:p w:rsidR="000D6394" w:rsidRDefault="00544645" w:rsidP="003B268B">
      <w:pPr>
        <w:ind w:firstLine="709"/>
        <w:jc w:val="both"/>
        <w:rPr>
          <w:szCs w:val="28"/>
        </w:rPr>
      </w:pPr>
      <w:r>
        <w:rPr>
          <w:szCs w:val="28"/>
        </w:rPr>
        <w:t>3</w:t>
      </w:r>
      <w:r w:rsidR="000D6394" w:rsidRPr="000D6394">
        <w:rPr>
          <w:szCs w:val="28"/>
        </w:rPr>
        <w:t xml:space="preserve">)2021 год завершен с профицитом краевого бюджета в размере  </w:t>
      </w:r>
      <w:r w:rsidR="00A84B4F">
        <w:rPr>
          <w:szCs w:val="28"/>
        </w:rPr>
        <w:br/>
      </w:r>
      <w:r w:rsidR="000D6394" w:rsidRPr="000D6394">
        <w:rPr>
          <w:szCs w:val="28"/>
        </w:rPr>
        <w:t xml:space="preserve">954,94 </w:t>
      </w:r>
      <w:proofErr w:type="gramStart"/>
      <w:r w:rsidR="000D6394" w:rsidRPr="000D6394">
        <w:rPr>
          <w:szCs w:val="28"/>
        </w:rPr>
        <w:t>млн</w:t>
      </w:r>
      <w:proofErr w:type="gramEnd"/>
      <w:r w:rsidR="000D6394" w:rsidRPr="000D6394">
        <w:rPr>
          <w:szCs w:val="28"/>
        </w:rPr>
        <w:t xml:space="preserve"> рублей (при планируемом дефиците в размере </w:t>
      </w:r>
      <w:r w:rsidR="00A84B4F">
        <w:rPr>
          <w:szCs w:val="28"/>
        </w:rPr>
        <w:br/>
      </w:r>
      <w:r w:rsidR="000D6394" w:rsidRPr="000D6394">
        <w:rPr>
          <w:szCs w:val="28"/>
        </w:rPr>
        <w:t>6 971,06 млн рублей);</w:t>
      </w:r>
    </w:p>
    <w:p w:rsidR="003B268B" w:rsidRPr="003B268B" w:rsidRDefault="00544645" w:rsidP="003B268B">
      <w:pPr>
        <w:ind w:firstLine="709"/>
        <w:jc w:val="both"/>
        <w:rPr>
          <w:szCs w:val="28"/>
        </w:rPr>
      </w:pPr>
      <w:r>
        <w:rPr>
          <w:szCs w:val="28"/>
        </w:rPr>
        <w:t>4</w:t>
      </w:r>
      <w:r w:rsidR="003B268B">
        <w:rPr>
          <w:szCs w:val="28"/>
        </w:rPr>
        <w:t>)в</w:t>
      </w:r>
      <w:r w:rsidR="003B268B" w:rsidRPr="003B268B">
        <w:rPr>
          <w:szCs w:val="28"/>
        </w:rPr>
        <w:t xml:space="preserve"> отчетный год суммарная доля расходов на социальную сферу (по разделам "Образование", "Здравоохранение", "Социальная политика", "Культура, кинематография", "Физическая культура и спорт") осталась практически на уровне 2020 года (60,80 </w:t>
      </w:r>
      <w:r w:rsidR="001B503F">
        <w:rPr>
          <w:szCs w:val="28"/>
        </w:rPr>
        <w:t>процента</w:t>
      </w:r>
      <w:r w:rsidR="003B268B" w:rsidRPr="003B268B">
        <w:rPr>
          <w:szCs w:val="28"/>
        </w:rPr>
        <w:t xml:space="preserve">) и составила </w:t>
      </w:r>
      <w:r w:rsidR="00A84B4F">
        <w:rPr>
          <w:szCs w:val="28"/>
        </w:rPr>
        <w:br/>
      </w:r>
      <w:r w:rsidR="003B268B" w:rsidRPr="003B268B">
        <w:rPr>
          <w:szCs w:val="28"/>
        </w:rPr>
        <w:t xml:space="preserve">60,43 </w:t>
      </w:r>
      <w:r w:rsidR="001B503F">
        <w:rPr>
          <w:szCs w:val="28"/>
        </w:rPr>
        <w:t>процента</w:t>
      </w:r>
      <w:r w:rsidR="003B268B" w:rsidRPr="003B268B">
        <w:rPr>
          <w:szCs w:val="28"/>
        </w:rPr>
        <w:t xml:space="preserve"> от общего объема расходов краевого бюджета.</w:t>
      </w:r>
    </w:p>
    <w:p w:rsidR="003B268B" w:rsidRPr="003B268B" w:rsidRDefault="003B268B" w:rsidP="003B268B">
      <w:pPr>
        <w:ind w:firstLine="709"/>
        <w:jc w:val="both"/>
        <w:rPr>
          <w:szCs w:val="28"/>
        </w:rPr>
      </w:pPr>
      <w:r w:rsidRPr="003B268B">
        <w:rPr>
          <w:szCs w:val="28"/>
        </w:rPr>
        <w:t xml:space="preserve">Уровень расходов, возросших на период пандемии и последующего кризиса, постепенно снижается. </w:t>
      </w:r>
    </w:p>
    <w:p w:rsidR="003B268B" w:rsidRPr="003B268B" w:rsidRDefault="003B268B" w:rsidP="003B268B">
      <w:pPr>
        <w:ind w:firstLine="709"/>
        <w:jc w:val="both"/>
        <w:rPr>
          <w:szCs w:val="28"/>
        </w:rPr>
      </w:pPr>
      <w:r w:rsidRPr="003B268B">
        <w:rPr>
          <w:szCs w:val="28"/>
        </w:rPr>
        <w:t xml:space="preserve">Учитывая объем средств, вложенных в здравоохранение в 2020 году на борьбу с распространением новой </w:t>
      </w:r>
      <w:proofErr w:type="spellStart"/>
      <w:r w:rsidRPr="003B268B">
        <w:rPr>
          <w:szCs w:val="28"/>
        </w:rPr>
        <w:t>коронавирусной</w:t>
      </w:r>
      <w:proofErr w:type="spellEnd"/>
      <w:r w:rsidRPr="003B268B">
        <w:rPr>
          <w:szCs w:val="28"/>
        </w:rPr>
        <w:t xml:space="preserve"> инфекции, стабилизации эпидемиологической ситуации в 2021 году, доля расходов на здравоохранение уменьшилась до 10,54 </w:t>
      </w:r>
      <w:r w:rsidR="001B503F">
        <w:rPr>
          <w:szCs w:val="28"/>
        </w:rPr>
        <w:t>процента</w:t>
      </w:r>
      <w:r w:rsidRPr="003B268B">
        <w:rPr>
          <w:szCs w:val="28"/>
        </w:rPr>
        <w:t xml:space="preserve"> против 14,76 </w:t>
      </w:r>
      <w:r w:rsidR="001B503F">
        <w:rPr>
          <w:szCs w:val="28"/>
        </w:rPr>
        <w:t>процента</w:t>
      </w:r>
      <w:r w:rsidRPr="003B268B">
        <w:rPr>
          <w:szCs w:val="28"/>
        </w:rPr>
        <w:t xml:space="preserve"> в 2020 году.</w:t>
      </w:r>
    </w:p>
    <w:p w:rsidR="006E473D" w:rsidRDefault="003B268B" w:rsidP="003B268B">
      <w:pPr>
        <w:ind w:firstLine="709"/>
        <w:jc w:val="both"/>
        <w:rPr>
          <w:szCs w:val="28"/>
        </w:rPr>
      </w:pPr>
      <w:r w:rsidRPr="003B268B">
        <w:rPr>
          <w:szCs w:val="28"/>
        </w:rPr>
        <w:t xml:space="preserve">Вместе с тем увеличились расходы на социальную политику до </w:t>
      </w:r>
      <w:r w:rsidR="00A84B4F">
        <w:rPr>
          <w:szCs w:val="28"/>
        </w:rPr>
        <w:br/>
      </w:r>
      <w:r w:rsidRPr="003B268B">
        <w:rPr>
          <w:szCs w:val="28"/>
        </w:rPr>
        <w:t xml:space="preserve">29,45 </w:t>
      </w:r>
      <w:r w:rsidR="008A2CBD">
        <w:rPr>
          <w:szCs w:val="28"/>
        </w:rPr>
        <w:t>процента</w:t>
      </w:r>
      <w:r w:rsidRPr="003B268B">
        <w:rPr>
          <w:szCs w:val="28"/>
        </w:rPr>
        <w:t xml:space="preserve"> (2020 год – 27,16 </w:t>
      </w:r>
      <w:r w:rsidR="00C16DC9">
        <w:rPr>
          <w:szCs w:val="28"/>
        </w:rPr>
        <w:t>процента</w:t>
      </w:r>
      <w:r w:rsidRPr="003B268B">
        <w:rPr>
          <w:szCs w:val="28"/>
        </w:rPr>
        <w:t xml:space="preserve">), образование – до 18,10 </w:t>
      </w:r>
      <w:r w:rsidR="00C16DC9">
        <w:rPr>
          <w:szCs w:val="28"/>
        </w:rPr>
        <w:t>процента</w:t>
      </w:r>
      <w:r w:rsidRPr="003B268B">
        <w:rPr>
          <w:szCs w:val="28"/>
        </w:rPr>
        <w:t xml:space="preserve"> (16,16 </w:t>
      </w:r>
      <w:r w:rsidR="00C16DC9" w:rsidRPr="00C16DC9">
        <w:rPr>
          <w:szCs w:val="28"/>
        </w:rPr>
        <w:t>процента</w:t>
      </w:r>
      <w:r w:rsidRPr="003B268B">
        <w:rPr>
          <w:szCs w:val="28"/>
        </w:rPr>
        <w:t xml:space="preserve">) и жилищно-коммунальное хозяйство – до 13,39 </w:t>
      </w:r>
      <w:r w:rsidR="00C16DC9" w:rsidRPr="00C16DC9">
        <w:rPr>
          <w:szCs w:val="28"/>
        </w:rPr>
        <w:t>процента</w:t>
      </w:r>
      <w:r w:rsidRPr="003B268B">
        <w:rPr>
          <w:szCs w:val="28"/>
        </w:rPr>
        <w:t xml:space="preserve"> (9,65 </w:t>
      </w:r>
      <w:r w:rsidR="00C16DC9" w:rsidRPr="00C16DC9">
        <w:rPr>
          <w:szCs w:val="28"/>
        </w:rPr>
        <w:t>процента</w:t>
      </w:r>
      <w:r w:rsidRPr="003B268B">
        <w:rPr>
          <w:szCs w:val="28"/>
        </w:rPr>
        <w:t>).</w:t>
      </w:r>
    </w:p>
    <w:p w:rsidR="006E473D" w:rsidRDefault="003B268B" w:rsidP="00D4380A">
      <w:pPr>
        <w:ind w:firstLine="709"/>
        <w:jc w:val="both"/>
        <w:rPr>
          <w:szCs w:val="28"/>
        </w:rPr>
      </w:pPr>
      <w:r>
        <w:rPr>
          <w:szCs w:val="28"/>
        </w:rPr>
        <w:t>В</w:t>
      </w:r>
      <w:r w:rsidRPr="003B268B">
        <w:rPr>
          <w:szCs w:val="28"/>
        </w:rPr>
        <w:t xml:space="preserve">ыше </w:t>
      </w:r>
      <w:proofErr w:type="spellStart"/>
      <w:r w:rsidRPr="003B268B">
        <w:rPr>
          <w:szCs w:val="28"/>
        </w:rPr>
        <w:t>среднекраевого</w:t>
      </w:r>
      <w:proofErr w:type="spellEnd"/>
      <w:r w:rsidRPr="003B268B">
        <w:rPr>
          <w:szCs w:val="28"/>
        </w:rPr>
        <w:t xml:space="preserve"> значения произведены расходы по 11 разделам из 14. Ниже среднего уровня (96,16 </w:t>
      </w:r>
      <w:r w:rsidR="0080452E" w:rsidRPr="0080452E">
        <w:rPr>
          <w:szCs w:val="28"/>
        </w:rPr>
        <w:t>процента</w:t>
      </w:r>
      <w:r w:rsidRPr="003B268B">
        <w:rPr>
          <w:szCs w:val="28"/>
        </w:rPr>
        <w:t xml:space="preserve">) осуществлено по 3 разделам: </w:t>
      </w:r>
      <w:proofErr w:type="gramStart"/>
      <w:r w:rsidRPr="003B268B">
        <w:rPr>
          <w:szCs w:val="28"/>
        </w:rPr>
        <w:t xml:space="preserve">"Общегосударственные вопросы" (94,48 </w:t>
      </w:r>
      <w:r w:rsidR="0080452E" w:rsidRPr="0080452E">
        <w:rPr>
          <w:szCs w:val="28"/>
        </w:rPr>
        <w:t>процента</w:t>
      </w:r>
      <w:r w:rsidRPr="003B268B">
        <w:rPr>
          <w:szCs w:val="28"/>
        </w:rPr>
        <w:t xml:space="preserve">), "Национальная экономика" (89,07 </w:t>
      </w:r>
      <w:r w:rsidR="0080452E" w:rsidRPr="0080452E">
        <w:rPr>
          <w:szCs w:val="28"/>
        </w:rPr>
        <w:t>процента</w:t>
      </w:r>
      <w:r w:rsidRPr="003B268B">
        <w:rPr>
          <w:szCs w:val="28"/>
        </w:rPr>
        <w:t xml:space="preserve">) и "Физическая культура и спорт" </w:t>
      </w:r>
      <w:r w:rsidR="00A84B4F">
        <w:rPr>
          <w:szCs w:val="28"/>
        </w:rPr>
        <w:br/>
      </w:r>
      <w:r w:rsidRPr="003B268B">
        <w:rPr>
          <w:szCs w:val="28"/>
        </w:rPr>
        <w:t xml:space="preserve">(87,67 </w:t>
      </w:r>
      <w:r w:rsidR="0080452E" w:rsidRPr="0080452E">
        <w:rPr>
          <w:szCs w:val="28"/>
        </w:rPr>
        <w:t>процента</w:t>
      </w:r>
      <w:r w:rsidR="0080452E">
        <w:rPr>
          <w:szCs w:val="28"/>
        </w:rPr>
        <w:t>);</w:t>
      </w:r>
      <w:proofErr w:type="gramEnd"/>
    </w:p>
    <w:p w:rsidR="00E01141" w:rsidRPr="00E01141" w:rsidRDefault="00544645" w:rsidP="00E01141">
      <w:pPr>
        <w:ind w:firstLine="709"/>
        <w:jc w:val="both"/>
        <w:rPr>
          <w:szCs w:val="28"/>
        </w:rPr>
      </w:pPr>
      <w:proofErr w:type="gramStart"/>
      <w:r>
        <w:rPr>
          <w:szCs w:val="28"/>
        </w:rPr>
        <w:t>5</w:t>
      </w:r>
      <w:r w:rsidR="0080452E">
        <w:rPr>
          <w:szCs w:val="28"/>
        </w:rPr>
        <w:t>)</w:t>
      </w:r>
      <w:r w:rsidR="00E01141">
        <w:rPr>
          <w:szCs w:val="28"/>
        </w:rPr>
        <w:t>в</w:t>
      </w:r>
      <w:r w:rsidR="00E01141" w:rsidRPr="00E01141">
        <w:rPr>
          <w:szCs w:val="28"/>
        </w:rPr>
        <w:t xml:space="preserve"> отчетном году количество главных распорядителей бюджетных средств </w:t>
      </w:r>
      <w:r w:rsidR="00E01141">
        <w:rPr>
          <w:szCs w:val="28"/>
        </w:rPr>
        <w:t>(</w:t>
      </w:r>
      <w:proofErr w:type="spellStart"/>
      <w:r w:rsidR="00E01141">
        <w:rPr>
          <w:szCs w:val="28"/>
        </w:rPr>
        <w:t>ГРБС</w:t>
      </w:r>
      <w:proofErr w:type="spellEnd"/>
      <w:r w:rsidR="00E01141">
        <w:rPr>
          <w:szCs w:val="28"/>
        </w:rPr>
        <w:t xml:space="preserve">) </w:t>
      </w:r>
      <w:r w:rsidR="00E01141" w:rsidRPr="00E01141">
        <w:rPr>
          <w:szCs w:val="28"/>
        </w:rPr>
        <w:t>увеличилось с 43 до 44.</w:t>
      </w:r>
      <w:proofErr w:type="gramEnd"/>
      <w:r w:rsidR="00E01141" w:rsidRPr="00E01141">
        <w:rPr>
          <w:szCs w:val="28"/>
        </w:rPr>
        <w:t xml:space="preserve"> В состав ведомственной структуры расходов включено новое ведомство – министерство профессионального образования и занятости населения Приморского края.</w:t>
      </w:r>
    </w:p>
    <w:p w:rsidR="0080452E" w:rsidRDefault="00E01141" w:rsidP="00E01141">
      <w:pPr>
        <w:ind w:firstLine="709"/>
        <w:jc w:val="both"/>
        <w:rPr>
          <w:szCs w:val="28"/>
        </w:rPr>
      </w:pPr>
      <w:r w:rsidRPr="00E01141">
        <w:rPr>
          <w:szCs w:val="28"/>
        </w:rPr>
        <w:t xml:space="preserve">По сравнению с 2020 годом увеличилось количество </w:t>
      </w:r>
      <w:proofErr w:type="spellStart"/>
      <w:r w:rsidRPr="00E01141">
        <w:rPr>
          <w:szCs w:val="28"/>
        </w:rPr>
        <w:t>ГРБС</w:t>
      </w:r>
      <w:proofErr w:type="spellEnd"/>
      <w:r w:rsidRPr="00E01141">
        <w:rPr>
          <w:szCs w:val="28"/>
        </w:rPr>
        <w:t xml:space="preserve">, уровень исполнения </w:t>
      </w:r>
      <w:proofErr w:type="gramStart"/>
      <w:r w:rsidRPr="00E01141">
        <w:rPr>
          <w:szCs w:val="28"/>
        </w:rPr>
        <w:t>расходов</w:t>
      </w:r>
      <w:proofErr w:type="gramEnd"/>
      <w:r w:rsidRPr="00E01141">
        <w:rPr>
          <w:szCs w:val="28"/>
        </w:rPr>
        <w:t xml:space="preserve"> которых выше </w:t>
      </w:r>
      <w:proofErr w:type="spellStart"/>
      <w:r w:rsidRPr="00E01141">
        <w:rPr>
          <w:szCs w:val="28"/>
        </w:rPr>
        <w:t>среднекраевого</w:t>
      </w:r>
      <w:proofErr w:type="spellEnd"/>
      <w:r w:rsidRPr="00E01141">
        <w:rPr>
          <w:szCs w:val="28"/>
        </w:rPr>
        <w:t xml:space="preserve"> уровня (96,16 </w:t>
      </w:r>
      <w:r>
        <w:rPr>
          <w:szCs w:val="28"/>
        </w:rPr>
        <w:t>процента</w:t>
      </w:r>
      <w:r w:rsidRPr="00E01141">
        <w:rPr>
          <w:szCs w:val="28"/>
        </w:rPr>
        <w:t xml:space="preserve">). Если в 2020 году количество таких </w:t>
      </w:r>
      <w:proofErr w:type="spellStart"/>
      <w:r w:rsidRPr="00E01141">
        <w:rPr>
          <w:szCs w:val="28"/>
        </w:rPr>
        <w:t>ГРБС</w:t>
      </w:r>
      <w:proofErr w:type="spellEnd"/>
      <w:r w:rsidRPr="00E01141">
        <w:rPr>
          <w:szCs w:val="28"/>
        </w:rPr>
        <w:t xml:space="preserve"> составляло 29 из 43, т</w:t>
      </w:r>
      <w:r>
        <w:rPr>
          <w:szCs w:val="28"/>
        </w:rPr>
        <w:t>о в 2021 году их стало 36 из 44;</w:t>
      </w:r>
    </w:p>
    <w:p w:rsidR="004D1B93" w:rsidRPr="004D1B93" w:rsidRDefault="00544645" w:rsidP="004D1B93">
      <w:pPr>
        <w:ind w:firstLine="709"/>
        <w:jc w:val="both"/>
        <w:rPr>
          <w:szCs w:val="28"/>
        </w:rPr>
      </w:pPr>
      <w:r>
        <w:rPr>
          <w:szCs w:val="28"/>
        </w:rPr>
        <w:t>6</w:t>
      </w:r>
      <w:r w:rsidR="00E01141">
        <w:rPr>
          <w:szCs w:val="28"/>
        </w:rPr>
        <w:t>)</w:t>
      </w:r>
      <w:r w:rsidR="004D1B93">
        <w:rPr>
          <w:szCs w:val="28"/>
        </w:rPr>
        <w:t>и</w:t>
      </w:r>
      <w:r w:rsidR="004D1B93" w:rsidRPr="004D1B93">
        <w:rPr>
          <w:szCs w:val="28"/>
        </w:rPr>
        <w:t xml:space="preserve">сполнение краевого бюджета осуществлялось в программном </w:t>
      </w:r>
      <w:proofErr w:type="gramStart"/>
      <w:r w:rsidR="004D1B93" w:rsidRPr="004D1B93">
        <w:rPr>
          <w:szCs w:val="28"/>
        </w:rPr>
        <w:t>формате</w:t>
      </w:r>
      <w:proofErr w:type="gramEnd"/>
      <w:r w:rsidR="004D1B93" w:rsidRPr="004D1B93">
        <w:rPr>
          <w:szCs w:val="28"/>
        </w:rPr>
        <w:t xml:space="preserve"> путем реализации мероприятий 20 государственных программ Приморского края, а также по непрограммным направлениям деятельности органов государственной власти.</w:t>
      </w:r>
    </w:p>
    <w:p w:rsidR="004D1B93" w:rsidRPr="004D1B93" w:rsidRDefault="004D1B93" w:rsidP="004D1B93">
      <w:pPr>
        <w:ind w:firstLine="709"/>
        <w:jc w:val="both"/>
        <w:rPr>
          <w:szCs w:val="28"/>
        </w:rPr>
      </w:pPr>
      <w:r w:rsidRPr="004D1B93">
        <w:rPr>
          <w:szCs w:val="28"/>
        </w:rPr>
        <w:t>Исполнение программной части краевого бюджета за 2021 год составило 163</w:t>
      </w:r>
      <w:r w:rsidR="00301686">
        <w:rPr>
          <w:szCs w:val="28"/>
          <w:vertAlign w:val="superscript"/>
        </w:rPr>
        <w:t> </w:t>
      </w:r>
      <w:r w:rsidRPr="004D1B93">
        <w:rPr>
          <w:szCs w:val="28"/>
        </w:rPr>
        <w:t xml:space="preserve">383,48 </w:t>
      </w:r>
      <w:proofErr w:type="gramStart"/>
      <w:r w:rsidRPr="004D1B93">
        <w:rPr>
          <w:szCs w:val="28"/>
        </w:rPr>
        <w:t>млн</w:t>
      </w:r>
      <w:proofErr w:type="gramEnd"/>
      <w:r w:rsidRPr="004D1B93">
        <w:rPr>
          <w:szCs w:val="28"/>
        </w:rPr>
        <w:t xml:space="preserve"> рублей, или 96,57 </w:t>
      </w:r>
      <w:r>
        <w:rPr>
          <w:szCs w:val="28"/>
        </w:rPr>
        <w:t>процента</w:t>
      </w:r>
      <w:r w:rsidRPr="004D1B93">
        <w:rPr>
          <w:szCs w:val="28"/>
        </w:rPr>
        <w:t xml:space="preserve"> (в 2020 году – </w:t>
      </w:r>
      <w:r w:rsidR="00A84B4F">
        <w:rPr>
          <w:szCs w:val="28"/>
        </w:rPr>
        <w:br/>
      </w:r>
      <w:r w:rsidRPr="004D1B93">
        <w:rPr>
          <w:szCs w:val="28"/>
        </w:rPr>
        <w:t>95,5</w:t>
      </w:r>
      <w:r w:rsidR="00A84B4F">
        <w:rPr>
          <w:szCs w:val="28"/>
        </w:rPr>
        <w:t>0</w:t>
      </w:r>
      <w:r w:rsidRPr="004D1B93">
        <w:rPr>
          <w:szCs w:val="28"/>
        </w:rPr>
        <w:t xml:space="preserve"> </w:t>
      </w:r>
      <w:r>
        <w:rPr>
          <w:szCs w:val="28"/>
        </w:rPr>
        <w:t>процента</w:t>
      </w:r>
      <w:r w:rsidRPr="004D1B93">
        <w:rPr>
          <w:szCs w:val="28"/>
        </w:rPr>
        <w:t xml:space="preserve">) от уточненных бюджетных назначений. Увеличилась доля таких расходов в </w:t>
      </w:r>
      <w:proofErr w:type="gramStart"/>
      <w:r w:rsidRPr="004D1B93">
        <w:rPr>
          <w:szCs w:val="28"/>
        </w:rPr>
        <w:t>общем</w:t>
      </w:r>
      <w:proofErr w:type="gramEnd"/>
      <w:r w:rsidRPr="004D1B93">
        <w:rPr>
          <w:szCs w:val="28"/>
        </w:rPr>
        <w:t xml:space="preserve"> объеме исполненных расходов – 97,83 </w:t>
      </w:r>
      <w:r>
        <w:rPr>
          <w:szCs w:val="28"/>
        </w:rPr>
        <w:t>процента</w:t>
      </w:r>
      <w:r w:rsidRPr="004D1B93">
        <w:rPr>
          <w:szCs w:val="28"/>
        </w:rPr>
        <w:t xml:space="preserve"> к предыдущему году (95,68 </w:t>
      </w:r>
      <w:r>
        <w:rPr>
          <w:szCs w:val="28"/>
        </w:rPr>
        <w:t>процента</w:t>
      </w:r>
      <w:r w:rsidRPr="004D1B93">
        <w:rPr>
          <w:szCs w:val="28"/>
        </w:rPr>
        <w:t xml:space="preserve">). </w:t>
      </w:r>
    </w:p>
    <w:p w:rsidR="004D1B93" w:rsidRPr="004D1B93" w:rsidRDefault="004D1B93" w:rsidP="004D1B93">
      <w:pPr>
        <w:ind w:firstLine="709"/>
        <w:jc w:val="both"/>
        <w:rPr>
          <w:szCs w:val="28"/>
        </w:rPr>
      </w:pPr>
      <w:r w:rsidRPr="004D1B93">
        <w:rPr>
          <w:szCs w:val="28"/>
        </w:rPr>
        <w:t xml:space="preserve">Плановые назначения на мероприятия непрограммных направлений деятельности органов государственной власти исполнены в сумме </w:t>
      </w:r>
      <w:r w:rsidR="00A84B4F">
        <w:rPr>
          <w:szCs w:val="28"/>
        </w:rPr>
        <w:br/>
      </w:r>
      <w:r w:rsidRPr="004D1B93">
        <w:rPr>
          <w:szCs w:val="28"/>
        </w:rPr>
        <w:lastRenderedPageBreak/>
        <w:t>3</w:t>
      </w:r>
      <w:r w:rsidR="00301686">
        <w:rPr>
          <w:szCs w:val="28"/>
          <w:vertAlign w:val="superscript"/>
        </w:rPr>
        <w:t> </w:t>
      </w:r>
      <w:r w:rsidRPr="004D1B93">
        <w:rPr>
          <w:szCs w:val="28"/>
        </w:rPr>
        <w:t xml:space="preserve">616,01 </w:t>
      </w:r>
      <w:proofErr w:type="gramStart"/>
      <w:r w:rsidRPr="004D1B93">
        <w:rPr>
          <w:szCs w:val="28"/>
        </w:rPr>
        <w:t>млн</w:t>
      </w:r>
      <w:proofErr w:type="gramEnd"/>
      <w:r w:rsidRPr="004D1B93">
        <w:rPr>
          <w:szCs w:val="28"/>
        </w:rPr>
        <w:t xml:space="preserve"> рублей, или 80,62 </w:t>
      </w:r>
      <w:r w:rsidR="00B4081A">
        <w:rPr>
          <w:szCs w:val="28"/>
        </w:rPr>
        <w:t>процента</w:t>
      </w:r>
      <w:r w:rsidRPr="004D1B93">
        <w:rPr>
          <w:szCs w:val="28"/>
        </w:rPr>
        <w:t xml:space="preserve">. В 2021 году на их долю в общем объеме исполненных расходов приходится 2,17 </w:t>
      </w:r>
      <w:r w:rsidR="00B4081A">
        <w:rPr>
          <w:szCs w:val="28"/>
        </w:rPr>
        <w:t>процента</w:t>
      </w:r>
      <w:r w:rsidRPr="004D1B93">
        <w:rPr>
          <w:szCs w:val="28"/>
        </w:rPr>
        <w:t>.</w:t>
      </w:r>
    </w:p>
    <w:p w:rsidR="00E01141" w:rsidRDefault="004D1B93" w:rsidP="004D1B93">
      <w:pPr>
        <w:ind w:firstLine="709"/>
        <w:jc w:val="both"/>
        <w:rPr>
          <w:szCs w:val="28"/>
        </w:rPr>
      </w:pPr>
      <w:r w:rsidRPr="004D1B93">
        <w:rPr>
          <w:szCs w:val="28"/>
        </w:rPr>
        <w:t xml:space="preserve">В 2021 году возросло количество программ, исполненных на высоком уровне, до 16 </w:t>
      </w:r>
      <w:r w:rsidR="00DF31A1">
        <w:rPr>
          <w:szCs w:val="28"/>
        </w:rPr>
        <w:t>государственных программ</w:t>
      </w:r>
      <w:r w:rsidRPr="004D1B93">
        <w:rPr>
          <w:szCs w:val="28"/>
        </w:rPr>
        <w:t xml:space="preserve"> (в 20</w:t>
      </w:r>
      <w:r w:rsidR="00DF31A1">
        <w:rPr>
          <w:szCs w:val="28"/>
        </w:rPr>
        <w:t>20 году – 12);</w:t>
      </w:r>
    </w:p>
    <w:p w:rsidR="00CA1B3D" w:rsidRPr="00CA1B3D" w:rsidRDefault="00544645" w:rsidP="00CA1B3D">
      <w:pPr>
        <w:ind w:firstLine="709"/>
        <w:jc w:val="both"/>
        <w:rPr>
          <w:szCs w:val="28"/>
        </w:rPr>
      </w:pPr>
      <w:r>
        <w:rPr>
          <w:szCs w:val="28"/>
        </w:rPr>
        <w:t>7</w:t>
      </w:r>
      <w:r w:rsidR="008E7833">
        <w:rPr>
          <w:szCs w:val="28"/>
        </w:rPr>
        <w:t>)</w:t>
      </w:r>
      <w:r w:rsidR="00CA1B3D">
        <w:rPr>
          <w:szCs w:val="28"/>
        </w:rPr>
        <w:t>в</w:t>
      </w:r>
      <w:r w:rsidR="00CA1B3D" w:rsidRPr="00CA1B3D">
        <w:rPr>
          <w:szCs w:val="28"/>
        </w:rPr>
        <w:t xml:space="preserve"> ходе исполнения краевого бюджета в 2021 году соответствующими изменениями в закон о краевом бюджете корректировался состав федеральных проектов в целях реализации национальных проектов</w:t>
      </w:r>
      <w:r w:rsidR="00976134">
        <w:rPr>
          <w:szCs w:val="28"/>
        </w:rPr>
        <w:t xml:space="preserve"> </w:t>
      </w:r>
      <w:r w:rsidR="00CA1B3D" w:rsidRPr="00CA1B3D">
        <w:rPr>
          <w:szCs w:val="28"/>
        </w:rPr>
        <w:t xml:space="preserve"> в Приморском крае.</w:t>
      </w:r>
    </w:p>
    <w:p w:rsidR="00CA1B3D" w:rsidRPr="00CA1B3D" w:rsidRDefault="00CA1B3D" w:rsidP="00CA1B3D">
      <w:pPr>
        <w:ind w:firstLine="709"/>
        <w:jc w:val="both"/>
        <w:rPr>
          <w:szCs w:val="28"/>
        </w:rPr>
      </w:pPr>
      <w:r w:rsidRPr="00CA1B3D">
        <w:rPr>
          <w:szCs w:val="28"/>
        </w:rPr>
        <w:t xml:space="preserve">В целом на осуществление мероприятий 12 национальных проектов </w:t>
      </w:r>
      <w:r w:rsidR="009A35B0">
        <w:rPr>
          <w:szCs w:val="28"/>
        </w:rPr>
        <w:t>(</w:t>
      </w:r>
      <w:proofErr w:type="spellStart"/>
      <w:r w:rsidR="009A35B0">
        <w:rPr>
          <w:szCs w:val="28"/>
        </w:rPr>
        <w:t>НП</w:t>
      </w:r>
      <w:proofErr w:type="spellEnd"/>
      <w:r w:rsidR="009A35B0">
        <w:rPr>
          <w:szCs w:val="28"/>
        </w:rPr>
        <w:t xml:space="preserve">) </w:t>
      </w:r>
      <w:r w:rsidRPr="00CA1B3D">
        <w:rPr>
          <w:szCs w:val="28"/>
        </w:rPr>
        <w:t xml:space="preserve">через 38 федеральных проектов, встроенных в систему </w:t>
      </w:r>
      <w:r w:rsidR="00851643">
        <w:rPr>
          <w:szCs w:val="28"/>
        </w:rPr>
        <w:br/>
      </w:r>
      <w:r w:rsidRPr="00CA1B3D">
        <w:rPr>
          <w:szCs w:val="28"/>
        </w:rPr>
        <w:t xml:space="preserve">17 государственных программ Приморского края, направлено </w:t>
      </w:r>
      <w:r w:rsidR="00D543CB">
        <w:rPr>
          <w:szCs w:val="28"/>
        </w:rPr>
        <w:br/>
      </w:r>
      <w:r w:rsidRPr="00CA1B3D">
        <w:rPr>
          <w:szCs w:val="28"/>
        </w:rPr>
        <w:t>21</w:t>
      </w:r>
      <w:r w:rsidR="009A35B0">
        <w:rPr>
          <w:szCs w:val="28"/>
          <w:vertAlign w:val="superscript"/>
        </w:rPr>
        <w:t> </w:t>
      </w:r>
      <w:r w:rsidRPr="00CA1B3D">
        <w:rPr>
          <w:szCs w:val="28"/>
        </w:rPr>
        <w:t xml:space="preserve">117,59 </w:t>
      </w:r>
      <w:proofErr w:type="gramStart"/>
      <w:r w:rsidRPr="00CA1B3D">
        <w:rPr>
          <w:szCs w:val="28"/>
        </w:rPr>
        <w:t>млн</w:t>
      </w:r>
      <w:proofErr w:type="gramEnd"/>
      <w:r w:rsidRPr="00CA1B3D">
        <w:rPr>
          <w:szCs w:val="28"/>
        </w:rPr>
        <w:t xml:space="preserve"> рублей, или 95,91 </w:t>
      </w:r>
      <w:r>
        <w:rPr>
          <w:szCs w:val="28"/>
        </w:rPr>
        <w:t>процента</w:t>
      </w:r>
      <w:r w:rsidRPr="00CA1B3D">
        <w:rPr>
          <w:szCs w:val="28"/>
        </w:rPr>
        <w:t xml:space="preserve"> от плановых назначений </w:t>
      </w:r>
      <w:r w:rsidR="00D543CB">
        <w:rPr>
          <w:szCs w:val="28"/>
        </w:rPr>
        <w:br/>
      </w:r>
      <w:r w:rsidRPr="00CA1B3D">
        <w:rPr>
          <w:szCs w:val="28"/>
        </w:rPr>
        <w:t xml:space="preserve">(22017,37 млн рублей). </w:t>
      </w:r>
    </w:p>
    <w:p w:rsidR="00CA1B3D" w:rsidRPr="00CA1B3D" w:rsidRDefault="00CA1B3D" w:rsidP="00CA1B3D">
      <w:pPr>
        <w:ind w:firstLine="709"/>
        <w:jc w:val="both"/>
        <w:rPr>
          <w:szCs w:val="28"/>
        </w:rPr>
      </w:pPr>
      <w:r w:rsidRPr="00CA1B3D">
        <w:rPr>
          <w:szCs w:val="28"/>
        </w:rPr>
        <w:t xml:space="preserve">В </w:t>
      </w:r>
      <w:proofErr w:type="gramStart"/>
      <w:r w:rsidRPr="00CA1B3D">
        <w:rPr>
          <w:szCs w:val="28"/>
        </w:rPr>
        <w:t>общем</w:t>
      </w:r>
      <w:proofErr w:type="gramEnd"/>
      <w:r w:rsidRPr="00CA1B3D">
        <w:rPr>
          <w:szCs w:val="28"/>
        </w:rPr>
        <w:t xml:space="preserve"> объеме расходов повысилась доля исполненных мероприятий до 12,65 </w:t>
      </w:r>
      <w:r>
        <w:rPr>
          <w:szCs w:val="28"/>
        </w:rPr>
        <w:t>процента</w:t>
      </w:r>
      <w:r w:rsidRPr="00CA1B3D">
        <w:rPr>
          <w:szCs w:val="28"/>
        </w:rPr>
        <w:t xml:space="preserve"> (в 2020 году – 10,46 </w:t>
      </w:r>
      <w:r>
        <w:rPr>
          <w:szCs w:val="28"/>
        </w:rPr>
        <w:t>процента</w:t>
      </w:r>
      <w:r w:rsidRPr="00CA1B3D">
        <w:rPr>
          <w:szCs w:val="28"/>
        </w:rPr>
        <w:t xml:space="preserve">). </w:t>
      </w:r>
    </w:p>
    <w:p w:rsidR="00CA1B3D" w:rsidRPr="00CA1B3D" w:rsidRDefault="00CA1B3D" w:rsidP="00CA1B3D">
      <w:pPr>
        <w:ind w:firstLine="709"/>
        <w:jc w:val="both"/>
        <w:rPr>
          <w:szCs w:val="28"/>
        </w:rPr>
      </w:pPr>
      <w:r w:rsidRPr="00CA1B3D">
        <w:rPr>
          <w:szCs w:val="28"/>
        </w:rPr>
        <w:t xml:space="preserve">В отчетном году количество </w:t>
      </w:r>
      <w:proofErr w:type="spellStart"/>
      <w:r w:rsidRPr="00CA1B3D">
        <w:rPr>
          <w:szCs w:val="28"/>
        </w:rPr>
        <w:t>НП</w:t>
      </w:r>
      <w:proofErr w:type="spellEnd"/>
      <w:r w:rsidRPr="00CA1B3D">
        <w:rPr>
          <w:szCs w:val="28"/>
        </w:rPr>
        <w:t xml:space="preserve">, процент исполнения по которым составил от 99 до 100, увеличился в 2 раза по сравнению с 2020 годом (если в 2020 году было 4, то за 2021 год – 8). </w:t>
      </w:r>
    </w:p>
    <w:p w:rsidR="00CA1B3D" w:rsidRPr="00CA1B3D" w:rsidRDefault="00CA1B3D" w:rsidP="00CA1B3D">
      <w:pPr>
        <w:ind w:firstLine="709"/>
        <w:jc w:val="both"/>
        <w:rPr>
          <w:szCs w:val="28"/>
        </w:rPr>
      </w:pPr>
      <w:r w:rsidRPr="00CA1B3D">
        <w:rPr>
          <w:szCs w:val="28"/>
        </w:rPr>
        <w:t xml:space="preserve">Лидерами по исполнению расходов на национальные проекты стали </w:t>
      </w:r>
      <w:proofErr w:type="spellStart"/>
      <w:r w:rsidRPr="00CA1B3D">
        <w:rPr>
          <w:szCs w:val="28"/>
        </w:rPr>
        <w:t>НП</w:t>
      </w:r>
      <w:proofErr w:type="spellEnd"/>
      <w:r w:rsidRPr="00CA1B3D">
        <w:rPr>
          <w:szCs w:val="28"/>
        </w:rPr>
        <w:t xml:space="preserve"> "Экология", </w:t>
      </w:r>
      <w:proofErr w:type="spellStart"/>
      <w:r w:rsidRPr="00CA1B3D">
        <w:rPr>
          <w:szCs w:val="28"/>
        </w:rPr>
        <w:t>НП</w:t>
      </w:r>
      <w:proofErr w:type="spellEnd"/>
      <w:r w:rsidRPr="00CA1B3D">
        <w:rPr>
          <w:szCs w:val="28"/>
        </w:rPr>
        <w:t xml:space="preserve"> "Культура" и </w:t>
      </w:r>
      <w:proofErr w:type="spellStart"/>
      <w:r w:rsidRPr="00CA1B3D">
        <w:rPr>
          <w:szCs w:val="28"/>
        </w:rPr>
        <w:t>НП</w:t>
      </w:r>
      <w:proofErr w:type="spellEnd"/>
      <w:r w:rsidRPr="00CA1B3D">
        <w:rPr>
          <w:szCs w:val="28"/>
        </w:rPr>
        <w:t xml:space="preserve"> "Производительность труда", имеющие исполнение плана</w:t>
      </w:r>
      <w:r w:rsidR="00D869C4">
        <w:rPr>
          <w:szCs w:val="28"/>
        </w:rPr>
        <w:t xml:space="preserve"> – 100 процентов</w:t>
      </w:r>
      <w:r w:rsidRPr="00CA1B3D">
        <w:rPr>
          <w:szCs w:val="28"/>
        </w:rPr>
        <w:t>.</w:t>
      </w:r>
    </w:p>
    <w:p w:rsidR="00CA1B3D" w:rsidRPr="00CA1B3D" w:rsidRDefault="00CA1B3D" w:rsidP="00CA1B3D">
      <w:pPr>
        <w:ind w:firstLine="709"/>
        <w:jc w:val="both"/>
        <w:rPr>
          <w:szCs w:val="28"/>
        </w:rPr>
      </w:pPr>
      <w:r w:rsidRPr="00CA1B3D">
        <w:rPr>
          <w:szCs w:val="28"/>
        </w:rPr>
        <w:t xml:space="preserve">Практически в полном </w:t>
      </w:r>
      <w:proofErr w:type="gramStart"/>
      <w:r w:rsidRPr="00CA1B3D">
        <w:rPr>
          <w:szCs w:val="28"/>
        </w:rPr>
        <w:t>объеме</w:t>
      </w:r>
      <w:proofErr w:type="gramEnd"/>
      <w:r w:rsidRPr="00CA1B3D">
        <w:rPr>
          <w:szCs w:val="28"/>
        </w:rPr>
        <w:t xml:space="preserve"> исполнены </w:t>
      </w:r>
      <w:proofErr w:type="spellStart"/>
      <w:r w:rsidRPr="00CA1B3D">
        <w:rPr>
          <w:szCs w:val="28"/>
        </w:rPr>
        <w:t>НП</w:t>
      </w:r>
      <w:proofErr w:type="spellEnd"/>
      <w:r w:rsidRPr="00CA1B3D">
        <w:rPr>
          <w:szCs w:val="28"/>
        </w:rPr>
        <w:t xml:space="preserve"> "Цифровая экономика" </w:t>
      </w:r>
      <w:r w:rsidR="004E6B54">
        <w:rPr>
          <w:szCs w:val="28"/>
        </w:rPr>
        <w:t>(</w:t>
      </w:r>
      <w:r w:rsidRPr="00CA1B3D">
        <w:rPr>
          <w:szCs w:val="28"/>
        </w:rPr>
        <w:t xml:space="preserve">99,99 </w:t>
      </w:r>
      <w:r w:rsidR="00C162CC">
        <w:rPr>
          <w:szCs w:val="28"/>
        </w:rPr>
        <w:t>процента</w:t>
      </w:r>
      <w:r w:rsidR="004E6B54">
        <w:rPr>
          <w:szCs w:val="28"/>
        </w:rPr>
        <w:t>)</w:t>
      </w:r>
      <w:r w:rsidRPr="00CA1B3D">
        <w:rPr>
          <w:szCs w:val="28"/>
        </w:rPr>
        <w:t xml:space="preserve">, "Малое и среднее предпринимательство и поддержка индивидуальной предпринимательской инициативы" </w:t>
      </w:r>
      <w:r w:rsidR="004E6B54">
        <w:rPr>
          <w:szCs w:val="28"/>
        </w:rPr>
        <w:t>(</w:t>
      </w:r>
      <w:r w:rsidRPr="00CA1B3D">
        <w:rPr>
          <w:szCs w:val="28"/>
        </w:rPr>
        <w:t xml:space="preserve">99,97 </w:t>
      </w:r>
      <w:r w:rsidR="00C162CC">
        <w:rPr>
          <w:szCs w:val="28"/>
        </w:rPr>
        <w:t>процента</w:t>
      </w:r>
      <w:r w:rsidR="004E6B54">
        <w:rPr>
          <w:szCs w:val="28"/>
        </w:rPr>
        <w:t>)</w:t>
      </w:r>
      <w:r w:rsidRPr="00CA1B3D">
        <w:rPr>
          <w:szCs w:val="28"/>
        </w:rPr>
        <w:t xml:space="preserve">, </w:t>
      </w:r>
      <w:r w:rsidR="00851643">
        <w:rPr>
          <w:szCs w:val="28"/>
        </w:rPr>
        <w:br/>
      </w:r>
      <w:proofErr w:type="spellStart"/>
      <w:r w:rsidRPr="00CA1B3D">
        <w:rPr>
          <w:szCs w:val="28"/>
        </w:rPr>
        <w:t>НП</w:t>
      </w:r>
      <w:proofErr w:type="spellEnd"/>
      <w:r w:rsidRPr="00CA1B3D">
        <w:rPr>
          <w:szCs w:val="28"/>
        </w:rPr>
        <w:t xml:space="preserve"> "Международная кооперация и экспорт" (99,47 </w:t>
      </w:r>
      <w:r w:rsidR="00C162CC">
        <w:rPr>
          <w:szCs w:val="28"/>
        </w:rPr>
        <w:t>процента</w:t>
      </w:r>
      <w:r w:rsidRPr="00CA1B3D">
        <w:rPr>
          <w:szCs w:val="28"/>
        </w:rPr>
        <w:t xml:space="preserve">), </w:t>
      </w:r>
      <w:r w:rsidR="00851643">
        <w:rPr>
          <w:szCs w:val="28"/>
        </w:rPr>
        <w:br/>
      </w:r>
      <w:proofErr w:type="spellStart"/>
      <w:r w:rsidRPr="00CA1B3D">
        <w:rPr>
          <w:szCs w:val="28"/>
        </w:rPr>
        <w:t>НП</w:t>
      </w:r>
      <w:proofErr w:type="spellEnd"/>
      <w:r w:rsidRPr="00CA1B3D">
        <w:rPr>
          <w:szCs w:val="28"/>
        </w:rPr>
        <w:t xml:space="preserve"> "Здравоохранение" (99,45 </w:t>
      </w:r>
      <w:r w:rsidR="00C162CC">
        <w:rPr>
          <w:szCs w:val="28"/>
        </w:rPr>
        <w:t>процента</w:t>
      </w:r>
      <w:r w:rsidRPr="00CA1B3D">
        <w:rPr>
          <w:szCs w:val="28"/>
        </w:rPr>
        <w:t xml:space="preserve">) и </w:t>
      </w:r>
      <w:proofErr w:type="spellStart"/>
      <w:r w:rsidRPr="00CA1B3D">
        <w:rPr>
          <w:szCs w:val="28"/>
        </w:rPr>
        <w:t>НП</w:t>
      </w:r>
      <w:proofErr w:type="spellEnd"/>
      <w:r w:rsidRPr="00CA1B3D">
        <w:rPr>
          <w:szCs w:val="28"/>
        </w:rPr>
        <w:t xml:space="preserve"> "Образование" </w:t>
      </w:r>
      <w:r w:rsidR="00851643">
        <w:rPr>
          <w:szCs w:val="28"/>
        </w:rPr>
        <w:br/>
      </w:r>
      <w:r w:rsidRPr="00CA1B3D">
        <w:rPr>
          <w:szCs w:val="28"/>
        </w:rPr>
        <w:t xml:space="preserve">(99,10 </w:t>
      </w:r>
      <w:r w:rsidR="00C162CC">
        <w:rPr>
          <w:szCs w:val="28"/>
        </w:rPr>
        <w:t>процента</w:t>
      </w:r>
      <w:r w:rsidRPr="00CA1B3D">
        <w:rPr>
          <w:szCs w:val="28"/>
        </w:rPr>
        <w:t>).</w:t>
      </w:r>
    </w:p>
    <w:p w:rsidR="00CA1B3D" w:rsidRPr="00CA1B3D" w:rsidRDefault="00CA1B3D" w:rsidP="00CA1B3D">
      <w:pPr>
        <w:ind w:firstLine="709"/>
        <w:jc w:val="both"/>
        <w:rPr>
          <w:szCs w:val="28"/>
        </w:rPr>
      </w:pPr>
      <w:r w:rsidRPr="00CA1B3D">
        <w:rPr>
          <w:szCs w:val="28"/>
        </w:rPr>
        <w:t xml:space="preserve">На высоком уровне исполнены расходы по </w:t>
      </w:r>
      <w:proofErr w:type="spellStart"/>
      <w:r w:rsidRPr="00CA1B3D">
        <w:rPr>
          <w:szCs w:val="28"/>
        </w:rPr>
        <w:t>НП</w:t>
      </w:r>
      <w:proofErr w:type="spellEnd"/>
      <w:r w:rsidRPr="00CA1B3D">
        <w:rPr>
          <w:szCs w:val="28"/>
        </w:rPr>
        <w:t xml:space="preserve"> "Жилье и городская среда" </w:t>
      </w:r>
      <w:r w:rsidR="004E6B54">
        <w:rPr>
          <w:szCs w:val="28"/>
        </w:rPr>
        <w:t>(</w:t>
      </w:r>
      <w:r w:rsidRPr="00CA1B3D">
        <w:rPr>
          <w:szCs w:val="28"/>
        </w:rPr>
        <w:t xml:space="preserve">97,75 </w:t>
      </w:r>
      <w:r w:rsidR="00D869C4" w:rsidRPr="00D869C4">
        <w:rPr>
          <w:szCs w:val="28"/>
        </w:rPr>
        <w:t>процента</w:t>
      </w:r>
      <w:r w:rsidR="004E6B54">
        <w:rPr>
          <w:szCs w:val="28"/>
        </w:rPr>
        <w:t>)</w:t>
      </w:r>
      <w:r w:rsidRPr="00CA1B3D">
        <w:rPr>
          <w:szCs w:val="28"/>
        </w:rPr>
        <w:t xml:space="preserve"> и </w:t>
      </w:r>
      <w:proofErr w:type="spellStart"/>
      <w:r w:rsidRPr="00CA1B3D">
        <w:rPr>
          <w:szCs w:val="28"/>
        </w:rPr>
        <w:t>НП</w:t>
      </w:r>
      <w:proofErr w:type="spellEnd"/>
      <w:r w:rsidRPr="00CA1B3D">
        <w:rPr>
          <w:szCs w:val="28"/>
        </w:rPr>
        <w:t xml:space="preserve"> "Безопасные и качественные дороги" </w:t>
      </w:r>
      <w:r w:rsidR="00851643">
        <w:rPr>
          <w:szCs w:val="28"/>
        </w:rPr>
        <w:br/>
      </w:r>
      <w:r w:rsidR="004E6B54">
        <w:rPr>
          <w:szCs w:val="28"/>
        </w:rPr>
        <w:t>(</w:t>
      </w:r>
      <w:r w:rsidRPr="00CA1B3D">
        <w:rPr>
          <w:szCs w:val="28"/>
        </w:rPr>
        <w:t xml:space="preserve">98,24 </w:t>
      </w:r>
      <w:r w:rsidR="00D869C4" w:rsidRPr="00D869C4">
        <w:rPr>
          <w:szCs w:val="28"/>
        </w:rPr>
        <w:t>процента</w:t>
      </w:r>
      <w:r w:rsidR="004E6B54">
        <w:rPr>
          <w:szCs w:val="28"/>
        </w:rPr>
        <w:t>)</w:t>
      </w:r>
      <w:r w:rsidRPr="00CA1B3D">
        <w:rPr>
          <w:szCs w:val="28"/>
        </w:rPr>
        <w:t>.</w:t>
      </w:r>
    </w:p>
    <w:p w:rsidR="00DF31A1" w:rsidRDefault="00CA1B3D" w:rsidP="00C24093">
      <w:pPr>
        <w:ind w:firstLine="709"/>
        <w:jc w:val="both"/>
        <w:rPr>
          <w:szCs w:val="28"/>
        </w:rPr>
      </w:pPr>
      <w:r w:rsidRPr="00CA1B3D">
        <w:rPr>
          <w:szCs w:val="28"/>
        </w:rPr>
        <w:t xml:space="preserve">На уровне 94,58 </w:t>
      </w:r>
      <w:r w:rsidR="00D869C4" w:rsidRPr="00D869C4">
        <w:rPr>
          <w:szCs w:val="28"/>
        </w:rPr>
        <w:t>процента</w:t>
      </w:r>
      <w:r w:rsidRPr="00CA1B3D">
        <w:rPr>
          <w:szCs w:val="28"/>
        </w:rPr>
        <w:t xml:space="preserve"> исполнен </w:t>
      </w:r>
      <w:proofErr w:type="spellStart"/>
      <w:r w:rsidRPr="00CA1B3D">
        <w:rPr>
          <w:szCs w:val="28"/>
        </w:rPr>
        <w:t>НП</w:t>
      </w:r>
      <w:proofErr w:type="spellEnd"/>
      <w:r w:rsidRPr="00CA1B3D">
        <w:rPr>
          <w:szCs w:val="28"/>
        </w:rPr>
        <w:t xml:space="preserve"> "Демография", по </w:t>
      </w:r>
      <w:proofErr w:type="spellStart"/>
      <w:r w:rsidRPr="00CA1B3D">
        <w:rPr>
          <w:szCs w:val="28"/>
        </w:rPr>
        <w:t>НП</w:t>
      </w:r>
      <w:proofErr w:type="spellEnd"/>
      <w:r w:rsidRPr="00CA1B3D">
        <w:rPr>
          <w:szCs w:val="28"/>
        </w:rPr>
        <w:t xml:space="preserve"> "Туризм и индустрия гостеприимства" </w:t>
      </w:r>
      <w:r w:rsidR="00C24093">
        <w:rPr>
          <w:szCs w:val="28"/>
        </w:rPr>
        <w:t>–</w:t>
      </w:r>
      <w:r w:rsidRPr="00CA1B3D">
        <w:rPr>
          <w:szCs w:val="28"/>
        </w:rPr>
        <w:t xml:space="preserve"> 48,57 </w:t>
      </w:r>
      <w:r w:rsidR="00D869C4" w:rsidRPr="00D869C4">
        <w:rPr>
          <w:szCs w:val="28"/>
        </w:rPr>
        <w:t>процента</w:t>
      </w:r>
      <w:r w:rsidR="0070740B">
        <w:rPr>
          <w:szCs w:val="28"/>
        </w:rPr>
        <w:t>;</w:t>
      </w:r>
    </w:p>
    <w:p w:rsidR="008153AB" w:rsidRPr="008153AB" w:rsidRDefault="00544645" w:rsidP="008153AB">
      <w:pPr>
        <w:ind w:firstLine="709"/>
        <w:jc w:val="both"/>
        <w:rPr>
          <w:szCs w:val="28"/>
        </w:rPr>
      </w:pPr>
      <w:r>
        <w:rPr>
          <w:szCs w:val="28"/>
        </w:rPr>
        <w:t>8</w:t>
      </w:r>
      <w:r w:rsidR="00316B24">
        <w:rPr>
          <w:szCs w:val="28"/>
        </w:rPr>
        <w:t>)</w:t>
      </w:r>
      <w:r w:rsidR="008153AB">
        <w:rPr>
          <w:szCs w:val="28"/>
        </w:rPr>
        <w:t>п</w:t>
      </w:r>
      <w:r w:rsidR="008153AB" w:rsidRPr="008153AB">
        <w:rPr>
          <w:szCs w:val="28"/>
        </w:rPr>
        <w:t xml:space="preserve">о итогам 2021 года общий объем неисполненных расходов сократился на 25 </w:t>
      </w:r>
      <w:r w:rsidR="008153AB">
        <w:rPr>
          <w:szCs w:val="28"/>
        </w:rPr>
        <w:t>процентов</w:t>
      </w:r>
      <w:r w:rsidR="008153AB" w:rsidRPr="008153AB">
        <w:rPr>
          <w:szCs w:val="28"/>
        </w:rPr>
        <w:t xml:space="preserve"> по сравнению с 2020 годом (8</w:t>
      </w:r>
      <w:r w:rsidR="00025390">
        <w:rPr>
          <w:szCs w:val="28"/>
          <w:vertAlign w:val="superscript"/>
        </w:rPr>
        <w:t> </w:t>
      </w:r>
      <w:r w:rsidR="008153AB" w:rsidRPr="008153AB">
        <w:rPr>
          <w:szCs w:val="28"/>
        </w:rPr>
        <w:t xml:space="preserve">313,47 </w:t>
      </w:r>
      <w:proofErr w:type="gramStart"/>
      <w:r w:rsidR="008153AB" w:rsidRPr="008153AB">
        <w:rPr>
          <w:szCs w:val="28"/>
        </w:rPr>
        <w:t>млн</w:t>
      </w:r>
      <w:proofErr w:type="gramEnd"/>
      <w:r w:rsidR="008153AB" w:rsidRPr="008153AB">
        <w:rPr>
          <w:szCs w:val="28"/>
        </w:rPr>
        <w:t xml:space="preserve"> рублей) и в 2 раза по сравнению с 2019 годом (12</w:t>
      </w:r>
      <w:r w:rsidR="00025390">
        <w:rPr>
          <w:szCs w:val="28"/>
          <w:vertAlign w:val="superscript"/>
        </w:rPr>
        <w:t> </w:t>
      </w:r>
      <w:r w:rsidR="008153AB" w:rsidRPr="008153AB">
        <w:rPr>
          <w:szCs w:val="28"/>
        </w:rPr>
        <w:t>918,27 млн рублей) и составил 6</w:t>
      </w:r>
      <w:r w:rsidR="00025390">
        <w:rPr>
          <w:szCs w:val="28"/>
          <w:vertAlign w:val="superscript"/>
        </w:rPr>
        <w:t> </w:t>
      </w:r>
      <w:r w:rsidR="008153AB" w:rsidRPr="008153AB">
        <w:rPr>
          <w:szCs w:val="28"/>
        </w:rPr>
        <w:t>667,74 млн рублей.</w:t>
      </w:r>
    </w:p>
    <w:p w:rsidR="008153AB" w:rsidRPr="008153AB" w:rsidRDefault="008153AB" w:rsidP="008153AB">
      <w:pPr>
        <w:ind w:firstLine="709"/>
        <w:jc w:val="both"/>
        <w:rPr>
          <w:szCs w:val="28"/>
        </w:rPr>
      </w:pPr>
      <w:r w:rsidRPr="008153AB">
        <w:rPr>
          <w:szCs w:val="28"/>
        </w:rPr>
        <w:t>В программном формате объем неиспользованных бюджетных ассигнований по государственным программам Приморского края составил 5</w:t>
      </w:r>
      <w:r w:rsidR="001D3D37">
        <w:rPr>
          <w:szCs w:val="28"/>
          <w:vertAlign w:val="superscript"/>
        </w:rPr>
        <w:t> </w:t>
      </w:r>
      <w:r w:rsidRPr="008153AB">
        <w:rPr>
          <w:szCs w:val="28"/>
        </w:rPr>
        <w:t xml:space="preserve">798,39 </w:t>
      </w:r>
      <w:proofErr w:type="gramStart"/>
      <w:r w:rsidRPr="008153AB">
        <w:rPr>
          <w:szCs w:val="28"/>
        </w:rPr>
        <w:t>млн</w:t>
      </w:r>
      <w:proofErr w:type="gramEnd"/>
      <w:r w:rsidRPr="008153AB">
        <w:rPr>
          <w:szCs w:val="28"/>
        </w:rPr>
        <w:t xml:space="preserve"> рублей. Стоит отметить, что в 2021 году доля неисполненных программных расходов к уточненным плановым назначениям снизилась до 3,43 </w:t>
      </w:r>
      <w:r>
        <w:rPr>
          <w:szCs w:val="28"/>
        </w:rPr>
        <w:t>процента</w:t>
      </w:r>
      <w:r w:rsidRPr="008153AB">
        <w:rPr>
          <w:szCs w:val="28"/>
        </w:rPr>
        <w:t xml:space="preserve"> по сравнению с предыдущим годом (4,50 </w:t>
      </w:r>
      <w:r>
        <w:rPr>
          <w:szCs w:val="28"/>
        </w:rPr>
        <w:t>процента</w:t>
      </w:r>
      <w:r w:rsidRPr="008153AB">
        <w:rPr>
          <w:szCs w:val="28"/>
        </w:rPr>
        <w:t>).</w:t>
      </w:r>
    </w:p>
    <w:p w:rsidR="008153AB" w:rsidRPr="008153AB" w:rsidRDefault="008153AB" w:rsidP="008153AB">
      <w:pPr>
        <w:ind w:firstLine="709"/>
        <w:jc w:val="both"/>
        <w:rPr>
          <w:szCs w:val="28"/>
        </w:rPr>
      </w:pPr>
      <w:r w:rsidRPr="008153AB">
        <w:rPr>
          <w:szCs w:val="28"/>
        </w:rPr>
        <w:t xml:space="preserve">В 2021 году наибольший объем неисполненных бюджетных ассигнований установлен по следующим </w:t>
      </w:r>
      <w:r w:rsidR="001D3D37">
        <w:rPr>
          <w:szCs w:val="28"/>
        </w:rPr>
        <w:t>государственным программам</w:t>
      </w:r>
      <w:r w:rsidRPr="008153AB">
        <w:rPr>
          <w:szCs w:val="28"/>
        </w:rPr>
        <w:t>:</w:t>
      </w:r>
    </w:p>
    <w:p w:rsidR="008153AB" w:rsidRPr="008153AB" w:rsidRDefault="008153AB" w:rsidP="008153AB">
      <w:pPr>
        <w:ind w:firstLine="709"/>
        <w:jc w:val="both"/>
        <w:rPr>
          <w:szCs w:val="28"/>
        </w:rPr>
      </w:pPr>
      <w:r w:rsidRPr="008153AB">
        <w:rPr>
          <w:szCs w:val="28"/>
        </w:rPr>
        <w:t xml:space="preserve">"Развитие транспортного комплекса Приморского края" – </w:t>
      </w:r>
      <w:r w:rsidR="00851643">
        <w:rPr>
          <w:szCs w:val="28"/>
        </w:rPr>
        <w:br/>
      </w:r>
      <w:r w:rsidRPr="008153AB">
        <w:rPr>
          <w:szCs w:val="28"/>
        </w:rPr>
        <w:t>2</w:t>
      </w:r>
      <w:r w:rsidR="001D3D37">
        <w:rPr>
          <w:szCs w:val="28"/>
          <w:vertAlign w:val="superscript"/>
        </w:rPr>
        <w:t> </w:t>
      </w:r>
      <w:r w:rsidRPr="008153AB">
        <w:rPr>
          <w:szCs w:val="28"/>
        </w:rPr>
        <w:t xml:space="preserve">902,74 </w:t>
      </w:r>
      <w:proofErr w:type="gramStart"/>
      <w:r w:rsidRPr="008153AB">
        <w:rPr>
          <w:szCs w:val="28"/>
        </w:rPr>
        <w:t>млн</w:t>
      </w:r>
      <w:proofErr w:type="gramEnd"/>
      <w:r w:rsidRPr="008153AB">
        <w:rPr>
          <w:szCs w:val="28"/>
        </w:rPr>
        <w:t xml:space="preserve"> рублей, или 43,53 </w:t>
      </w:r>
      <w:r w:rsidR="00C55ED4">
        <w:rPr>
          <w:szCs w:val="28"/>
        </w:rPr>
        <w:t>процента</w:t>
      </w:r>
      <w:r w:rsidRPr="008153AB">
        <w:rPr>
          <w:szCs w:val="28"/>
        </w:rPr>
        <w:t xml:space="preserve"> (в 2020 году – 1880,86 млн рублей, или 22,62 </w:t>
      </w:r>
      <w:r w:rsidR="00C55ED4">
        <w:rPr>
          <w:szCs w:val="28"/>
        </w:rPr>
        <w:t>процента</w:t>
      </w:r>
      <w:r w:rsidRPr="008153AB">
        <w:rPr>
          <w:szCs w:val="28"/>
        </w:rPr>
        <w:t xml:space="preserve"> в общем объеме неисполненных расходов);</w:t>
      </w:r>
    </w:p>
    <w:p w:rsidR="008153AB" w:rsidRPr="008153AB" w:rsidRDefault="008153AB" w:rsidP="008153AB">
      <w:pPr>
        <w:ind w:firstLine="709"/>
        <w:jc w:val="both"/>
        <w:rPr>
          <w:szCs w:val="28"/>
        </w:rPr>
      </w:pPr>
      <w:r w:rsidRPr="008153AB">
        <w:rPr>
          <w:szCs w:val="28"/>
        </w:rPr>
        <w:lastRenderedPageBreak/>
        <w:t>"Развитие образования Приморского края" – 1</w:t>
      </w:r>
      <w:r w:rsidR="001D3D37">
        <w:rPr>
          <w:szCs w:val="28"/>
          <w:vertAlign w:val="superscript"/>
        </w:rPr>
        <w:t> </w:t>
      </w:r>
      <w:r w:rsidRPr="008153AB">
        <w:rPr>
          <w:szCs w:val="28"/>
        </w:rPr>
        <w:t xml:space="preserve">028,18 </w:t>
      </w:r>
      <w:proofErr w:type="gramStart"/>
      <w:r w:rsidRPr="008153AB">
        <w:rPr>
          <w:szCs w:val="28"/>
        </w:rPr>
        <w:t>млн</w:t>
      </w:r>
      <w:proofErr w:type="gramEnd"/>
      <w:r w:rsidRPr="008153AB">
        <w:rPr>
          <w:szCs w:val="28"/>
        </w:rPr>
        <w:t xml:space="preserve"> рублей, или 15,42 </w:t>
      </w:r>
      <w:r w:rsidR="00C55ED4">
        <w:rPr>
          <w:szCs w:val="28"/>
        </w:rPr>
        <w:t>процента</w:t>
      </w:r>
      <w:r w:rsidRPr="008153AB">
        <w:rPr>
          <w:szCs w:val="28"/>
        </w:rPr>
        <w:t xml:space="preserve"> (в 2020 году – 2376,65 млн рублей, или 28,59 </w:t>
      </w:r>
      <w:r w:rsidR="00C55ED4">
        <w:rPr>
          <w:szCs w:val="28"/>
        </w:rPr>
        <w:t>процента</w:t>
      </w:r>
      <w:r w:rsidRPr="008153AB">
        <w:rPr>
          <w:szCs w:val="28"/>
        </w:rPr>
        <w:t>);</w:t>
      </w:r>
    </w:p>
    <w:p w:rsidR="008153AB" w:rsidRPr="008153AB" w:rsidRDefault="008153AB" w:rsidP="008153AB">
      <w:pPr>
        <w:ind w:firstLine="709"/>
        <w:jc w:val="both"/>
        <w:rPr>
          <w:szCs w:val="28"/>
        </w:rPr>
      </w:pPr>
      <w:r w:rsidRPr="008153AB">
        <w:rPr>
          <w:szCs w:val="28"/>
        </w:rPr>
        <w:t xml:space="preserve">"Развитие физической культуры и спорта Приморского края" – </w:t>
      </w:r>
      <w:r w:rsidR="00851643">
        <w:rPr>
          <w:szCs w:val="28"/>
        </w:rPr>
        <w:br/>
      </w:r>
      <w:r w:rsidRPr="008153AB">
        <w:rPr>
          <w:szCs w:val="28"/>
        </w:rPr>
        <w:t xml:space="preserve">363,13 </w:t>
      </w:r>
      <w:proofErr w:type="gramStart"/>
      <w:r w:rsidRPr="008153AB">
        <w:rPr>
          <w:szCs w:val="28"/>
        </w:rPr>
        <w:t>млн</w:t>
      </w:r>
      <w:proofErr w:type="gramEnd"/>
      <w:r w:rsidRPr="008153AB">
        <w:rPr>
          <w:szCs w:val="28"/>
        </w:rPr>
        <w:t xml:space="preserve"> рублей, или 5,45 </w:t>
      </w:r>
      <w:r w:rsidR="00C55ED4">
        <w:rPr>
          <w:szCs w:val="28"/>
        </w:rPr>
        <w:t>процента</w:t>
      </w:r>
      <w:r w:rsidRPr="008153AB">
        <w:rPr>
          <w:szCs w:val="28"/>
        </w:rPr>
        <w:t xml:space="preserve"> (в 2020 году – 148,76 млн рублей, или 1,79 </w:t>
      </w:r>
      <w:r w:rsidR="00C55ED4">
        <w:rPr>
          <w:szCs w:val="28"/>
        </w:rPr>
        <w:t>процента</w:t>
      </w:r>
      <w:r w:rsidRPr="008153AB">
        <w:rPr>
          <w:szCs w:val="28"/>
        </w:rPr>
        <w:t>);</w:t>
      </w:r>
    </w:p>
    <w:p w:rsidR="008153AB" w:rsidRPr="008153AB" w:rsidRDefault="008153AB" w:rsidP="008153AB">
      <w:pPr>
        <w:ind w:firstLine="709"/>
        <w:jc w:val="both"/>
        <w:rPr>
          <w:szCs w:val="28"/>
        </w:rPr>
      </w:pPr>
      <w:r w:rsidRPr="008153AB">
        <w:rPr>
          <w:szCs w:val="28"/>
        </w:rPr>
        <w:t xml:space="preserve">"Социальная поддержка населения Приморского края" – </w:t>
      </w:r>
      <w:r w:rsidR="00CA5E9A">
        <w:rPr>
          <w:szCs w:val="28"/>
        </w:rPr>
        <w:br/>
      </w:r>
      <w:r w:rsidRPr="008153AB">
        <w:rPr>
          <w:szCs w:val="28"/>
        </w:rPr>
        <w:t xml:space="preserve">266,35 </w:t>
      </w:r>
      <w:proofErr w:type="gramStart"/>
      <w:r w:rsidRPr="008153AB">
        <w:rPr>
          <w:szCs w:val="28"/>
        </w:rPr>
        <w:t>млн</w:t>
      </w:r>
      <w:proofErr w:type="gramEnd"/>
      <w:r w:rsidRPr="008153AB">
        <w:rPr>
          <w:szCs w:val="28"/>
        </w:rPr>
        <w:t xml:space="preserve"> рублей, или 3,99 </w:t>
      </w:r>
      <w:r w:rsidR="00C55ED4">
        <w:rPr>
          <w:szCs w:val="28"/>
        </w:rPr>
        <w:t>процента</w:t>
      </w:r>
      <w:r w:rsidRPr="008153AB">
        <w:rPr>
          <w:szCs w:val="28"/>
        </w:rPr>
        <w:t xml:space="preserve"> (в 2020 году – 438,74 млн рублей, или </w:t>
      </w:r>
      <w:r w:rsidR="00851643">
        <w:rPr>
          <w:szCs w:val="28"/>
        </w:rPr>
        <w:br/>
      </w:r>
      <w:r w:rsidRPr="008153AB">
        <w:rPr>
          <w:szCs w:val="28"/>
        </w:rPr>
        <w:t xml:space="preserve">5,28 </w:t>
      </w:r>
      <w:r w:rsidR="00C55ED4">
        <w:rPr>
          <w:szCs w:val="28"/>
        </w:rPr>
        <w:t>процента</w:t>
      </w:r>
      <w:r w:rsidRPr="008153AB">
        <w:rPr>
          <w:szCs w:val="28"/>
        </w:rPr>
        <w:t>);</w:t>
      </w:r>
    </w:p>
    <w:p w:rsidR="008153AB" w:rsidRPr="008153AB" w:rsidRDefault="008153AB" w:rsidP="008153AB">
      <w:pPr>
        <w:ind w:firstLine="709"/>
        <w:jc w:val="both"/>
        <w:rPr>
          <w:szCs w:val="28"/>
        </w:rPr>
      </w:pPr>
      <w:r w:rsidRPr="008153AB">
        <w:rPr>
          <w:szCs w:val="28"/>
        </w:rPr>
        <w:t xml:space="preserve">"Обеспечение доступным жильем и качественными услугами жилищно-коммунального хозяйства населения Приморского края" – </w:t>
      </w:r>
      <w:r w:rsidR="00851643">
        <w:rPr>
          <w:szCs w:val="28"/>
        </w:rPr>
        <w:br/>
      </w:r>
      <w:r w:rsidRPr="008153AB">
        <w:rPr>
          <w:szCs w:val="28"/>
        </w:rPr>
        <w:t xml:space="preserve">177,50 </w:t>
      </w:r>
      <w:proofErr w:type="gramStart"/>
      <w:r w:rsidRPr="008153AB">
        <w:rPr>
          <w:szCs w:val="28"/>
        </w:rPr>
        <w:t>млн</w:t>
      </w:r>
      <w:proofErr w:type="gramEnd"/>
      <w:r w:rsidRPr="008153AB">
        <w:rPr>
          <w:szCs w:val="28"/>
        </w:rPr>
        <w:t xml:space="preserve"> рублей, или 2,66 </w:t>
      </w:r>
      <w:r w:rsidR="00C55ED4">
        <w:rPr>
          <w:szCs w:val="28"/>
        </w:rPr>
        <w:t>процента</w:t>
      </w:r>
      <w:r w:rsidRPr="008153AB">
        <w:rPr>
          <w:szCs w:val="28"/>
        </w:rPr>
        <w:t xml:space="preserve"> (в 2020 году – 1</w:t>
      </w:r>
      <w:r w:rsidR="00D56B3D">
        <w:rPr>
          <w:szCs w:val="28"/>
          <w:vertAlign w:val="superscript"/>
        </w:rPr>
        <w:t> </w:t>
      </w:r>
      <w:r w:rsidRPr="008153AB">
        <w:rPr>
          <w:szCs w:val="28"/>
        </w:rPr>
        <w:t xml:space="preserve">162,29 млн рублей, или 13,98 </w:t>
      </w:r>
      <w:r w:rsidR="00C55ED4">
        <w:rPr>
          <w:szCs w:val="28"/>
        </w:rPr>
        <w:t>процента</w:t>
      </w:r>
      <w:r w:rsidRPr="008153AB">
        <w:rPr>
          <w:szCs w:val="28"/>
        </w:rPr>
        <w:t>).</w:t>
      </w:r>
    </w:p>
    <w:p w:rsidR="003172AB" w:rsidRDefault="008153AB" w:rsidP="008153AB">
      <w:pPr>
        <w:ind w:firstLine="709"/>
        <w:jc w:val="both"/>
        <w:rPr>
          <w:szCs w:val="28"/>
        </w:rPr>
      </w:pPr>
      <w:r w:rsidRPr="008153AB">
        <w:rPr>
          <w:szCs w:val="28"/>
        </w:rPr>
        <w:t>По расходам на непрограммные направления деятельности органов государственной власти неисполненный остаток составил 869,35 тыс. рублей</w:t>
      </w:r>
      <w:r w:rsidR="00E7002A">
        <w:rPr>
          <w:szCs w:val="28"/>
        </w:rPr>
        <w:t>;</w:t>
      </w:r>
    </w:p>
    <w:p w:rsidR="00E7002A" w:rsidRPr="00E7002A" w:rsidRDefault="00544645" w:rsidP="00E7002A">
      <w:pPr>
        <w:ind w:firstLine="709"/>
        <w:jc w:val="both"/>
        <w:rPr>
          <w:szCs w:val="28"/>
        </w:rPr>
      </w:pPr>
      <w:r>
        <w:rPr>
          <w:szCs w:val="28"/>
        </w:rPr>
        <w:t>8</w:t>
      </w:r>
      <w:r w:rsidR="00E7002A" w:rsidRPr="00E7002A">
        <w:rPr>
          <w:szCs w:val="28"/>
        </w:rPr>
        <w:t>.1</w:t>
      </w:r>
      <w:r w:rsidR="00E7002A">
        <w:rPr>
          <w:szCs w:val="28"/>
        </w:rPr>
        <w:t>)</w:t>
      </w:r>
      <w:r w:rsidR="00E7002A" w:rsidRPr="00E7002A">
        <w:rPr>
          <w:szCs w:val="28"/>
        </w:rPr>
        <w:t xml:space="preserve">Контрольно-счетной палатой </w:t>
      </w:r>
      <w:proofErr w:type="gramStart"/>
      <w:r w:rsidR="00E7002A" w:rsidRPr="00E7002A">
        <w:rPr>
          <w:szCs w:val="28"/>
        </w:rPr>
        <w:t>проанализирован</w:t>
      </w:r>
      <w:r w:rsidR="007020B5">
        <w:rPr>
          <w:szCs w:val="28"/>
        </w:rPr>
        <w:t>о</w:t>
      </w:r>
      <w:r w:rsidR="00E7002A" w:rsidRPr="00E7002A">
        <w:rPr>
          <w:szCs w:val="28"/>
        </w:rPr>
        <w:t xml:space="preserve"> неисполнени</w:t>
      </w:r>
      <w:r w:rsidR="007020B5">
        <w:rPr>
          <w:szCs w:val="28"/>
        </w:rPr>
        <w:t>е</w:t>
      </w:r>
      <w:r w:rsidR="00E7002A" w:rsidRPr="00E7002A">
        <w:rPr>
          <w:szCs w:val="28"/>
        </w:rPr>
        <w:t xml:space="preserve"> в 2021 году уточненных годовых бюджетных назначений и выявлен</w:t>
      </w:r>
      <w:proofErr w:type="gramEnd"/>
      <w:r w:rsidR="00E7002A" w:rsidRPr="00E7002A">
        <w:rPr>
          <w:szCs w:val="28"/>
        </w:rPr>
        <w:t xml:space="preserve"> ряд объективных причин:</w:t>
      </w:r>
    </w:p>
    <w:p w:rsidR="00E7002A" w:rsidRPr="00E7002A" w:rsidRDefault="00E7002A" w:rsidP="00E7002A">
      <w:pPr>
        <w:ind w:firstLine="709"/>
        <w:jc w:val="both"/>
        <w:rPr>
          <w:szCs w:val="28"/>
        </w:rPr>
      </w:pPr>
      <w:r w:rsidRPr="00E7002A">
        <w:rPr>
          <w:szCs w:val="28"/>
        </w:rPr>
        <w:t xml:space="preserve">уменьшение численности получателей бюджетных средств по выплатам заявительного характера, отсутствия потребности (по фактической потребности) </w:t>
      </w:r>
      <w:r>
        <w:rPr>
          <w:szCs w:val="28"/>
        </w:rPr>
        <w:t>–</w:t>
      </w:r>
      <w:r w:rsidRPr="00E7002A">
        <w:rPr>
          <w:szCs w:val="28"/>
        </w:rPr>
        <w:t xml:space="preserve"> 689,08 </w:t>
      </w:r>
      <w:proofErr w:type="gramStart"/>
      <w:r w:rsidRPr="00E7002A">
        <w:rPr>
          <w:szCs w:val="28"/>
        </w:rPr>
        <w:t>млн</w:t>
      </w:r>
      <w:proofErr w:type="gramEnd"/>
      <w:r w:rsidRPr="00E7002A">
        <w:rPr>
          <w:szCs w:val="28"/>
        </w:rPr>
        <w:t xml:space="preserve"> рублей; </w:t>
      </w:r>
    </w:p>
    <w:p w:rsidR="00E7002A" w:rsidRPr="00E7002A" w:rsidRDefault="00E7002A" w:rsidP="00E7002A">
      <w:pPr>
        <w:ind w:firstLine="709"/>
        <w:jc w:val="both"/>
        <w:rPr>
          <w:szCs w:val="28"/>
        </w:rPr>
      </w:pPr>
      <w:r w:rsidRPr="00E7002A">
        <w:rPr>
          <w:szCs w:val="28"/>
        </w:rPr>
        <w:t xml:space="preserve">экономия, полученная по результатам проведения конкурсных процедур, – 146,34 </w:t>
      </w:r>
      <w:proofErr w:type="gramStart"/>
      <w:r w:rsidRPr="00E7002A">
        <w:rPr>
          <w:szCs w:val="28"/>
        </w:rPr>
        <w:t>млн</w:t>
      </w:r>
      <w:proofErr w:type="gramEnd"/>
      <w:r w:rsidRPr="00E7002A">
        <w:rPr>
          <w:szCs w:val="28"/>
        </w:rPr>
        <w:t xml:space="preserve"> рублей; </w:t>
      </w:r>
    </w:p>
    <w:p w:rsidR="00E7002A" w:rsidRPr="00E7002A" w:rsidRDefault="00E7002A" w:rsidP="00E7002A">
      <w:pPr>
        <w:ind w:firstLine="709"/>
        <w:jc w:val="both"/>
        <w:rPr>
          <w:szCs w:val="28"/>
        </w:rPr>
      </w:pPr>
      <w:r w:rsidRPr="00E7002A">
        <w:rPr>
          <w:szCs w:val="28"/>
        </w:rPr>
        <w:t>наличие вакантных должностей, уменьшение ставки страховых взносов в связи с достижением предельного размера облагаемой базы для начисления страховых взносов, снижение количества командировок</w:t>
      </w:r>
      <w:r w:rsidR="006B7F68">
        <w:rPr>
          <w:szCs w:val="28"/>
        </w:rPr>
        <w:t>,</w:t>
      </w:r>
      <w:r w:rsidRPr="00E7002A">
        <w:rPr>
          <w:szCs w:val="28"/>
        </w:rPr>
        <w:t xml:space="preserve"> экономия по расходам на руководство и управление в сфере установленных функций органов государственной власти Приморского края – 56,09 </w:t>
      </w:r>
      <w:proofErr w:type="gramStart"/>
      <w:r w:rsidRPr="00E7002A">
        <w:rPr>
          <w:szCs w:val="28"/>
        </w:rPr>
        <w:t>млн</w:t>
      </w:r>
      <w:proofErr w:type="gramEnd"/>
      <w:r w:rsidRPr="00E7002A">
        <w:rPr>
          <w:szCs w:val="28"/>
        </w:rPr>
        <w:t xml:space="preserve"> рублей;</w:t>
      </w:r>
    </w:p>
    <w:p w:rsidR="00E7002A" w:rsidRPr="00E7002A" w:rsidRDefault="00E7002A" w:rsidP="00D7741F">
      <w:pPr>
        <w:ind w:firstLine="709"/>
        <w:jc w:val="both"/>
        <w:rPr>
          <w:szCs w:val="28"/>
        </w:rPr>
      </w:pPr>
      <w:r w:rsidRPr="00E7002A">
        <w:rPr>
          <w:szCs w:val="28"/>
        </w:rPr>
        <w:t xml:space="preserve">отсутствие непредвиденных ситуаций, требующих выделения средств резервного фонда Правительства Приморского края и резервного фонда Правительства Приморского края по ликвидации чрезвычайных ситуаций природного и техногенного характера, </w:t>
      </w:r>
      <w:r w:rsidR="00D7741F" w:rsidRPr="00D7741F">
        <w:rPr>
          <w:szCs w:val="28"/>
        </w:rPr>
        <w:t>–</w:t>
      </w:r>
      <w:r w:rsidRPr="00E7002A">
        <w:rPr>
          <w:szCs w:val="28"/>
        </w:rPr>
        <w:t xml:space="preserve"> 290,00 </w:t>
      </w:r>
      <w:proofErr w:type="gramStart"/>
      <w:r w:rsidRPr="00E7002A">
        <w:rPr>
          <w:szCs w:val="28"/>
        </w:rPr>
        <w:t>млн</w:t>
      </w:r>
      <w:proofErr w:type="gramEnd"/>
      <w:r w:rsidRPr="00E7002A">
        <w:rPr>
          <w:szCs w:val="28"/>
        </w:rPr>
        <w:t xml:space="preserve"> рублей.</w:t>
      </w:r>
    </w:p>
    <w:p w:rsidR="00E7002A" w:rsidRPr="00E7002A" w:rsidRDefault="00E7002A" w:rsidP="00E7002A">
      <w:pPr>
        <w:ind w:firstLine="709"/>
        <w:jc w:val="both"/>
        <w:rPr>
          <w:szCs w:val="28"/>
        </w:rPr>
      </w:pPr>
      <w:proofErr w:type="spellStart"/>
      <w:r w:rsidRPr="00616DA2">
        <w:rPr>
          <w:szCs w:val="28"/>
        </w:rPr>
        <w:t>непредоставление</w:t>
      </w:r>
      <w:proofErr w:type="spellEnd"/>
      <w:r w:rsidRPr="00E7002A">
        <w:rPr>
          <w:szCs w:val="28"/>
        </w:rPr>
        <w:t xml:space="preserve"> государственных гарантий Приморского края, так как </w:t>
      </w:r>
      <w:r w:rsidRPr="00DB7D7D">
        <w:rPr>
          <w:szCs w:val="28"/>
        </w:rPr>
        <w:t xml:space="preserve">предприятие </w:t>
      </w:r>
      <w:r w:rsidRPr="00E7002A">
        <w:rPr>
          <w:szCs w:val="28"/>
        </w:rPr>
        <w:t xml:space="preserve">исполнило свои обязательства </w:t>
      </w:r>
      <w:r w:rsidR="00D7741F" w:rsidRPr="00D7741F">
        <w:rPr>
          <w:szCs w:val="28"/>
        </w:rPr>
        <w:t>–</w:t>
      </w:r>
      <w:r w:rsidRPr="00E7002A">
        <w:rPr>
          <w:szCs w:val="28"/>
        </w:rPr>
        <w:t xml:space="preserve">  440,00 </w:t>
      </w:r>
      <w:proofErr w:type="gramStart"/>
      <w:r w:rsidRPr="00E7002A">
        <w:rPr>
          <w:szCs w:val="28"/>
        </w:rPr>
        <w:t>млн</w:t>
      </w:r>
      <w:proofErr w:type="gramEnd"/>
      <w:r w:rsidRPr="00E7002A">
        <w:rPr>
          <w:szCs w:val="28"/>
        </w:rPr>
        <w:t xml:space="preserve"> рублей </w:t>
      </w:r>
    </w:p>
    <w:p w:rsidR="00E7002A" w:rsidRPr="00E7002A" w:rsidRDefault="00E7002A" w:rsidP="00E7002A">
      <w:pPr>
        <w:ind w:firstLine="709"/>
        <w:jc w:val="both"/>
        <w:rPr>
          <w:szCs w:val="28"/>
        </w:rPr>
      </w:pPr>
      <w:r w:rsidRPr="00E7002A">
        <w:rPr>
          <w:szCs w:val="28"/>
        </w:rPr>
        <w:t xml:space="preserve">невозможность проведения закупочных процедур из-за удорожания строительных материалов </w:t>
      </w:r>
      <w:r w:rsidR="00D7741F" w:rsidRPr="00D7741F">
        <w:rPr>
          <w:szCs w:val="28"/>
        </w:rPr>
        <w:t>–</w:t>
      </w:r>
      <w:r w:rsidR="00D7741F">
        <w:rPr>
          <w:szCs w:val="28"/>
        </w:rPr>
        <w:t xml:space="preserve"> 444,81 </w:t>
      </w:r>
      <w:proofErr w:type="gramStart"/>
      <w:r w:rsidR="00D7741F">
        <w:rPr>
          <w:szCs w:val="28"/>
        </w:rPr>
        <w:t>млн</w:t>
      </w:r>
      <w:proofErr w:type="gramEnd"/>
      <w:r w:rsidR="00D7741F">
        <w:rPr>
          <w:szCs w:val="28"/>
        </w:rPr>
        <w:t xml:space="preserve"> рублей;</w:t>
      </w:r>
    </w:p>
    <w:p w:rsidR="00E7002A" w:rsidRPr="00E7002A" w:rsidRDefault="00754378" w:rsidP="00E7002A">
      <w:pPr>
        <w:ind w:firstLine="709"/>
        <w:jc w:val="both"/>
        <w:rPr>
          <w:szCs w:val="28"/>
        </w:rPr>
      </w:pPr>
      <w:r>
        <w:rPr>
          <w:szCs w:val="28"/>
        </w:rPr>
        <w:t>8</w:t>
      </w:r>
      <w:r w:rsidR="00E7002A" w:rsidRPr="00E7002A">
        <w:rPr>
          <w:szCs w:val="28"/>
        </w:rPr>
        <w:t>.2</w:t>
      </w:r>
      <w:r w:rsidR="00D7741F">
        <w:rPr>
          <w:szCs w:val="28"/>
        </w:rPr>
        <w:t>)п</w:t>
      </w:r>
      <w:r w:rsidR="00E7002A" w:rsidRPr="00E7002A">
        <w:rPr>
          <w:szCs w:val="28"/>
        </w:rPr>
        <w:t xml:space="preserve">о результатам анализа реализации мероприятий государственных программ Приморского края </w:t>
      </w:r>
      <w:r w:rsidR="008E676A">
        <w:rPr>
          <w:szCs w:val="28"/>
        </w:rPr>
        <w:t xml:space="preserve">(далее – </w:t>
      </w:r>
      <w:proofErr w:type="spellStart"/>
      <w:r w:rsidR="008E676A">
        <w:rPr>
          <w:szCs w:val="28"/>
        </w:rPr>
        <w:t>ГП</w:t>
      </w:r>
      <w:proofErr w:type="spellEnd"/>
      <w:r w:rsidR="008E676A">
        <w:rPr>
          <w:szCs w:val="28"/>
        </w:rPr>
        <w:t xml:space="preserve">) </w:t>
      </w:r>
      <w:r w:rsidR="00E7002A" w:rsidRPr="00E7002A">
        <w:rPr>
          <w:szCs w:val="28"/>
        </w:rPr>
        <w:t>в отчетном году отмечается недостаточный уровень выполнения отдельных расходов краевого бюджета по причинам, в том числе выявленны</w:t>
      </w:r>
      <w:r w:rsidR="00B858D3">
        <w:rPr>
          <w:szCs w:val="28"/>
        </w:rPr>
        <w:t>м</w:t>
      </w:r>
      <w:r w:rsidR="00E7002A" w:rsidRPr="00E7002A">
        <w:rPr>
          <w:szCs w:val="28"/>
        </w:rPr>
        <w:t xml:space="preserve"> и в предыдущие финансовые годы:</w:t>
      </w:r>
    </w:p>
    <w:p w:rsidR="00E7002A" w:rsidRPr="00E7002A" w:rsidRDefault="00E7002A" w:rsidP="00E7002A">
      <w:pPr>
        <w:ind w:firstLine="709"/>
        <w:jc w:val="both"/>
        <w:rPr>
          <w:szCs w:val="28"/>
        </w:rPr>
      </w:pPr>
      <w:r w:rsidRPr="00E7002A">
        <w:rPr>
          <w:szCs w:val="28"/>
        </w:rPr>
        <w:t xml:space="preserve">в связи с низким качеством проектно-сметной документации не освоено 186,26 </w:t>
      </w:r>
      <w:proofErr w:type="gramStart"/>
      <w:r w:rsidRPr="00E7002A">
        <w:rPr>
          <w:szCs w:val="28"/>
        </w:rPr>
        <w:t>млн</w:t>
      </w:r>
      <w:proofErr w:type="gramEnd"/>
      <w:r w:rsidRPr="00E7002A">
        <w:rPr>
          <w:szCs w:val="28"/>
        </w:rPr>
        <w:t xml:space="preserve"> рублей (</w:t>
      </w:r>
      <w:proofErr w:type="spellStart"/>
      <w:r w:rsidRPr="00E7002A">
        <w:rPr>
          <w:szCs w:val="28"/>
        </w:rPr>
        <w:t>ГП</w:t>
      </w:r>
      <w:proofErr w:type="spellEnd"/>
      <w:r w:rsidRPr="00E7002A">
        <w:rPr>
          <w:szCs w:val="28"/>
        </w:rPr>
        <w:t xml:space="preserve"> "Развитие образования Приморского края</w:t>
      </w:r>
      <w:r w:rsidR="00C007E8">
        <w:rPr>
          <w:szCs w:val="28"/>
        </w:rPr>
        <w:t>"</w:t>
      </w:r>
      <w:r w:rsidRPr="00E7002A">
        <w:rPr>
          <w:szCs w:val="28"/>
        </w:rPr>
        <w:t xml:space="preserve">, </w:t>
      </w:r>
      <w:proofErr w:type="spellStart"/>
      <w:r w:rsidRPr="00E7002A">
        <w:rPr>
          <w:szCs w:val="28"/>
        </w:rPr>
        <w:t>ГП</w:t>
      </w:r>
      <w:proofErr w:type="spellEnd"/>
      <w:r w:rsidRPr="00E7002A">
        <w:rPr>
          <w:szCs w:val="28"/>
        </w:rPr>
        <w:t xml:space="preserve"> "</w:t>
      </w:r>
      <w:proofErr w:type="spellStart"/>
      <w:r w:rsidRPr="00E7002A">
        <w:rPr>
          <w:szCs w:val="28"/>
        </w:rPr>
        <w:t>Энергоэффективность</w:t>
      </w:r>
      <w:proofErr w:type="spellEnd"/>
      <w:r w:rsidRPr="00E7002A">
        <w:rPr>
          <w:szCs w:val="28"/>
        </w:rPr>
        <w:t xml:space="preserve">, развитие газоснабжения и энергетики в Приморском крае" и </w:t>
      </w:r>
      <w:r w:rsidR="00C007E8">
        <w:rPr>
          <w:szCs w:val="28"/>
        </w:rPr>
        <w:t xml:space="preserve">по </w:t>
      </w:r>
      <w:r w:rsidRPr="00E7002A">
        <w:rPr>
          <w:szCs w:val="28"/>
        </w:rPr>
        <w:t>непрограммны</w:t>
      </w:r>
      <w:r w:rsidR="00C007E8">
        <w:rPr>
          <w:szCs w:val="28"/>
        </w:rPr>
        <w:t>м</w:t>
      </w:r>
      <w:r w:rsidRPr="00E7002A">
        <w:rPr>
          <w:szCs w:val="28"/>
        </w:rPr>
        <w:t xml:space="preserve"> расход</w:t>
      </w:r>
      <w:r w:rsidR="00C007E8">
        <w:rPr>
          <w:szCs w:val="28"/>
        </w:rPr>
        <w:t>ам</w:t>
      </w:r>
      <w:r w:rsidRPr="00E7002A">
        <w:rPr>
          <w:szCs w:val="28"/>
        </w:rPr>
        <w:t xml:space="preserve"> резервного фонда Правительства Приморского края по ликвидации чрезвычайных ситуаций прир</w:t>
      </w:r>
      <w:r w:rsidR="00B858D3">
        <w:rPr>
          <w:szCs w:val="28"/>
        </w:rPr>
        <w:t>одного и техногенного характера</w:t>
      </w:r>
      <w:r w:rsidRPr="00E7002A">
        <w:rPr>
          <w:szCs w:val="28"/>
        </w:rPr>
        <w:t xml:space="preserve">); </w:t>
      </w:r>
    </w:p>
    <w:p w:rsidR="00E7002A" w:rsidRPr="00E7002A" w:rsidRDefault="00E7002A" w:rsidP="00E7002A">
      <w:pPr>
        <w:ind w:firstLine="709"/>
        <w:jc w:val="both"/>
        <w:rPr>
          <w:szCs w:val="28"/>
        </w:rPr>
      </w:pPr>
      <w:r w:rsidRPr="00E7002A">
        <w:rPr>
          <w:szCs w:val="28"/>
        </w:rPr>
        <w:lastRenderedPageBreak/>
        <w:t xml:space="preserve">вследствие нарушений поставщиками (подрядчиками) условий государственных контрактов и расторжений государственных контрактов не освоено 221,36 </w:t>
      </w:r>
      <w:proofErr w:type="gramStart"/>
      <w:r w:rsidRPr="00E7002A">
        <w:rPr>
          <w:szCs w:val="28"/>
        </w:rPr>
        <w:t>млн</w:t>
      </w:r>
      <w:proofErr w:type="gramEnd"/>
      <w:r w:rsidRPr="00E7002A">
        <w:rPr>
          <w:szCs w:val="28"/>
        </w:rPr>
        <w:t xml:space="preserve"> рублей (</w:t>
      </w:r>
      <w:proofErr w:type="spellStart"/>
      <w:r w:rsidRPr="00E7002A">
        <w:rPr>
          <w:szCs w:val="28"/>
        </w:rPr>
        <w:t>ГП</w:t>
      </w:r>
      <w:proofErr w:type="spellEnd"/>
      <w:r w:rsidRPr="00E7002A">
        <w:rPr>
          <w:szCs w:val="28"/>
        </w:rPr>
        <w:t xml:space="preserve"> "Развитие образования Приморского края"; </w:t>
      </w:r>
      <w:proofErr w:type="spellStart"/>
      <w:r w:rsidRPr="00E7002A">
        <w:rPr>
          <w:szCs w:val="28"/>
        </w:rPr>
        <w:t>ГП</w:t>
      </w:r>
      <w:proofErr w:type="spellEnd"/>
      <w:r w:rsidRPr="00E7002A">
        <w:rPr>
          <w:szCs w:val="28"/>
        </w:rPr>
        <w:t xml:space="preserve"> "Развитие здравоохранения Приморского края" и непрограммные направления деятельности органов государственной власти);</w:t>
      </w:r>
    </w:p>
    <w:p w:rsidR="00E7002A" w:rsidRPr="00E7002A" w:rsidRDefault="00E7002A" w:rsidP="00E7002A">
      <w:pPr>
        <w:ind w:firstLine="709"/>
        <w:jc w:val="both"/>
        <w:rPr>
          <w:szCs w:val="28"/>
        </w:rPr>
      </w:pPr>
      <w:r w:rsidRPr="00E7002A">
        <w:rPr>
          <w:szCs w:val="28"/>
        </w:rPr>
        <w:t xml:space="preserve">в связи с поздним сроком подписания дополнительного соглашения об изменении объемов финансирования на 2021 год </w:t>
      </w:r>
      <w:r w:rsidR="00C21A90" w:rsidRPr="00C21A90">
        <w:rPr>
          <w:szCs w:val="28"/>
        </w:rPr>
        <w:t>–</w:t>
      </w:r>
      <w:r w:rsidRPr="00E7002A">
        <w:rPr>
          <w:szCs w:val="28"/>
        </w:rPr>
        <w:t xml:space="preserve"> 193,08 </w:t>
      </w:r>
      <w:proofErr w:type="gramStart"/>
      <w:r w:rsidRPr="00E7002A">
        <w:rPr>
          <w:szCs w:val="28"/>
        </w:rPr>
        <w:t>млн</w:t>
      </w:r>
      <w:proofErr w:type="gramEnd"/>
      <w:r w:rsidRPr="00E7002A">
        <w:rPr>
          <w:szCs w:val="28"/>
        </w:rPr>
        <w:t xml:space="preserve"> рублей </w:t>
      </w:r>
      <w:r w:rsidR="00851643">
        <w:rPr>
          <w:szCs w:val="28"/>
        </w:rPr>
        <w:br/>
      </w:r>
      <w:r w:rsidRPr="00E7002A">
        <w:rPr>
          <w:szCs w:val="28"/>
        </w:rPr>
        <w:t>(</w:t>
      </w:r>
      <w:proofErr w:type="spellStart"/>
      <w:r w:rsidRPr="00E7002A">
        <w:rPr>
          <w:szCs w:val="28"/>
        </w:rPr>
        <w:t>ГП</w:t>
      </w:r>
      <w:proofErr w:type="spellEnd"/>
      <w:r w:rsidRPr="00E7002A">
        <w:rPr>
          <w:szCs w:val="28"/>
        </w:rPr>
        <w:t xml:space="preserve"> "Развитие физической культуры и спорта Приморского края</w:t>
      </w:r>
      <w:r w:rsidR="00FB55EB">
        <w:rPr>
          <w:szCs w:val="28"/>
        </w:rPr>
        <w:t>"</w:t>
      </w:r>
      <w:r w:rsidRPr="00E7002A">
        <w:rPr>
          <w:szCs w:val="28"/>
        </w:rPr>
        <w:t>);</w:t>
      </w:r>
    </w:p>
    <w:p w:rsidR="00E7002A" w:rsidRPr="00E7002A" w:rsidRDefault="00754378" w:rsidP="00E7002A">
      <w:pPr>
        <w:ind w:firstLine="709"/>
        <w:jc w:val="both"/>
        <w:rPr>
          <w:szCs w:val="28"/>
        </w:rPr>
      </w:pPr>
      <w:r>
        <w:rPr>
          <w:szCs w:val="28"/>
        </w:rPr>
        <w:t>8</w:t>
      </w:r>
      <w:r w:rsidR="00E7002A" w:rsidRPr="00E7002A">
        <w:rPr>
          <w:szCs w:val="28"/>
        </w:rPr>
        <w:t>.</w:t>
      </w:r>
      <w:r w:rsidR="003F3B92">
        <w:rPr>
          <w:szCs w:val="28"/>
        </w:rPr>
        <w:t>3)в</w:t>
      </w:r>
      <w:r w:rsidR="00E7002A" w:rsidRPr="00E7002A">
        <w:rPr>
          <w:szCs w:val="28"/>
        </w:rPr>
        <w:t xml:space="preserve"> 2021 году при реализации мероприятий </w:t>
      </w:r>
      <w:proofErr w:type="spellStart"/>
      <w:r w:rsidR="00E7002A" w:rsidRPr="00E7002A">
        <w:rPr>
          <w:szCs w:val="28"/>
        </w:rPr>
        <w:t>ГП</w:t>
      </w:r>
      <w:proofErr w:type="spellEnd"/>
      <w:r w:rsidR="00E7002A" w:rsidRPr="00E7002A">
        <w:rPr>
          <w:szCs w:val="28"/>
        </w:rPr>
        <w:t xml:space="preserve"> "Обеспечение доступным жильем и качественными услугами жилищно-коммунального хозяйства населения Приморского края", по данным министерства образования Приморского края, получили квартиры 1030 детей-сирот, из них по сертификатам – 335, по договорам найма специализированного жилого помещения – 695. Стоит отметить, что уже ежегодно не </w:t>
      </w:r>
      <w:proofErr w:type="gramStart"/>
      <w:r w:rsidR="00E7002A" w:rsidRPr="00E7002A">
        <w:rPr>
          <w:szCs w:val="28"/>
        </w:rPr>
        <w:t>менее тысячи детей-сирот</w:t>
      </w:r>
      <w:proofErr w:type="gramEnd"/>
      <w:r w:rsidR="00E7002A" w:rsidRPr="00E7002A">
        <w:rPr>
          <w:szCs w:val="28"/>
        </w:rPr>
        <w:t xml:space="preserve"> обеспечивается жильем, и этот показатель превышает более чем в </w:t>
      </w:r>
      <w:r w:rsidR="00332A07">
        <w:rPr>
          <w:szCs w:val="28"/>
        </w:rPr>
        <w:br/>
      </w:r>
      <w:r w:rsidR="00E7002A" w:rsidRPr="00E7002A">
        <w:rPr>
          <w:szCs w:val="28"/>
        </w:rPr>
        <w:t>3 раза период 2018 года.</w:t>
      </w:r>
    </w:p>
    <w:p w:rsidR="003172AB" w:rsidRDefault="00E7002A" w:rsidP="00E7002A">
      <w:pPr>
        <w:ind w:firstLine="709"/>
        <w:jc w:val="both"/>
        <w:rPr>
          <w:szCs w:val="28"/>
        </w:rPr>
      </w:pPr>
      <w:r w:rsidRPr="00E7002A">
        <w:rPr>
          <w:szCs w:val="28"/>
        </w:rPr>
        <w:t xml:space="preserve">Сократился объем неисполненных бюджетных обязательств в </w:t>
      </w:r>
      <w:r w:rsidR="00332A07">
        <w:rPr>
          <w:szCs w:val="28"/>
        </w:rPr>
        <w:br/>
      </w:r>
      <w:r w:rsidRPr="00E7002A">
        <w:rPr>
          <w:szCs w:val="28"/>
        </w:rPr>
        <w:t xml:space="preserve">2021 году по сравнению с предыдущим финансовым годом </w:t>
      </w:r>
      <w:r w:rsidR="00332A07">
        <w:rPr>
          <w:szCs w:val="28"/>
        </w:rPr>
        <w:br/>
      </w:r>
      <w:r w:rsidRPr="00E7002A">
        <w:rPr>
          <w:szCs w:val="28"/>
        </w:rPr>
        <w:t xml:space="preserve">(624,02 </w:t>
      </w:r>
      <w:proofErr w:type="gramStart"/>
      <w:r w:rsidRPr="00E7002A">
        <w:rPr>
          <w:szCs w:val="28"/>
        </w:rPr>
        <w:t>млн</w:t>
      </w:r>
      <w:proofErr w:type="gramEnd"/>
      <w:r w:rsidRPr="00E7002A">
        <w:rPr>
          <w:szCs w:val="28"/>
        </w:rPr>
        <w:t xml:space="preserve"> рублей). За истекший финансовый год неисполненный остаток расходных обязательств по обеспечению жилыми помещениями детей-сирот,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w:t>
      </w:r>
      <w:r w:rsidR="00484356">
        <w:rPr>
          <w:szCs w:val="28"/>
        </w:rPr>
        <w:t xml:space="preserve">щений составил 41,45 </w:t>
      </w:r>
      <w:proofErr w:type="gramStart"/>
      <w:r w:rsidR="00484356">
        <w:rPr>
          <w:szCs w:val="28"/>
        </w:rPr>
        <w:t>млн</w:t>
      </w:r>
      <w:proofErr w:type="gramEnd"/>
      <w:r w:rsidR="00484356">
        <w:rPr>
          <w:szCs w:val="28"/>
        </w:rPr>
        <w:t xml:space="preserve"> рублей;</w:t>
      </w:r>
    </w:p>
    <w:p w:rsidR="0037106D" w:rsidRPr="0037106D" w:rsidRDefault="00754378" w:rsidP="0037106D">
      <w:pPr>
        <w:ind w:firstLine="709"/>
        <w:jc w:val="both"/>
        <w:rPr>
          <w:szCs w:val="28"/>
        </w:rPr>
      </w:pPr>
      <w:r>
        <w:rPr>
          <w:szCs w:val="28"/>
        </w:rPr>
        <w:t>9</w:t>
      </w:r>
      <w:r w:rsidR="00484356">
        <w:rPr>
          <w:szCs w:val="28"/>
        </w:rPr>
        <w:t>)</w:t>
      </w:r>
      <w:r w:rsidR="0037106D">
        <w:rPr>
          <w:szCs w:val="28"/>
        </w:rPr>
        <w:t>в</w:t>
      </w:r>
      <w:r w:rsidR="0037106D" w:rsidRPr="0037106D">
        <w:rPr>
          <w:szCs w:val="28"/>
        </w:rPr>
        <w:t xml:space="preserve"> 2021 году фактический объем доходов дорожного фонда составил 15</w:t>
      </w:r>
      <w:r w:rsidR="006D3716">
        <w:rPr>
          <w:szCs w:val="28"/>
          <w:vertAlign w:val="superscript"/>
        </w:rPr>
        <w:t> </w:t>
      </w:r>
      <w:r w:rsidR="0037106D" w:rsidRPr="0037106D">
        <w:rPr>
          <w:szCs w:val="28"/>
        </w:rPr>
        <w:t xml:space="preserve">155,21 </w:t>
      </w:r>
      <w:proofErr w:type="gramStart"/>
      <w:r w:rsidR="0037106D" w:rsidRPr="0037106D">
        <w:rPr>
          <w:szCs w:val="28"/>
        </w:rPr>
        <w:t>млн</w:t>
      </w:r>
      <w:proofErr w:type="gramEnd"/>
      <w:r w:rsidR="0037106D" w:rsidRPr="0037106D">
        <w:rPr>
          <w:szCs w:val="28"/>
        </w:rPr>
        <w:t xml:space="preserve"> рублей, или 99,59 </w:t>
      </w:r>
      <w:r w:rsidR="006D3716">
        <w:rPr>
          <w:szCs w:val="28"/>
        </w:rPr>
        <w:t>процента</w:t>
      </w:r>
      <w:r w:rsidR="0037106D" w:rsidRPr="0037106D">
        <w:rPr>
          <w:szCs w:val="28"/>
        </w:rPr>
        <w:t xml:space="preserve"> (план на 2021 год – </w:t>
      </w:r>
      <w:r w:rsidR="00332A07">
        <w:rPr>
          <w:szCs w:val="28"/>
        </w:rPr>
        <w:br/>
      </w:r>
      <w:r w:rsidR="0037106D" w:rsidRPr="0037106D">
        <w:rPr>
          <w:szCs w:val="28"/>
        </w:rPr>
        <w:t>15</w:t>
      </w:r>
      <w:r w:rsidR="006D3716">
        <w:rPr>
          <w:szCs w:val="28"/>
          <w:vertAlign w:val="superscript"/>
        </w:rPr>
        <w:t> </w:t>
      </w:r>
      <w:r w:rsidR="0037106D" w:rsidRPr="0037106D">
        <w:rPr>
          <w:szCs w:val="28"/>
        </w:rPr>
        <w:t xml:space="preserve">218,17 млн рублей). В формировании дорожного фонда Приморского края в 2021 году основную долю (67,87 </w:t>
      </w:r>
      <w:r w:rsidR="00083E98">
        <w:rPr>
          <w:szCs w:val="28"/>
        </w:rPr>
        <w:t>процента</w:t>
      </w:r>
      <w:r w:rsidR="0037106D" w:rsidRPr="0037106D">
        <w:rPr>
          <w:szCs w:val="28"/>
        </w:rPr>
        <w:t>) занимают налоговые и неналоговые доходы (поступило 10</w:t>
      </w:r>
      <w:r w:rsidR="006D3716">
        <w:rPr>
          <w:szCs w:val="28"/>
          <w:vertAlign w:val="superscript"/>
        </w:rPr>
        <w:t> </w:t>
      </w:r>
      <w:r w:rsidR="0037106D" w:rsidRPr="0037106D">
        <w:rPr>
          <w:szCs w:val="28"/>
        </w:rPr>
        <w:t xml:space="preserve">285,72 </w:t>
      </w:r>
      <w:proofErr w:type="gramStart"/>
      <w:r w:rsidR="0037106D" w:rsidRPr="0037106D">
        <w:rPr>
          <w:szCs w:val="28"/>
        </w:rPr>
        <w:t>млн</w:t>
      </w:r>
      <w:proofErr w:type="gramEnd"/>
      <w:r w:rsidR="0037106D" w:rsidRPr="0037106D">
        <w:rPr>
          <w:szCs w:val="28"/>
        </w:rPr>
        <w:t xml:space="preserve"> рублей. На долю межбюджетных трансфертов из федерального бюджета приходится </w:t>
      </w:r>
      <w:r w:rsidR="00332A07">
        <w:rPr>
          <w:szCs w:val="28"/>
        </w:rPr>
        <w:br/>
      </w:r>
      <w:r w:rsidR="0037106D" w:rsidRPr="0037106D">
        <w:rPr>
          <w:szCs w:val="28"/>
        </w:rPr>
        <w:t xml:space="preserve">32,13 </w:t>
      </w:r>
      <w:r w:rsidR="006D3716">
        <w:rPr>
          <w:szCs w:val="28"/>
        </w:rPr>
        <w:t>процента</w:t>
      </w:r>
      <w:r w:rsidR="0037106D" w:rsidRPr="0037106D">
        <w:rPr>
          <w:szCs w:val="28"/>
        </w:rPr>
        <w:t xml:space="preserve"> (4</w:t>
      </w:r>
      <w:r w:rsidR="006D3716">
        <w:rPr>
          <w:szCs w:val="28"/>
          <w:vertAlign w:val="superscript"/>
        </w:rPr>
        <w:t> </w:t>
      </w:r>
      <w:r w:rsidR="0037106D" w:rsidRPr="0037106D">
        <w:rPr>
          <w:szCs w:val="28"/>
        </w:rPr>
        <w:t xml:space="preserve">869,49 </w:t>
      </w:r>
      <w:proofErr w:type="gramStart"/>
      <w:r w:rsidR="0037106D" w:rsidRPr="0037106D">
        <w:rPr>
          <w:szCs w:val="28"/>
        </w:rPr>
        <w:t>млн</w:t>
      </w:r>
      <w:proofErr w:type="gramEnd"/>
      <w:r w:rsidR="0037106D" w:rsidRPr="0037106D">
        <w:rPr>
          <w:szCs w:val="28"/>
        </w:rPr>
        <w:t xml:space="preserve"> рублей).</w:t>
      </w:r>
    </w:p>
    <w:p w:rsidR="0037106D" w:rsidRPr="0037106D" w:rsidRDefault="0037106D" w:rsidP="0037106D">
      <w:pPr>
        <w:ind w:firstLine="709"/>
        <w:jc w:val="both"/>
        <w:rPr>
          <w:szCs w:val="28"/>
        </w:rPr>
      </w:pPr>
      <w:r w:rsidRPr="0037106D">
        <w:rPr>
          <w:szCs w:val="28"/>
        </w:rPr>
        <w:t>Исполнение бюджетных ассигнований за счет дорожного фонда Приморского края составило 17</w:t>
      </w:r>
      <w:r w:rsidR="00454A1D">
        <w:rPr>
          <w:szCs w:val="28"/>
          <w:vertAlign w:val="superscript"/>
        </w:rPr>
        <w:t> </w:t>
      </w:r>
      <w:r w:rsidRPr="0037106D">
        <w:rPr>
          <w:szCs w:val="28"/>
        </w:rPr>
        <w:t xml:space="preserve">048,75 </w:t>
      </w:r>
      <w:proofErr w:type="gramStart"/>
      <w:r w:rsidRPr="0037106D">
        <w:rPr>
          <w:szCs w:val="28"/>
        </w:rPr>
        <w:t>млн</w:t>
      </w:r>
      <w:proofErr w:type="gramEnd"/>
      <w:r w:rsidRPr="0037106D">
        <w:rPr>
          <w:szCs w:val="28"/>
        </w:rPr>
        <w:t xml:space="preserve"> рублей, или 84,81 </w:t>
      </w:r>
      <w:r w:rsidR="00083E98">
        <w:rPr>
          <w:szCs w:val="28"/>
        </w:rPr>
        <w:t>процента</w:t>
      </w:r>
      <w:r w:rsidRPr="0037106D">
        <w:rPr>
          <w:szCs w:val="28"/>
        </w:rPr>
        <w:t xml:space="preserve"> (уточненные плановые назначения – 20</w:t>
      </w:r>
      <w:r w:rsidR="00454A1D">
        <w:rPr>
          <w:szCs w:val="28"/>
          <w:vertAlign w:val="superscript"/>
        </w:rPr>
        <w:t> </w:t>
      </w:r>
      <w:r w:rsidRPr="0037106D">
        <w:rPr>
          <w:szCs w:val="28"/>
        </w:rPr>
        <w:t xml:space="preserve">103,28 млн рублей), в том числе в рамках: </w:t>
      </w:r>
      <w:proofErr w:type="spellStart"/>
      <w:r w:rsidRPr="0037106D">
        <w:rPr>
          <w:szCs w:val="28"/>
        </w:rPr>
        <w:t>ГП</w:t>
      </w:r>
      <w:proofErr w:type="spellEnd"/>
      <w:r w:rsidRPr="0037106D">
        <w:rPr>
          <w:szCs w:val="28"/>
        </w:rPr>
        <w:t xml:space="preserve"> "Развитие транспортного комплекса в Приморском крае" – 16</w:t>
      </w:r>
      <w:r w:rsidR="00454A1D">
        <w:rPr>
          <w:szCs w:val="28"/>
          <w:vertAlign w:val="superscript"/>
        </w:rPr>
        <w:t> </w:t>
      </w:r>
      <w:r w:rsidRPr="0037106D">
        <w:rPr>
          <w:szCs w:val="28"/>
        </w:rPr>
        <w:t xml:space="preserve">868,17 </w:t>
      </w:r>
      <w:proofErr w:type="gramStart"/>
      <w:r w:rsidRPr="0037106D">
        <w:rPr>
          <w:szCs w:val="28"/>
        </w:rPr>
        <w:t>млн</w:t>
      </w:r>
      <w:proofErr w:type="gramEnd"/>
      <w:r w:rsidRPr="0037106D">
        <w:rPr>
          <w:szCs w:val="28"/>
        </w:rPr>
        <w:t xml:space="preserve"> рублей, или 85,42 </w:t>
      </w:r>
      <w:r w:rsidR="00083E98">
        <w:rPr>
          <w:szCs w:val="28"/>
        </w:rPr>
        <w:t>процента</w:t>
      </w:r>
      <w:r w:rsidRPr="0037106D">
        <w:rPr>
          <w:szCs w:val="28"/>
        </w:rPr>
        <w:t xml:space="preserve"> планируемого объема, и </w:t>
      </w:r>
      <w:r w:rsidR="00332A07">
        <w:rPr>
          <w:szCs w:val="28"/>
        </w:rPr>
        <w:br/>
      </w:r>
      <w:proofErr w:type="spellStart"/>
      <w:r w:rsidRPr="0037106D">
        <w:rPr>
          <w:szCs w:val="28"/>
        </w:rPr>
        <w:t>ГП</w:t>
      </w:r>
      <w:proofErr w:type="spellEnd"/>
      <w:r w:rsidRPr="0037106D">
        <w:rPr>
          <w:szCs w:val="28"/>
        </w:rPr>
        <w:t xml:space="preserve"> "Развитие туризма в Приморском крае" – 180,57 млн рублей, или </w:t>
      </w:r>
      <w:r w:rsidR="00332A07">
        <w:rPr>
          <w:szCs w:val="28"/>
        </w:rPr>
        <w:br/>
      </w:r>
      <w:r w:rsidRPr="0037106D">
        <w:rPr>
          <w:szCs w:val="28"/>
        </w:rPr>
        <w:t xml:space="preserve">50,89 </w:t>
      </w:r>
      <w:r w:rsidR="00083E98">
        <w:rPr>
          <w:szCs w:val="28"/>
        </w:rPr>
        <w:t>предложения</w:t>
      </w:r>
      <w:r w:rsidRPr="0037106D">
        <w:rPr>
          <w:szCs w:val="28"/>
        </w:rPr>
        <w:t xml:space="preserve"> от плана. Расходы осуществлялись министерством транспорта и дорож</w:t>
      </w:r>
      <w:r w:rsidR="00823FC7">
        <w:rPr>
          <w:szCs w:val="28"/>
        </w:rPr>
        <w:t>ного хозяйства Приморского края;</w:t>
      </w:r>
    </w:p>
    <w:p w:rsidR="0037106D" w:rsidRPr="0037106D" w:rsidRDefault="00754378" w:rsidP="0037106D">
      <w:pPr>
        <w:ind w:firstLine="709"/>
        <w:jc w:val="both"/>
        <w:rPr>
          <w:szCs w:val="28"/>
        </w:rPr>
      </w:pPr>
      <w:r>
        <w:rPr>
          <w:szCs w:val="28"/>
        </w:rPr>
        <w:t>9</w:t>
      </w:r>
      <w:r w:rsidR="0037106D" w:rsidRPr="0037106D">
        <w:rPr>
          <w:szCs w:val="28"/>
        </w:rPr>
        <w:t>.1</w:t>
      </w:r>
      <w:r w:rsidR="00823FC7">
        <w:rPr>
          <w:szCs w:val="28"/>
        </w:rPr>
        <w:t>)п</w:t>
      </w:r>
      <w:r w:rsidR="0037106D" w:rsidRPr="0037106D">
        <w:rPr>
          <w:szCs w:val="28"/>
        </w:rPr>
        <w:t>о итогам отчетного финансового года неисполненный остаток бюджетных ассигнований дорожного фонда Приморского края составил 3</w:t>
      </w:r>
      <w:r w:rsidR="00454A1D">
        <w:rPr>
          <w:szCs w:val="28"/>
          <w:vertAlign w:val="superscript"/>
        </w:rPr>
        <w:t> </w:t>
      </w:r>
      <w:r w:rsidR="0037106D" w:rsidRPr="0037106D">
        <w:rPr>
          <w:szCs w:val="28"/>
        </w:rPr>
        <w:t xml:space="preserve">054,53 </w:t>
      </w:r>
      <w:proofErr w:type="gramStart"/>
      <w:r w:rsidR="0037106D" w:rsidRPr="0037106D">
        <w:rPr>
          <w:szCs w:val="28"/>
        </w:rPr>
        <w:t>млн</w:t>
      </w:r>
      <w:proofErr w:type="gramEnd"/>
      <w:r w:rsidR="0037106D" w:rsidRPr="0037106D">
        <w:rPr>
          <w:szCs w:val="28"/>
        </w:rPr>
        <w:t xml:space="preserve"> рублей. Контрольно-счетной палатой установлены причины, оказавшие влияние на неполное освоение бюджетных средств, такие как:</w:t>
      </w:r>
    </w:p>
    <w:p w:rsidR="0037106D" w:rsidRPr="0037106D" w:rsidRDefault="0037106D" w:rsidP="0037106D">
      <w:pPr>
        <w:ind w:firstLine="709"/>
        <w:jc w:val="both"/>
        <w:rPr>
          <w:szCs w:val="28"/>
        </w:rPr>
      </w:pPr>
      <w:r w:rsidRPr="0037106D">
        <w:rPr>
          <w:szCs w:val="28"/>
        </w:rPr>
        <w:t>замещение средств краевого бюджета иными межбюджетными трансфертами из федерального бюджета</w:t>
      </w:r>
      <w:r w:rsidR="007719C3">
        <w:rPr>
          <w:szCs w:val="28"/>
        </w:rPr>
        <w:t>:</w:t>
      </w:r>
      <w:r w:rsidRPr="0037106D">
        <w:rPr>
          <w:szCs w:val="28"/>
        </w:rPr>
        <w:t xml:space="preserve"> высвобождены краевые средства в </w:t>
      </w:r>
      <w:r w:rsidR="002D12F1">
        <w:rPr>
          <w:szCs w:val="28"/>
        </w:rPr>
        <w:t>размере</w:t>
      </w:r>
      <w:r w:rsidRPr="0037106D">
        <w:rPr>
          <w:szCs w:val="28"/>
        </w:rPr>
        <w:t xml:space="preserve"> 250,73 </w:t>
      </w:r>
      <w:proofErr w:type="gramStart"/>
      <w:r w:rsidRPr="0037106D">
        <w:rPr>
          <w:szCs w:val="28"/>
        </w:rPr>
        <w:t>млн</w:t>
      </w:r>
      <w:proofErr w:type="gramEnd"/>
      <w:r w:rsidRPr="0037106D">
        <w:rPr>
          <w:szCs w:val="28"/>
        </w:rPr>
        <w:t xml:space="preserve"> рублей;</w:t>
      </w:r>
    </w:p>
    <w:p w:rsidR="0037106D" w:rsidRPr="0037106D" w:rsidRDefault="00E672F8" w:rsidP="0037106D">
      <w:pPr>
        <w:ind w:firstLine="709"/>
        <w:jc w:val="both"/>
        <w:rPr>
          <w:szCs w:val="28"/>
        </w:rPr>
      </w:pPr>
      <w:r w:rsidRPr="0037106D">
        <w:rPr>
          <w:szCs w:val="28"/>
        </w:rPr>
        <w:lastRenderedPageBreak/>
        <w:t>экономия</w:t>
      </w:r>
      <w:r w:rsidR="00946495">
        <w:rPr>
          <w:szCs w:val="28"/>
        </w:rPr>
        <w:t>,</w:t>
      </w:r>
      <w:r w:rsidRPr="0037106D">
        <w:rPr>
          <w:szCs w:val="28"/>
        </w:rPr>
        <w:t xml:space="preserve"> </w:t>
      </w:r>
      <w:r w:rsidR="00946495">
        <w:rPr>
          <w:szCs w:val="28"/>
        </w:rPr>
        <w:t>полученная</w:t>
      </w:r>
      <w:r w:rsidRPr="0037106D">
        <w:rPr>
          <w:szCs w:val="28"/>
        </w:rPr>
        <w:t xml:space="preserve"> </w:t>
      </w:r>
      <w:r w:rsidR="0037106D" w:rsidRPr="0037106D">
        <w:rPr>
          <w:szCs w:val="28"/>
        </w:rPr>
        <w:t xml:space="preserve">по результатам </w:t>
      </w:r>
      <w:r w:rsidR="00946495">
        <w:rPr>
          <w:szCs w:val="28"/>
        </w:rPr>
        <w:t xml:space="preserve">проведения </w:t>
      </w:r>
      <w:r w:rsidR="0037106D" w:rsidRPr="0037106D">
        <w:rPr>
          <w:szCs w:val="28"/>
        </w:rPr>
        <w:t>конкурсных процедур</w:t>
      </w:r>
      <w:r w:rsidR="00AD5294">
        <w:rPr>
          <w:szCs w:val="28"/>
        </w:rPr>
        <w:t>,</w:t>
      </w:r>
      <w:r w:rsidR="0037106D" w:rsidRPr="0037106D">
        <w:rPr>
          <w:szCs w:val="28"/>
        </w:rPr>
        <w:t xml:space="preserve"> в размере 110,38 </w:t>
      </w:r>
      <w:proofErr w:type="gramStart"/>
      <w:r w:rsidR="0037106D" w:rsidRPr="0037106D">
        <w:rPr>
          <w:szCs w:val="28"/>
        </w:rPr>
        <w:t>млн</w:t>
      </w:r>
      <w:proofErr w:type="gramEnd"/>
      <w:r w:rsidR="0037106D" w:rsidRPr="0037106D">
        <w:rPr>
          <w:szCs w:val="28"/>
        </w:rPr>
        <w:t xml:space="preserve"> рублей; </w:t>
      </w:r>
    </w:p>
    <w:p w:rsidR="0037106D" w:rsidRPr="0037106D" w:rsidRDefault="0037106D" w:rsidP="0010796D">
      <w:pPr>
        <w:ind w:firstLine="709"/>
        <w:jc w:val="both"/>
        <w:rPr>
          <w:szCs w:val="28"/>
        </w:rPr>
      </w:pPr>
      <w:r w:rsidRPr="0037106D">
        <w:rPr>
          <w:szCs w:val="28"/>
        </w:rPr>
        <w:t>неисполнение подрядными организациями договорных обязательств по государственным контрактам, в основном в связи с необходимостью корректировки проектной документации до момента получения положительного заключения государственной экспертизы</w:t>
      </w:r>
      <w:r w:rsidR="0010796D">
        <w:rPr>
          <w:szCs w:val="28"/>
        </w:rPr>
        <w:t xml:space="preserve"> –</w:t>
      </w:r>
      <w:r w:rsidRPr="0037106D">
        <w:rPr>
          <w:szCs w:val="28"/>
        </w:rPr>
        <w:t xml:space="preserve"> не освоено бюджетных средств на общую сумму 2</w:t>
      </w:r>
      <w:r w:rsidR="00E672F8">
        <w:rPr>
          <w:szCs w:val="28"/>
          <w:vertAlign w:val="superscript"/>
        </w:rPr>
        <w:t> </w:t>
      </w:r>
      <w:r w:rsidRPr="0037106D">
        <w:rPr>
          <w:szCs w:val="28"/>
        </w:rPr>
        <w:t xml:space="preserve">009,29 </w:t>
      </w:r>
      <w:proofErr w:type="gramStart"/>
      <w:r w:rsidRPr="0037106D">
        <w:rPr>
          <w:szCs w:val="28"/>
        </w:rPr>
        <w:t>млн</w:t>
      </w:r>
      <w:proofErr w:type="gramEnd"/>
      <w:r w:rsidRPr="0037106D">
        <w:rPr>
          <w:szCs w:val="28"/>
        </w:rPr>
        <w:t xml:space="preserve"> рублей; </w:t>
      </w:r>
    </w:p>
    <w:p w:rsidR="0037106D" w:rsidRPr="0037106D" w:rsidRDefault="0037106D" w:rsidP="0037106D">
      <w:pPr>
        <w:ind w:firstLine="709"/>
        <w:jc w:val="both"/>
        <w:rPr>
          <w:szCs w:val="28"/>
        </w:rPr>
      </w:pPr>
      <w:r w:rsidRPr="0037106D">
        <w:rPr>
          <w:szCs w:val="28"/>
        </w:rPr>
        <w:t>выполнени</w:t>
      </w:r>
      <w:r w:rsidR="002D12F1">
        <w:rPr>
          <w:szCs w:val="28"/>
        </w:rPr>
        <w:t>е</w:t>
      </w:r>
      <w:r w:rsidRPr="0037106D">
        <w:rPr>
          <w:szCs w:val="28"/>
        </w:rPr>
        <w:t xml:space="preserve"> подрядной организацией работ ненадлежащего качества – 148,71 </w:t>
      </w:r>
      <w:proofErr w:type="gramStart"/>
      <w:r w:rsidRPr="0037106D">
        <w:rPr>
          <w:szCs w:val="28"/>
        </w:rPr>
        <w:t>млн</w:t>
      </w:r>
      <w:proofErr w:type="gramEnd"/>
      <w:r w:rsidRPr="0037106D">
        <w:rPr>
          <w:szCs w:val="28"/>
        </w:rPr>
        <w:t xml:space="preserve"> рублей;</w:t>
      </w:r>
    </w:p>
    <w:p w:rsidR="0037106D" w:rsidRPr="0037106D" w:rsidRDefault="0037106D" w:rsidP="0037106D">
      <w:pPr>
        <w:ind w:firstLine="709"/>
        <w:jc w:val="both"/>
        <w:rPr>
          <w:szCs w:val="28"/>
        </w:rPr>
      </w:pPr>
      <w:r w:rsidRPr="0037106D">
        <w:rPr>
          <w:szCs w:val="28"/>
        </w:rPr>
        <w:t>сложны</w:t>
      </w:r>
      <w:r w:rsidR="00C234B9">
        <w:rPr>
          <w:szCs w:val="28"/>
        </w:rPr>
        <w:t>е</w:t>
      </w:r>
      <w:r w:rsidRPr="0037106D">
        <w:rPr>
          <w:szCs w:val="28"/>
        </w:rPr>
        <w:t xml:space="preserve"> погодны</w:t>
      </w:r>
      <w:r w:rsidR="00C234B9">
        <w:rPr>
          <w:szCs w:val="28"/>
        </w:rPr>
        <w:t>е</w:t>
      </w:r>
      <w:r w:rsidRPr="0037106D">
        <w:rPr>
          <w:szCs w:val="28"/>
        </w:rPr>
        <w:t xml:space="preserve"> услови</w:t>
      </w:r>
      <w:r w:rsidR="00C234B9">
        <w:rPr>
          <w:szCs w:val="28"/>
        </w:rPr>
        <w:t>я</w:t>
      </w:r>
      <w:r w:rsidRPr="0037106D">
        <w:rPr>
          <w:szCs w:val="28"/>
        </w:rPr>
        <w:t xml:space="preserve"> </w:t>
      </w:r>
      <w:r w:rsidR="00C234B9">
        <w:rPr>
          <w:szCs w:val="28"/>
        </w:rPr>
        <w:t>в</w:t>
      </w:r>
      <w:r w:rsidRPr="0037106D">
        <w:rPr>
          <w:szCs w:val="28"/>
        </w:rPr>
        <w:t xml:space="preserve"> период выполнения инженерных изысканий (ливни, поднятие уровня воды в реках), уточнение инженерно-гидрометеорологических изысканий и расчетов </w:t>
      </w:r>
      <w:r w:rsidR="008F3F9B">
        <w:rPr>
          <w:szCs w:val="28"/>
        </w:rPr>
        <w:t>–</w:t>
      </w:r>
      <w:r w:rsidRPr="0037106D">
        <w:rPr>
          <w:szCs w:val="28"/>
        </w:rPr>
        <w:t xml:space="preserve"> 195,87 </w:t>
      </w:r>
      <w:proofErr w:type="gramStart"/>
      <w:r w:rsidRPr="0037106D">
        <w:rPr>
          <w:szCs w:val="28"/>
        </w:rPr>
        <w:t>млн</w:t>
      </w:r>
      <w:proofErr w:type="gramEnd"/>
      <w:r w:rsidRPr="0037106D">
        <w:rPr>
          <w:szCs w:val="28"/>
        </w:rPr>
        <w:t xml:space="preserve"> рублей;</w:t>
      </w:r>
    </w:p>
    <w:p w:rsidR="0037106D" w:rsidRPr="0037106D" w:rsidRDefault="00D60C51" w:rsidP="0037106D">
      <w:pPr>
        <w:ind w:firstLine="709"/>
        <w:jc w:val="both"/>
        <w:rPr>
          <w:szCs w:val="28"/>
        </w:rPr>
      </w:pPr>
      <w:r>
        <w:rPr>
          <w:szCs w:val="28"/>
        </w:rPr>
        <w:t>9</w:t>
      </w:r>
      <w:r w:rsidR="0037106D" w:rsidRPr="0037106D">
        <w:rPr>
          <w:szCs w:val="28"/>
        </w:rPr>
        <w:t>.2</w:t>
      </w:r>
      <w:r w:rsidR="002771E0">
        <w:rPr>
          <w:szCs w:val="28"/>
        </w:rPr>
        <w:t>)н</w:t>
      </w:r>
      <w:r w:rsidR="0037106D" w:rsidRPr="0037106D">
        <w:rPr>
          <w:szCs w:val="28"/>
        </w:rPr>
        <w:t xml:space="preserve">а поддержку дорожного хозяйства муниципальных образований не направлены в местные бюджеты субсидии в общей сумме 131,57 </w:t>
      </w:r>
      <w:proofErr w:type="gramStart"/>
      <w:r w:rsidR="0037106D" w:rsidRPr="0037106D">
        <w:rPr>
          <w:szCs w:val="28"/>
        </w:rPr>
        <w:t>млн</w:t>
      </w:r>
      <w:proofErr w:type="gramEnd"/>
      <w:r w:rsidR="0037106D" w:rsidRPr="0037106D">
        <w:rPr>
          <w:szCs w:val="28"/>
        </w:rPr>
        <w:t xml:space="preserve"> рублей в основном по причине неисполнения подрядными организациями условий муниципальных контрактов (82,85 млн рублей), расторжения администрацией Владивостокского </w:t>
      </w:r>
      <w:r w:rsidR="00C01163">
        <w:rPr>
          <w:szCs w:val="28"/>
        </w:rPr>
        <w:t>городского округа</w:t>
      </w:r>
      <w:r w:rsidR="0037106D" w:rsidRPr="0037106D">
        <w:rPr>
          <w:szCs w:val="28"/>
        </w:rPr>
        <w:t xml:space="preserve"> соглашения о предоставле</w:t>
      </w:r>
      <w:r w:rsidR="00C01163">
        <w:rPr>
          <w:szCs w:val="28"/>
        </w:rPr>
        <w:t>нии субсидии (41,39 млн рублей);</w:t>
      </w:r>
    </w:p>
    <w:p w:rsidR="00374474" w:rsidRPr="00374474" w:rsidRDefault="003A55C5" w:rsidP="00374474">
      <w:pPr>
        <w:ind w:firstLine="709"/>
        <w:jc w:val="both"/>
        <w:rPr>
          <w:szCs w:val="28"/>
        </w:rPr>
      </w:pPr>
      <w:r>
        <w:rPr>
          <w:szCs w:val="28"/>
        </w:rPr>
        <w:t>10)</w:t>
      </w:r>
      <w:r w:rsidR="00374474" w:rsidRPr="00374474">
        <w:rPr>
          <w:szCs w:val="28"/>
        </w:rPr>
        <w:t xml:space="preserve">в 2021 году привлечение и погашение коммерческих кредитов не осуществлялось. Бюджетные кредиты </w:t>
      </w:r>
      <w:r w:rsidR="0006535F">
        <w:rPr>
          <w:szCs w:val="28"/>
        </w:rPr>
        <w:t xml:space="preserve">в 2021 году </w:t>
      </w:r>
      <w:r w:rsidR="00CE61A5" w:rsidRPr="00374474">
        <w:rPr>
          <w:szCs w:val="28"/>
        </w:rPr>
        <w:t>не привлекались</w:t>
      </w:r>
      <w:r w:rsidR="00374474" w:rsidRPr="00374474">
        <w:rPr>
          <w:szCs w:val="28"/>
        </w:rPr>
        <w:t xml:space="preserve">, а на погашение таких кредитов, привлеченных в краевой бюджет в 2015 и </w:t>
      </w:r>
      <w:r w:rsidR="00A56C24">
        <w:rPr>
          <w:szCs w:val="28"/>
        </w:rPr>
        <w:br/>
      </w:r>
      <w:r w:rsidR="00374474" w:rsidRPr="00374474">
        <w:rPr>
          <w:szCs w:val="28"/>
        </w:rPr>
        <w:t xml:space="preserve">2017 годах, направлено 724,13 </w:t>
      </w:r>
      <w:proofErr w:type="gramStart"/>
      <w:r w:rsidR="00374474" w:rsidRPr="00374474">
        <w:rPr>
          <w:szCs w:val="28"/>
        </w:rPr>
        <w:t>млн</w:t>
      </w:r>
      <w:proofErr w:type="gramEnd"/>
      <w:r w:rsidR="00374474" w:rsidRPr="00374474">
        <w:rPr>
          <w:szCs w:val="28"/>
        </w:rPr>
        <w:t xml:space="preserve"> рублей.</w:t>
      </w:r>
    </w:p>
    <w:p w:rsidR="00374474" w:rsidRPr="00374474" w:rsidRDefault="00374474" w:rsidP="00374474">
      <w:pPr>
        <w:ind w:firstLine="709"/>
        <w:jc w:val="both"/>
        <w:rPr>
          <w:szCs w:val="28"/>
        </w:rPr>
      </w:pPr>
      <w:r w:rsidRPr="00374474">
        <w:rPr>
          <w:szCs w:val="28"/>
        </w:rPr>
        <w:t xml:space="preserve">В 2021 году из краевого бюджета предоставлены бюджетные кредиты бюджетам пяти муниципальных образований в сумме 156,67 </w:t>
      </w:r>
      <w:proofErr w:type="gramStart"/>
      <w:r w:rsidRPr="00374474">
        <w:rPr>
          <w:szCs w:val="28"/>
        </w:rPr>
        <w:t>млн</w:t>
      </w:r>
      <w:proofErr w:type="gramEnd"/>
      <w:r w:rsidRPr="00374474">
        <w:rPr>
          <w:szCs w:val="28"/>
        </w:rPr>
        <w:t xml:space="preserve"> рублей, что составило 30,19 </w:t>
      </w:r>
      <w:r w:rsidR="00A41F98">
        <w:rPr>
          <w:szCs w:val="28"/>
        </w:rPr>
        <w:t>процента</w:t>
      </w:r>
      <w:r w:rsidRPr="00374474">
        <w:rPr>
          <w:szCs w:val="28"/>
        </w:rPr>
        <w:t xml:space="preserve"> от планируемого объема. Также проведена реструктуризация задолженности шести муниципальных образований края.</w:t>
      </w:r>
    </w:p>
    <w:p w:rsidR="00374474" w:rsidRPr="00374474" w:rsidRDefault="00374474" w:rsidP="00374474">
      <w:pPr>
        <w:ind w:firstLine="709"/>
        <w:jc w:val="both"/>
        <w:rPr>
          <w:szCs w:val="28"/>
        </w:rPr>
      </w:pPr>
      <w:r w:rsidRPr="00374474">
        <w:rPr>
          <w:szCs w:val="28"/>
        </w:rPr>
        <w:t xml:space="preserve">Сумма возврата бюджетных кредитов, предоставленных из краевого бюджета, составила 551,71 </w:t>
      </w:r>
      <w:proofErr w:type="gramStart"/>
      <w:r w:rsidRPr="00374474">
        <w:rPr>
          <w:szCs w:val="28"/>
        </w:rPr>
        <w:t>млн</w:t>
      </w:r>
      <w:proofErr w:type="gramEnd"/>
      <w:r w:rsidRPr="00374474">
        <w:rPr>
          <w:szCs w:val="28"/>
        </w:rPr>
        <w:t xml:space="preserve"> рублей, или 106,31 </w:t>
      </w:r>
      <w:r w:rsidR="00A41F98">
        <w:rPr>
          <w:szCs w:val="28"/>
        </w:rPr>
        <w:t>процента</w:t>
      </w:r>
      <w:r w:rsidR="00D60C51">
        <w:rPr>
          <w:szCs w:val="28"/>
        </w:rPr>
        <w:t xml:space="preserve"> от плана;</w:t>
      </w:r>
    </w:p>
    <w:p w:rsidR="00374474" w:rsidRPr="00374474" w:rsidRDefault="00374474" w:rsidP="00374474">
      <w:pPr>
        <w:ind w:firstLine="709"/>
        <w:jc w:val="both"/>
        <w:rPr>
          <w:szCs w:val="28"/>
        </w:rPr>
      </w:pPr>
      <w:r w:rsidRPr="00374474">
        <w:rPr>
          <w:szCs w:val="28"/>
        </w:rPr>
        <w:t>1</w:t>
      </w:r>
      <w:r w:rsidR="00A41F98">
        <w:rPr>
          <w:szCs w:val="28"/>
        </w:rPr>
        <w:t>1)г</w:t>
      </w:r>
      <w:r w:rsidRPr="00374474">
        <w:rPr>
          <w:szCs w:val="28"/>
        </w:rPr>
        <w:t>осударственный внешний долг Приморского края на начало и конец отчетного года отсутствует.</w:t>
      </w:r>
    </w:p>
    <w:p w:rsidR="00374474" w:rsidRPr="00374474" w:rsidRDefault="00374474" w:rsidP="00374474">
      <w:pPr>
        <w:ind w:firstLine="709"/>
        <w:jc w:val="both"/>
        <w:rPr>
          <w:szCs w:val="28"/>
        </w:rPr>
      </w:pPr>
      <w:r w:rsidRPr="00374474">
        <w:rPr>
          <w:szCs w:val="28"/>
        </w:rPr>
        <w:t xml:space="preserve">В 2021 году государственный внутренний долг снизился на </w:t>
      </w:r>
      <w:r w:rsidR="00A56C24">
        <w:rPr>
          <w:szCs w:val="28"/>
        </w:rPr>
        <w:br/>
      </w:r>
      <w:r w:rsidRPr="00374474">
        <w:rPr>
          <w:szCs w:val="28"/>
        </w:rPr>
        <w:t>1</w:t>
      </w:r>
      <w:r w:rsidR="007B0EEC">
        <w:rPr>
          <w:szCs w:val="28"/>
          <w:vertAlign w:val="superscript"/>
        </w:rPr>
        <w:t> </w:t>
      </w:r>
      <w:r w:rsidRPr="00374474">
        <w:rPr>
          <w:szCs w:val="28"/>
        </w:rPr>
        <w:t xml:space="preserve">905,70 </w:t>
      </w:r>
      <w:proofErr w:type="gramStart"/>
      <w:r w:rsidRPr="00374474">
        <w:rPr>
          <w:szCs w:val="28"/>
        </w:rPr>
        <w:t>млн</w:t>
      </w:r>
      <w:proofErr w:type="gramEnd"/>
      <w:r w:rsidRPr="00374474">
        <w:rPr>
          <w:szCs w:val="28"/>
        </w:rPr>
        <w:t xml:space="preserve"> рублей, или на 40,72 </w:t>
      </w:r>
      <w:r w:rsidR="006B4B6C">
        <w:rPr>
          <w:szCs w:val="28"/>
        </w:rPr>
        <w:t>процента</w:t>
      </w:r>
      <w:r w:rsidRPr="00374474">
        <w:rPr>
          <w:szCs w:val="28"/>
        </w:rPr>
        <w:t>, и по состоянию на 1</w:t>
      </w:r>
      <w:r w:rsidR="009279E8">
        <w:rPr>
          <w:szCs w:val="28"/>
        </w:rPr>
        <w:t xml:space="preserve"> января </w:t>
      </w:r>
      <w:r w:rsidR="005D01AF">
        <w:rPr>
          <w:szCs w:val="28"/>
        </w:rPr>
        <w:br/>
      </w:r>
      <w:r w:rsidRPr="00374474">
        <w:rPr>
          <w:szCs w:val="28"/>
        </w:rPr>
        <w:t>2022</w:t>
      </w:r>
      <w:r w:rsidR="009279E8">
        <w:rPr>
          <w:szCs w:val="28"/>
        </w:rPr>
        <w:t xml:space="preserve"> года</w:t>
      </w:r>
      <w:r w:rsidRPr="00374474">
        <w:rPr>
          <w:szCs w:val="28"/>
        </w:rPr>
        <w:t xml:space="preserve"> составил 2</w:t>
      </w:r>
      <w:r w:rsidR="007B0EEC">
        <w:rPr>
          <w:szCs w:val="28"/>
          <w:vertAlign w:val="superscript"/>
        </w:rPr>
        <w:t> </w:t>
      </w:r>
      <w:r w:rsidRPr="00374474">
        <w:rPr>
          <w:szCs w:val="28"/>
        </w:rPr>
        <w:t>774,52 млн рублей.</w:t>
      </w:r>
      <w:r w:rsidR="006B4B6C">
        <w:rPr>
          <w:szCs w:val="28"/>
        </w:rPr>
        <w:t xml:space="preserve"> </w:t>
      </w:r>
      <w:r w:rsidRPr="00374474">
        <w:rPr>
          <w:szCs w:val="28"/>
        </w:rPr>
        <w:t>В основном составе государственного долга числятся бюджетные кредиты – 2</w:t>
      </w:r>
      <w:r w:rsidR="007B0EEC">
        <w:rPr>
          <w:szCs w:val="28"/>
          <w:vertAlign w:val="superscript"/>
        </w:rPr>
        <w:t> </w:t>
      </w:r>
      <w:r w:rsidRPr="00374474">
        <w:rPr>
          <w:szCs w:val="28"/>
        </w:rPr>
        <w:t xml:space="preserve">336,09 </w:t>
      </w:r>
      <w:proofErr w:type="gramStart"/>
      <w:r w:rsidRPr="00374474">
        <w:rPr>
          <w:szCs w:val="28"/>
        </w:rPr>
        <w:t>млн</w:t>
      </w:r>
      <w:proofErr w:type="gramEnd"/>
      <w:r w:rsidRPr="00374474">
        <w:rPr>
          <w:szCs w:val="28"/>
        </w:rPr>
        <w:t xml:space="preserve"> рублей. </w:t>
      </w:r>
    </w:p>
    <w:p w:rsidR="00374474" w:rsidRPr="00374474" w:rsidRDefault="00374474" w:rsidP="00374474">
      <w:pPr>
        <w:ind w:firstLine="709"/>
        <w:jc w:val="both"/>
        <w:rPr>
          <w:szCs w:val="28"/>
        </w:rPr>
      </w:pPr>
      <w:r w:rsidRPr="00374474">
        <w:rPr>
          <w:szCs w:val="28"/>
        </w:rPr>
        <w:t>Государственный долг не превышает верхний предел государственного внутреннего долга Приморского края на 1</w:t>
      </w:r>
      <w:r w:rsidR="002346BA">
        <w:rPr>
          <w:szCs w:val="28"/>
        </w:rPr>
        <w:t xml:space="preserve"> января </w:t>
      </w:r>
      <w:r w:rsidRPr="00374474">
        <w:rPr>
          <w:szCs w:val="28"/>
        </w:rPr>
        <w:t>2022</w:t>
      </w:r>
      <w:r w:rsidR="002346BA">
        <w:rPr>
          <w:szCs w:val="28"/>
        </w:rPr>
        <w:t xml:space="preserve"> года</w:t>
      </w:r>
      <w:r w:rsidRPr="00374474">
        <w:rPr>
          <w:szCs w:val="28"/>
        </w:rPr>
        <w:t xml:space="preserve"> </w:t>
      </w:r>
      <w:r w:rsidR="00FB7409">
        <w:rPr>
          <w:szCs w:val="28"/>
        </w:rPr>
        <w:br/>
      </w:r>
      <w:bookmarkStart w:id="0" w:name="_GoBack"/>
      <w:bookmarkEnd w:id="0"/>
      <w:r w:rsidRPr="00374474">
        <w:rPr>
          <w:szCs w:val="28"/>
        </w:rPr>
        <w:t>(13</w:t>
      </w:r>
      <w:r w:rsidR="007B0EEC">
        <w:rPr>
          <w:szCs w:val="28"/>
          <w:vertAlign w:val="superscript"/>
        </w:rPr>
        <w:t> </w:t>
      </w:r>
      <w:r w:rsidRPr="00374474">
        <w:rPr>
          <w:szCs w:val="28"/>
        </w:rPr>
        <w:t>470,66 млн рублей), в том числе верхний предел долга по государственным гарантиям Приморского края – 438,43 млн рублей.</w:t>
      </w:r>
    </w:p>
    <w:p w:rsidR="00AA2986" w:rsidRDefault="004D371E" w:rsidP="00374474">
      <w:pPr>
        <w:ind w:firstLine="709"/>
        <w:jc w:val="both"/>
        <w:rPr>
          <w:szCs w:val="28"/>
        </w:rPr>
      </w:pPr>
      <w:proofErr w:type="gramStart"/>
      <w:r>
        <w:rPr>
          <w:szCs w:val="28"/>
        </w:rPr>
        <w:t xml:space="preserve">В соответствии с проведенной </w:t>
      </w:r>
      <w:r w:rsidR="00374474" w:rsidRPr="00374474">
        <w:rPr>
          <w:szCs w:val="28"/>
        </w:rPr>
        <w:t>Министерством финансов Российской Федерации оценк</w:t>
      </w:r>
      <w:r>
        <w:rPr>
          <w:szCs w:val="28"/>
        </w:rPr>
        <w:t>ой</w:t>
      </w:r>
      <w:r w:rsidR="00374474" w:rsidRPr="00374474">
        <w:rPr>
          <w:szCs w:val="28"/>
        </w:rPr>
        <w:t xml:space="preserve"> долговой устойчивости субъектов Российской Федерации </w:t>
      </w:r>
      <w:r w:rsidR="00C34393">
        <w:rPr>
          <w:szCs w:val="28"/>
        </w:rPr>
        <w:t xml:space="preserve">Приморский край отнесен к группе субъектов </w:t>
      </w:r>
      <w:r w:rsidR="00374474" w:rsidRPr="00374474">
        <w:rPr>
          <w:szCs w:val="28"/>
        </w:rPr>
        <w:t>с высоким уровнем долговой устойчивости.</w:t>
      </w:r>
      <w:proofErr w:type="gramEnd"/>
    </w:p>
    <w:p w:rsidR="00AA2986" w:rsidRDefault="00AA2986" w:rsidP="003D2815">
      <w:pPr>
        <w:ind w:firstLine="709"/>
        <w:jc w:val="both"/>
        <w:rPr>
          <w:szCs w:val="28"/>
        </w:rPr>
      </w:pPr>
    </w:p>
    <w:p w:rsidR="00943418" w:rsidRDefault="001F5757" w:rsidP="00D4380A">
      <w:pPr>
        <w:pStyle w:val="Style7"/>
        <w:widowControl/>
        <w:spacing w:line="317" w:lineRule="exact"/>
        <w:ind w:right="5" w:firstLine="706"/>
        <w:rPr>
          <w:rStyle w:val="FontStyle15"/>
          <w:sz w:val="28"/>
          <w:szCs w:val="28"/>
        </w:rPr>
      </w:pPr>
      <w:proofErr w:type="spellStart"/>
      <w:r>
        <w:rPr>
          <w:rStyle w:val="FontStyle15"/>
          <w:sz w:val="28"/>
          <w:szCs w:val="28"/>
        </w:rPr>
        <w:t>5</w:t>
      </w:r>
      <w:r w:rsidR="00943418" w:rsidRPr="00943418">
        <w:rPr>
          <w:rStyle w:val="FontStyle15"/>
          <w:sz w:val="28"/>
          <w:szCs w:val="28"/>
        </w:rPr>
        <w:t>.Предложить</w:t>
      </w:r>
      <w:proofErr w:type="spellEnd"/>
      <w:r w:rsidR="00943418" w:rsidRPr="00943418">
        <w:rPr>
          <w:rStyle w:val="FontStyle15"/>
          <w:sz w:val="28"/>
          <w:szCs w:val="28"/>
        </w:rPr>
        <w:t xml:space="preserve"> председателю Контрольно-счетной палаты Приморского края Высоцкому Юрию Владимировичу выступить на заседании Законодательного Собрания с содокладом по данному вопросу.</w:t>
      </w:r>
    </w:p>
    <w:p w:rsidR="00943418" w:rsidRDefault="00943418" w:rsidP="00D4380A">
      <w:pPr>
        <w:pStyle w:val="Style7"/>
        <w:widowControl/>
        <w:spacing w:line="317" w:lineRule="exact"/>
        <w:ind w:right="5" w:firstLine="706"/>
        <w:rPr>
          <w:rStyle w:val="FontStyle15"/>
          <w:sz w:val="28"/>
          <w:szCs w:val="28"/>
        </w:rPr>
      </w:pPr>
    </w:p>
    <w:p w:rsidR="00D4380A" w:rsidRDefault="001F5757" w:rsidP="00D4380A">
      <w:pPr>
        <w:pStyle w:val="Style7"/>
        <w:widowControl/>
        <w:spacing w:line="317" w:lineRule="exact"/>
        <w:ind w:right="5" w:firstLine="706"/>
        <w:rPr>
          <w:rStyle w:val="FontStyle15"/>
          <w:sz w:val="28"/>
          <w:szCs w:val="28"/>
        </w:rPr>
      </w:pPr>
      <w:proofErr w:type="spellStart"/>
      <w:r>
        <w:rPr>
          <w:rStyle w:val="FontStyle15"/>
          <w:sz w:val="28"/>
          <w:szCs w:val="28"/>
        </w:rPr>
        <w:t>6</w:t>
      </w:r>
      <w:r w:rsidR="00D4380A" w:rsidRPr="00533DDD">
        <w:rPr>
          <w:rStyle w:val="FontStyle15"/>
          <w:sz w:val="28"/>
          <w:szCs w:val="28"/>
        </w:rPr>
        <w:t>.</w:t>
      </w:r>
      <w:r w:rsidR="00D4380A" w:rsidRPr="00A069CE">
        <w:rPr>
          <w:rStyle w:val="FontStyle15"/>
          <w:sz w:val="28"/>
          <w:szCs w:val="28"/>
        </w:rPr>
        <w:t>Поручить</w:t>
      </w:r>
      <w:proofErr w:type="spellEnd"/>
      <w:r w:rsidR="00D4380A" w:rsidRPr="00A069CE">
        <w:rPr>
          <w:rStyle w:val="FontStyle15"/>
          <w:sz w:val="28"/>
          <w:szCs w:val="28"/>
        </w:rPr>
        <w:t xml:space="preserve"> </w:t>
      </w:r>
      <w:proofErr w:type="spellStart"/>
      <w:r w:rsidR="00D4380A" w:rsidRPr="00A069CE">
        <w:rPr>
          <w:rStyle w:val="FontStyle15"/>
          <w:sz w:val="28"/>
          <w:szCs w:val="28"/>
        </w:rPr>
        <w:t>Ахояну</w:t>
      </w:r>
      <w:proofErr w:type="spellEnd"/>
      <w:r w:rsidR="00D4380A" w:rsidRPr="00A069CE">
        <w:rPr>
          <w:rStyle w:val="FontStyle15"/>
          <w:sz w:val="28"/>
          <w:szCs w:val="28"/>
        </w:rPr>
        <w:t xml:space="preserve"> </w:t>
      </w:r>
      <w:proofErr w:type="spellStart"/>
      <w:r w:rsidR="00D4380A" w:rsidRPr="00A069CE">
        <w:rPr>
          <w:rStyle w:val="FontStyle15"/>
          <w:sz w:val="28"/>
          <w:szCs w:val="28"/>
        </w:rPr>
        <w:t>Галусту</w:t>
      </w:r>
      <w:proofErr w:type="spellEnd"/>
      <w:r w:rsidR="00D4380A" w:rsidRPr="00A069CE">
        <w:rPr>
          <w:rStyle w:val="FontStyle15"/>
          <w:sz w:val="28"/>
          <w:szCs w:val="28"/>
        </w:rPr>
        <w:t xml:space="preserve"> </w:t>
      </w:r>
      <w:proofErr w:type="spellStart"/>
      <w:r w:rsidR="00D4380A" w:rsidRPr="00A069CE">
        <w:rPr>
          <w:rStyle w:val="FontStyle15"/>
          <w:sz w:val="28"/>
          <w:szCs w:val="28"/>
        </w:rPr>
        <w:t>Цолаковичу</w:t>
      </w:r>
      <w:proofErr w:type="spellEnd"/>
      <w:r w:rsidR="00D4380A" w:rsidRPr="00A069CE">
        <w:rPr>
          <w:rStyle w:val="FontStyle15"/>
          <w:sz w:val="28"/>
          <w:szCs w:val="28"/>
        </w:rPr>
        <w:t xml:space="preserve">, председателю комитета Законодательного Собрания по </w:t>
      </w:r>
      <w:proofErr w:type="gramStart"/>
      <w:r w:rsidR="00D4380A" w:rsidRPr="00A069CE">
        <w:rPr>
          <w:rStyle w:val="FontStyle15"/>
          <w:sz w:val="28"/>
          <w:szCs w:val="28"/>
        </w:rPr>
        <w:t>бюджетно-налоговой</w:t>
      </w:r>
      <w:proofErr w:type="gramEnd"/>
      <w:r w:rsidR="00D4380A" w:rsidRPr="00A069CE">
        <w:rPr>
          <w:rStyle w:val="FontStyle15"/>
          <w:sz w:val="28"/>
          <w:szCs w:val="28"/>
        </w:rPr>
        <w:t xml:space="preserve"> политике и финансовым ресурсам, выступить на заседании Законодательного Собрания с содокладом по данному вопросу.</w:t>
      </w:r>
    </w:p>
    <w:p w:rsidR="00A51FD9" w:rsidRDefault="00A51FD9" w:rsidP="00D4380A">
      <w:pPr>
        <w:pStyle w:val="Style7"/>
        <w:widowControl/>
        <w:spacing w:line="326" w:lineRule="exact"/>
        <w:ind w:right="19" w:firstLine="709"/>
        <w:rPr>
          <w:rStyle w:val="FontStyle15"/>
          <w:sz w:val="28"/>
          <w:szCs w:val="28"/>
        </w:rPr>
      </w:pPr>
    </w:p>
    <w:p w:rsidR="00D4380A" w:rsidRDefault="001F5757" w:rsidP="00936C73">
      <w:pPr>
        <w:pStyle w:val="Style7"/>
        <w:widowControl/>
        <w:spacing w:line="326" w:lineRule="exact"/>
        <w:ind w:right="19" w:firstLine="709"/>
        <w:rPr>
          <w:rStyle w:val="FontStyle15"/>
          <w:sz w:val="28"/>
          <w:szCs w:val="28"/>
        </w:rPr>
      </w:pPr>
      <w:proofErr w:type="spellStart"/>
      <w:r>
        <w:rPr>
          <w:rStyle w:val="FontStyle15"/>
          <w:sz w:val="28"/>
          <w:szCs w:val="28"/>
        </w:rPr>
        <w:t>7</w:t>
      </w:r>
      <w:r w:rsidR="00D4380A" w:rsidRPr="00A069CE">
        <w:rPr>
          <w:rStyle w:val="FontStyle15"/>
          <w:sz w:val="28"/>
          <w:szCs w:val="28"/>
        </w:rPr>
        <w:t>.Определить</w:t>
      </w:r>
      <w:proofErr w:type="spellEnd"/>
      <w:r w:rsidR="00D4380A" w:rsidRPr="00A069CE">
        <w:rPr>
          <w:rStyle w:val="FontStyle15"/>
          <w:sz w:val="28"/>
          <w:szCs w:val="28"/>
        </w:rPr>
        <w:t xml:space="preserve"> время, необходимое для рассмотрения Законодательным Собранием указанного законопроекта в </w:t>
      </w:r>
      <w:proofErr w:type="gramStart"/>
      <w:r w:rsidR="00D4380A" w:rsidRPr="00A069CE">
        <w:rPr>
          <w:rStyle w:val="FontStyle15"/>
          <w:sz w:val="28"/>
          <w:szCs w:val="28"/>
        </w:rPr>
        <w:t>первом</w:t>
      </w:r>
      <w:proofErr w:type="gramEnd"/>
      <w:r w:rsidR="00D4380A" w:rsidRPr="00A069CE">
        <w:rPr>
          <w:rStyle w:val="FontStyle15"/>
          <w:sz w:val="28"/>
          <w:szCs w:val="28"/>
        </w:rPr>
        <w:t xml:space="preserve"> чтении, </w:t>
      </w:r>
      <w:r w:rsidR="00D4380A">
        <w:rPr>
          <w:sz w:val="28"/>
          <w:szCs w:val="28"/>
        </w:rPr>
        <w:t>-</w:t>
      </w:r>
      <w:r w:rsidR="00D4380A" w:rsidRPr="00A069CE">
        <w:rPr>
          <w:rStyle w:val="FontStyle15"/>
          <w:sz w:val="28"/>
          <w:szCs w:val="28"/>
        </w:rPr>
        <w:t xml:space="preserve"> </w:t>
      </w:r>
      <w:r w:rsidR="00D4380A">
        <w:rPr>
          <w:rStyle w:val="FontStyle15"/>
          <w:sz w:val="28"/>
          <w:szCs w:val="28"/>
        </w:rPr>
        <w:t>40</w:t>
      </w:r>
      <w:r w:rsidR="00D4380A" w:rsidRPr="00A069CE">
        <w:rPr>
          <w:rStyle w:val="FontStyle15"/>
          <w:sz w:val="28"/>
          <w:szCs w:val="28"/>
        </w:rPr>
        <w:t xml:space="preserve"> </w:t>
      </w:r>
      <w:r w:rsidR="00D4380A">
        <w:rPr>
          <w:rStyle w:val="FontStyle15"/>
          <w:sz w:val="28"/>
          <w:szCs w:val="28"/>
        </w:rPr>
        <w:t>минут</w:t>
      </w:r>
      <w:r w:rsidR="00D4380A" w:rsidRPr="00A069CE">
        <w:rPr>
          <w:rStyle w:val="FontStyle15"/>
          <w:sz w:val="28"/>
          <w:szCs w:val="28"/>
        </w:rPr>
        <w:t xml:space="preserve">, в том числе время для доклада </w:t>
      </w:r>
      <w:r w:rsidR="00D4380A">
        <w:rPr>
          <w:sz w:val="28"/>
          <w:szCs w:val="28"/>
        </w:rPr>
        <w:t>-</w:t>
      </w:r>
      <w:r w:rsidR="00D4380A" w:rsidRPr="00A069CE">
        <w:rPr>
          <w:rStyle w:val="FontStyle15"/>
          <w:sz w:val="28"/>
          <w:szCs w:val="28"/>
        </w:rPr>
        <w:t xml:space="preserve"> 15 минут, для содоклад</w:t>
      </w:r>
      <w:r w:rsidR="00D4380A">
        <w:rPr>
          <w:rStyle w:val="FontStyle15"/>
          <w:sz w:val="28"/>
          <w:szCs w:val="28"/>
        </w:rPr>
        <w:t>ов</w:t>
      </w:r>
      <w:r w:rsidR="00D4380A" w:rsidRPr="00A069CE">
        <w:rPr>
          <w:rStyle w:val="FontStyle15"/>
          <w:sz w:val="28"/>
          <w:szCs w:val="28"/>
        </w:rPr>
        <w:t xml:space="preserve"> </w:t>
      </w:r>
      <w:r w:rsidR="00D4380A">
        <w:rPr>
          <w:sz w:val="28"/>
          <w:szCs w:val="28"/>
        </w:rPr>
        <w:t xml:space="preserve">- </w:t>
      </w:r>
      <w:r w:rsidR="00943418">
        <w:rPr>
          <w:sz w:val="28"/>
          <w:szCs w:val="28"/>
        </w:rPr>
        <w:t>2</w:t>
      </w:r>
      <w:r w:rsidR="00D4380A">
        <w:rPr>
          <w:sz w:val="28"/>
          <w:szCs w:val="28"/>
        </w:rPr>
        <w:t>0</w:t>
      </w:r>
      <w:r w:rsidR="00D4380A" w:rsidRPr="00A069CE">
        <w:rPr>
          <w:rStyle w:val="FontStyle15"/>
          <w:sz w:val="28"/>
          <w:szCs w:val="28"/>
        </w:rPr>
        <w:t xml:space="preserve"> минут</w:t>
      </w:r>
      <w:r w:rsidR="00D4380A">
        <w:rPr>
          <w:rStyle w:val="FontStyle15"/>
          <w:sz w:val="28"/>
          <w:szCs w:val="28"/>
        </w:rPr>
        <w:t>.</w:t>
      </w:r>
    </w:p>
    <w:p w:rsidR="00C30073" w:rsidRDefault="00C30073" w:rsidP="00D4380A">
      <w:pPr>
        <w:pStyle w:val="Style7"/>
        <w:widowControl/>
        <w:spacing w:line="317" w:lineRule="exact"/>
        <w:ind w:right="29" w:firstLine="709"/>
        <w:rPr>
          <w:rStyle w:val="FontStyle15"/>
          <w:sz w:val="28"/>
          <w:szCs w:val="28"/>
        </w:rPr>
      </w:pPr>
    </w:p>
    <w:p w:rsidR="00D4380A" w:rsidRPr="00A069CE" w:rsidRDefault="001F5757" w:rsidP="00D4380A">
      <w:pPr>
        <w:pStyle w:val="Style7"/>
        <w:widowControl/>
        <w:spacing w:line="317" w:lineRule="exact"/>
        <w:ind w:right="29" w:firstLine="709"/>
        <w:rPr>
          <w:rStyle w:val="FontStyle15"/>
          <w:sz w:val="28"/>
          <w:szCs w:val="28"/>
        </w:rPr>
      </w:pPr>
      <w:proofErr w:type="spellStart"/>
      <w:r>
        <w:rPr>
          <w:rStyle w:val="FontStyle15"/>
          <w:sz w:val="28"/>
          <w:szCs w:val="28"/>
        </w:rPr>
        <w:t>8</w:t>
      </w:r>
      <w:r w:rsidR="00D4380A" w:rsidRPr="00A069CE">
        <w:rPr>
          <w:rStyle w:val="FontStyle15"/>
          <w:sz w:val="28"/>
          <w:szCs w:val="28"/>
        </w:rPr>
        <w:t>.Направить</w:t>
      </w:r>
      <w:proofErr w:type="spellEnd"/>
      <w:r w:rsidR="00D4380A" w:rsidRPr="00A069CE">
        <w:rPr>
          <w:rStyle w:val="FontStyle15"/>
          <w:sz w:val="28"/>
          <w:szCs w:val="28"/>
        </w:rPr>
        <w:t xml:space="preserve"> настоящее решение </w:t>
      </w:r>
      <w:r w:rsidR="00976732">
        <w:rPr>
          <w:sz w:val="28"/>
          <w:szCs w:val="28"/>
        </w:rPr>
        <w:t xml:space="preserve">в Правительство </w:t>
      </w:r>
      <w:r w:rsidR="00D4380A" w:rsidRPr="000A7E46">
        <w:rPr>
          <w:sz w:val="28"/>
          <w:szCs w:val="28"/>
        </w:rPr>
        <w:t>Приморского края</w:t>
      </w:r>
      <w:r w:rsidR="00976732">
        <w:rPr>
          <w:sz w:val="28"/>
          <w:szCs w:val="28"/>
        </w:rPr>
        <w:t xml:space="preserve"> и</w:t>
      </w:r>
      <w:r w:rsidR="00D4380A">
        <w:rPr>
          <w:rStyle w:val="FontStyle15"/>
          <w:sz w:val="28"/>
          <w:szCs w:val="28"/>
        </w:rPr>
        <w:t xml:space="preserve"> </w:t>
      </w:r>
      <w:r w:rsidR="00D4380A" w:rsidRPr="00A069CE">
        <w:rPr>
          <w:rStyle w:val="FontStyle15"/>
          <w:sz w:val="28"/>
          <w:szCs w:val="28"/>
        </w:rPr>
        <w:t>Контрольно-счетную палату Приморского края.</w:t>
      </w:r>
    </w:p>
    <w:p w:rsidR="00D4380A" w:rsidRPr="00B72F56" w:rsidRDefault="00D4380A" w:rsidP="00D4380A">
      <w:pPr>
        <w:jc w:val="both"/>
        <w:rPr>
          <w:szCs w:val="28"/>
        </w:rPr>
      </w:pPr>
    </w:p>
    <w:p w:rsidR="00A14FF2" w:rsidRDefault="00A14FF2" w:rsidP="00A14FF2">
      <w:pPr>
        <w:jc w:val="both"/>
      </w:pPr>
    </w:p>
    <w:p w:rsidR="005609F2" w:rsidRDefault="005609F2" w:rsidP="00A14FF2">
      <w:pPr>
        <w:jc w:val="both"/>
      </w:pPr>
    </w:p>
    <w:p w:rsidR="00A14FF2" w:rsidRDefault="00A14FF2" w:rsidP="00A14FF2">
      <w:pPr>
        <w:jc w:val="both"/>
      </w:pPr>
      <w:r>
        <w:t xml:space="preserve">Председатель </w:t>
      </w:r>
      <w:r w:rsidRPr="00631EB1">
        <w:t xml:space="preserve">комитета                                                                        </w:t>
      </w:r>
      <w:proofErr w:type="spellStart"/>
      <w:r w:rsidRPr="00631EB1">
        <w:t>Г.Ц</w:t>
      </w:r>
      <w:proofErr w:type="spellEnd"/>
      <w:r w:rsidRPr="00631EB1">
        <w:t>. Ахоян</w:t>
      </w:r>
    </w:p>
    <w:sectPr w:rsidR="00A14FF2" w:rsidSect="00BA652A">
      <w:headerReference w:type="default" r:id="rId11"/>
      <w:headerReference w:type="first" r:id="rId12"/>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204" w:rsidRDefault="00BB3204">
      <w:r>
        <w:separator/>
      </w:r>
    </w:p>
  </w:endnote>
  <w:endnote w:type="continuationSeparator" w:id="0">
    <w:p w:rsidR="00BB3204" w:rsidRDefault="00BB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204" w:rsidRDefault="00BB3204">
      <w:r>
        <w:separator/>
      </w:r>
    </w:p>
  </w:footnote>
  <w:footnote w:type="continuationSeparator" w:id="0">
    <w:p w:rsidR="00BB3204" w:rsidRDefault="00BB32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6C9" w:rsidRDefault="00B526C9" w:rsidP="00677544">
    <w:pPr>
      <w:pStyle w:val="a3"/>
      <w:jc w:val="center"/>
    </w:pPr>
    <w:r>
      <w:fldChar w:fldCharType="begin"/>
    </w:r>
    <w:r>
      <w:instrText>PAGE   \* MERGEFORMAT</w:instrText>
    </w:r>
    <w:r>
      <w:fldChar w:fldCharType="separate"/>
    </w:r>
    <w:r w:rsidR="00FB7409">
      <w:rPr>
        <w:noProof/>
      </w:rPr>
      <w:t>7</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6C9" w:rsidRDefault="00B526C9" w:rsidP="00833C1D">
    <w:pPr>
      <w:pStyle w:val="a3"/>
      <w:jc w:val="right"/>
    </w:pPr>
    <w: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6530E"/>
    <w:multiLevelType w:val="singleLevel"/>
    <w:tmpl w:val="FF04D760"/>
    <w:lvl w:ilvl="0">
      <w:start w:val="14"/>
      <w:numFmt w:val="decimal"/>
      <w:lvlText w:val="%1."/>
      <w:legacy w:legacy="1" w:legacySpace="0" w:legacyIndent="615"/>
      <w:lvlJc w:val="left"/>
      <w:rPr>
        <w:rFonts w:ascii="Times New Roman" w:hAnsi="Times New Roman" w:cs="Times New Roman" w:hint="default"/>
      </w:rPr>
    </w:lvl>
  </w:abstractNum>
  <w:abstractNum w:abstractNumId="1">
    <w:nsid w:val="53C20A4D"/>
    <w:multiLevelType w:val="singleLevel"/>
    <w:tmpl w:val="3F8425A8"/>
    <w:lvl w:ilvl="0">
      <w:start w:val="2"/>
      <w:numFmt w:val="decimal"/>
      <w:lvlText w:val="13.%1."/>
      <w:legacy w:legacy="1" w:legacySpace="0" w:legacyIndent="807"/>
      <w:lvlJc w:val="left"/>
      <w:rPr>
        <w:rFonts w:ascii="Times New Roman" w:hAnsi="Times New Roman" w:cs="Times New Roman" w:hint="default"/>
      </w:rPr>
    </w:lvl>
  </w:abstractNum>
  <w:abstractNum w:abstractNumId="2">
    <w:nsid w:val="7F7A3E41"/>
    <w:multiLevelType w:val="singleLevel"/>
    <w:tmpl w:val="F4B20F36"/>
    <w:lvl w:ilvl="0">
      <w:start w:val="1"/>
      <w:numFmt w:val="decimal"/>
      <w:lvlText w:val="15.%1."/>
      <w:legacy w:legacy="1" w:legacySpace="0" w:legacyIndent="614"/>
      <w:lvlJc w:val="left"/>
      <w:rPr>
        <w:rFonts w:ascii="Times New Roman" w:hAnsi="Times New Roman" w:cs="Times New Roman" w:hint="default"/>
      </w:rPr>
    </w:lvl>
  </w:abstractNum>
  <w:num w:numId="1">
    <w:abstractNumId w:val="1"/>
  </w:num>
  <w:num w:numId="2">
    <w:abstractNumId w:val="0"/>
    <w:lvlOverride w:ilvl="0">
      <w:lvl w:ilvl="0">
        <w:start w:val="14"/>
        <w:numFmt w:val="decimal"/>
        <w:lvlText w:val="%1."/>
        <w:legacy w:legacy="1" w:legacySpace="0" w:legacyIndent="504"/>
        <w:lvlJc w:val="left"/>
        <w:rPr>
          <w:rFonts w:ascii="Times New Roman" w:hAnsi="Times New Roman" w:cs="Times New Roman" w:hint="default"/>
        </w:rPr>
      </w:lvl>
    </w:lvlOverride>
  </w:num>
  <w:num w:numId="3">
    <w:abstractNumId w:val="2"/>
  </w:num>
  <w:num w:numId="4">
    <w:abstractNumId w:val="2"/>
    <w:lvlOverride w:ilvl="0">
      <w:lvl w:ilvl="0">
        <w:start w:val="3"/>
        <w:numFmt w:val="decimal"/>
        <w:lvlText w:val="15.%1."/>
        <w:legacy w:legacy="1" w:legacySpace="0" w:legacyIndent="662"/>
        <w:lvlJc w:val="left"/>
        <w:rPr>
          <w:rFonts w:ascii="Times New Roman" w:hAnsi="Times New Roman" w:cs="Times New Roman" w:hint="default"/>
        </w:rPr>
      </w:lvl>
    </w:lvlOverride>
  </w:num>
  <w:num w:numId="5">
    <w:abstractNumId w:val="2"/>
    <w:lvlOverride w:ilvl="0">
      <w:lvl w:ilvl="0">
        <w:start w:val="3"/>
        <w:numFmt w:val="decimal"/>
        <w:lvlText w:val="15.%1."/>
        <w:legacy w:legacy="1" w:legacySpace="0" w:legacyIndent="754"/>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8A9"/>
    <w:rsid w:val="00001446"/>
    <w:rsid w:val="00003558"/>
    <w:rsid w:val="000035C5"/>
    <w:rsid w:val="000046D9"/>
    <w:rsid w:val="000074F7"/>
    <w:rsid w:val="00013211"/>
    <w:rsid w:val="00013644"/>
    <w:rsid w:val="00015475"/>
    <w:rsid w:val="00020DA5"/>
    <w:rsid w:val="00022B36"/>
    <w:rsid w:val="00025390"/>
    <w:rsid w:val="000270D2"/>
    <w:rsid w:val="000320F6"/>
    <w:rsid w:val="00047749"/>
    <w:rsid w:val="00053C61"/>
    <w:rsid w:val="00055764"/>
    <w:rsid w:val="00060722"/>
    <w:rsid w:val="00063AE7"/>
    <w:rsid w:val="0006535F"/>
    <w:rsid w:val="00080DED"/>
    <w:rsid w:val="00083E98"/>
    <w:rsid w:val="000840DB"/>
    <w:rsid w:val="00087D83"/>
    <w:rsid w:val="00092B28"/>
    <w:rsid w:val="000A0579"/>
    <w:rsid w:val="000C36A1"/>
    <w:rsid w:val="000C4532"/>
    <w:rsid w:val="000C794E"/>
    <w:rsid w:val="000D1E41"/>
    <w:rsid w:val="000D6051"/>
    <w:rsid w:val="000D6394"/>
    <w:rsid w:val="000D70EF"/>
    <w:rsid w:val="000D71D1"/>
    <w:rsid w:val="000E0B11"/>
    <w:rsid w:val="000E3472"/>
    <w:rsid w:val="000E4A42"/>
    <w:rsid w:val="000F6653"/>
    <w:rsid w:val="00101F66"/>
    <w:rsid w:val="00102B3A"/>
    <w:rsid w:val="00102E63"/>
    <w:rsid w:val="0010796D"/>
    <w:rsid w:val="00111841"/>
    <w:rsid w:val="00111EA9"/>
    <w:rsid w:val="00112750"/>
    <w:rsid w:val="001134F7"/>
    <w:rsid w:val="00124546"/>
    <w:rsid w:val="00125B7A"/>
    <w:rsid w:val="00127938"/>
    <w:rsid w:val="00131ED9"/>
    <w:rsid w:val="0014483B"/>
    <w:rsid w:val="001451A3"/>
    <w:rsid w:val="00155F8F"/>
    <w:rsid w:val="00160F97"/>
    <w:rsid w:val="00162B6E"/>
    <w:rsid w:val="00163F01"/>
    <w:rsid w:val="00183684"/>
    <w:rsid w:val="00185462"/>
    <w:rsid w:val="00190190"/>
    <w:rsid w:val="001963AE"/>
    <w:rsid w:val="00196805"/>
    <w:rsid w:val="001A0755"/>
    <w:rsid w:val="001A45F1"/>
    <w:rsid w:val="001A5713"/>
    <w:rsid w:val="001A5DEB"/>
    <w:rsid w:val="001B1C98"/>
    <w:rsid w:val="001B1DA1"/>
    <w:rsid w:val="001B3767"/>
    <w:rsid w:val="001B3A35"/>
    <w:rsid w:val="001B503F"/>
    <w:rsid w:val="001B6EC2"/>
    <w:rsid w:val="001C360D"/>
    <w:rsid w:val="001C475D"/>
    <w:rsid w:val="001C5162"/>
    <w:rsid w:val="001D1AE5"/>
    <w:rsid w:val="001D39D4"/>
    <w:rsid w:val="001D3D37"/>
    <w:rsid w:val="001D55A6"/>
    <w:rsid w:val="001D5E70"/>
    <w:rsid w:val="001D6C8D"/>
    <w:rsid w:val="001E2A30"/>
    <w:rsid w:val="001E3351"/>
    <w:rsid w:val="001E4221"/>
    <w:rsid w:val="001E6374"/>
    <w:rsid w:val="001E7833"/>
    <w:rsid w:val="001F49E2"/>
    <w:rsid w:val="001F4E8A"/>
    <w:rsid w:val="001F5757"/>
    <w:rsid w:val="0020003C"/>
    <w:rsid w:val="00200593"/>
    <w:rsid w:val="0020369B"/>
    <w:rsid w:val="00203AC5"/>
    <w:rsid w:val="00214140"/>
    <w:rsid w:val="00215788"/>
    <w:rsid w:val="0022129D"/>
    <w:rsid w:val="00222916"/>
    <w:rsid w:val="0022676C"/>
    <w:rsid w:val="0022732C"/>
    <w:rsid w:val="00230540"/>
    <w:rsid w:val="0023101F"/>
    <w:rsid w:val="00234052"/>
    <w:rsid w:val="002346BA"/>
    <w:rsid w:val="00236746"/>
    <w:rsid w:val="0023683E"/>
    <w:rsid w:val="00241BC9"/>
    <w:rsid w:val="002521D5"/>
    <w:rsid w:val="00252F1C"/>
    <w:rsid w:val="00272C27"/>
    <w:rsid w:val="0027618C"/>
    <w:rsid w:val="002771E0"/>
    <w:rsid w:val="00277B0C"/>
    <w:rsid w:val="0028766A"/>
    <w:rsid w:val="00293C5A"/>
    <w:rsid w:val="00295494"/>
    <w:rsid w:val="002A2D02"/>
    <w:rsid w:val="002A69FA"/>
    <w:rsid w:val="002B179A"/>
    <w:rsid w:val="002B19D9"/>
    <w:rsid w:val="002B6550"/>
    <w:rsid w:val="002B7878"/>
    <w:rsid w:val="002C0172"/>
    <w:rsid w:val="002C0BA0"/>
    <w:rsid w:val="002C13B3"/>
    <w:rsid w:val="002C5F37"/>
    <w:rsid w:val="002D12F1"/>
    <w:rsid w:val="002D3971"/>
    <w:rsid w:val="002D56F1"/>
    <w:rsid w:val="002D7AFA"/>
    <w:rsid w:val="002D7F7F"/>
    <w:rsid w:val="002E110B"/>
    <w:rsid w:val="002E1163"/>
    <w:rsid w:val="002E7352"/>
    <w:rsid w:val="002F1EEC"/>
    <w:rsid w:val="002F2D4C"/>
    <w:rsid w:val="002F52D6"/>
    <w:rsid w:val="00301686"/>
    <w:rsid w:val="00302E64"/>
    <w:rsid w:val="00316B24"/>
    <w:rsid w:val="003172AB"/>
    <w:rsid w:val="0032477E"/>
    <w:rsid w:val="003276B3"/>
    <w:rsid w:val="00332A07"/>
    <w:rsid w:val="00333B34"/>
    <w:rsid w:val="00334225"/>
    <w:rsid w:val="00334F6E"/>
    <w:rsid w:val="0033653F"/>
    <w:rsid w:val="0034481F"/>
    <w:rsid w:val="00346574"/>
    <w:rsid w:val="0035183A"/>
    <w:rsid w:val="00356690"/>
    <w:rsid w:val="00357541"/>
    <w:rsid w:val="00363C14"/>
    <w:rsid w:val="00367E36"/>
    <w:rsid w:val="0037106D"/>
    <w:rsid w:val="00374474"/>
    <w:rsid w:val="00374C7F"/>
    <w:rsid w:val="00374D0E"/>
    <w:rsid w:val="00380BCA"/>
    <w:rsid w:val="00382C33"/>
    <w:rsid w:val="00382DB0"/>
    <w:rsid w:val="00383131"/>
    <w:rsid w:val="00386AA7"/>
    <w:rsid w:val="003916B4"/>
    <w:rsid w:val="00396925"/>
    <w:rsid w:val="003A041D"/>
    <w:rsid w:val="003A3C7F"/>
    <w:rsid w:val="003A55C5"/>
    <w:rsid w:val="003A75A0"/>
    <w:rsid w:val="003B00BE"/>
    <w:rsid w:val="003B268B"/>
    <w:rsid w:val="003B493A"/>
    <w:rsid w:val="003B4C86"/>
    <w:rsid w:val="003C048B"/>
    <w:rsid w:val="003C1F5B"/>
    <w:rsid w:val="003C4B37"/>
    <w:rsid w:val="003C6693"/>
    <w:rsid w:val="003C6ED3"/>
    <w:rsid w:val="003D2815"/>
    <w:rsid w:val="003D4A28"/>
    <w:rsid w:val="003D659E"/>
    <w:rsid w:val="003E34A6"/>
    <w:rsid w:val="003E3E5D"/>
    <w:rsid w:val="003F2358"/>
    <w:rsid w:val="003F268C"/>
    <w:rsid w:val="003F3B92"/>
    <w:rsid w:val="003F3C80"/>
    <w:rsid w:val="0040154F"/>
    <w:rsid w:val="0040395D"/>
    <w:rsid w:val="00413EC8"/>
    <w:rsid w:val="00414BD6"/>
    <w:rsid w:val="00424845"/>
    <w:rsid w:val="00426473"/>
    <w:rsid w:val="00435EC6"/>
    <w:rsid w:val="00436884"/>
    <w:rsid w:val="004368D8"/>
    <w:rsid w:val="00444E23"/>
    <w:rsid w:val="0044699E"/>
    <w:rsid w:val="004473CA"/>
    <w:rsid w:val="00450F3F"/>
    <w:rsid w:val="00454A1D"/>
    <w:rsid w:val="004616A8"/>
    <w:rsid w:val="00461E2B"/>
    <w:rsid w:val="00462CEE"/>
    <w:rsid w:val="00464CFE"/>
    <w:rsid w:val="00466133"/>
    <w:rsid w:val="00467BDD"/>
    <w:rsid w:val="00475C32"/>
    <w:rsid w:val="004818F8"/>
    <w:rsid w:val="00484356"/>
    <w:rsid w:val="00484C77"/>
    <w:rsid w:val="00491AC3"/>
    <w:rsid w:val="004A2BEA"/>
    <w:rsid w:val="004B0E10"/>
    <w:rsid w:val="004B2C78"/>
    <w:rsid w:val="004B31F5"/>
    <w:rsid w:val="004C0389"/>
    <w:rsid w:val="004C2897"/>
    <w:rsid w:val="004D0754"/>
    <w:rsid w:val="004D0829"/>
    <w:rsid w:val="004D1B93"/>
    <w:rsid w:val="004D371E"/>
    <w:rsid w:val="004D4A16"/>
    <w:rsid w:val="004D5275"/>
    <w:rsid w:val="004E2346"/>
    <w:rsid w:val="004E6B54"/>
    <w:rsid w:val="004F1486"/>
    <w:rsid w:val="004F2716"/>
    <w:rsid w:val="004F4BA0"/>
    <w:rsid w:val="004F560F"/>
    <w:rsid w:val="004F682F"/>
    <w:rsid w:val="004F72E8"/>
    <w:rsid w:val="0050178D"/>
    <w:rsid w:val="0051213D"/>
    <w:rsid w:val="00512CB1"/>
    <w:rsid w:val="00512D50"/>
    <w:rsid w:val="00514E86"/>
    <w:rsid w:val="00516487"/>
    <w:rsid w:val="005176FA"/>
    <w:rsid w:val="00520C01"/>
    <w:rsid w:val="005244B1"/>
    <w:rsid w:val="00524D0F"/>
    <w:rsid w:val="0052538A"/>
    <w:rsid w:val="00531001"/>
    <w:rsid w:val="00533B1E"/>
    <w:rsid w:val="00536683"/>
    <w:rsid w:val="00544645"/>
    <w:rsid w:val="00545E66"/>
    <w:rsid w:val="005467A2"/>
    <w:rsid w:val="00550A94"/>
    <w:rsid w:val="00554869"/>
    <w:rsid w:val="005609F2"/>
    <w:rsid w:val="00561CE6"/>
    <w:rsid w:val="00563EDC"/>
    <w:rsid w:val="005641C3"/>
    <w:rsid w:val="0056545E"/>
    <w:rsid w:val="00567500"/>
    <w:rsid w:val="005709F1"/>
    <w:rsid w:val="00573D2D"/>
    <w:rsid w:val="00573F0D"/>
    <w:rsid w:val="005742B1"/>
    <w:rsid w:val="00580F3F"/>
    <w:rsid w:val="00581CC0"/>
    <w:rsid w:val="005A21DD"/>
    <w:rsid w:val="005A4DDA"/>
    <w:rsid w:val="005A620C"/>
    <w:rsid w:val="005A63C7"/>
    <w:rsid w:val="005A7A8D"/>
    <w:rsid w:val="005B0BA8"/>
    <w:rsid w:val="005B10AA"/>
    <w:rsid w:val="005B331A"/>
    <w:rsid w:val="005B5640"/>
    <w:rsid w:val="005B7B42"/>
    <w:rsid w:val="005C3709"/>
    <w:rsid w:val="005C5DF4"/>
    <w:rsid w:val="005D01AF"/>
    <w:rsid w:val="005D04A3"/>
    <w:rsid w:val="005D0736"/>
    <w:rsid w:val="005D1978"/>
    <w:rsid w:val="005D21A7"/>
    <w:rsid w:val="005E42F9"/>
    <w:rsid w:val="0060298F"/>
    <w:rsid w:val="00607620"/>
    <w:rsid w:val="006154FB"/>
    <w:rsid w:val="0061600F"/>
    <w:rsid w:val="00616DA2"/>
    <w:rsid w:val="00620518"/>
    <w:rsid w:val="006230E9"/>
    <w:rsid w:val="006351DE"/>
    <w:rsid w:val="006359CC"/>
    <w:rsid w:val="006466E1"/>
    <w:rsid w:val="006474D5"/>
    <w:rsid w:val="00652F36"/>
    <w:rsid w:val="00653599"/>
    <w:rsid w:val="00662A6C"/>
    <w:rsid w:val="00673B12"/>
    <w:rsid w:val="00676DBE"/>
    <w:rsid w:val="00677544"/>
    <w:rsid w:val="006828DB"/>
    <w:rsid w:val="00685E3E"/>
    <w:rsid w:val="006862EF"/>
    <w:rsid w:val="00692D49"/>
    <w:rsid w:val="006938A3"/>
    <w:rsid w:val="006A4515"/>
    <w:rsid w:val="006B34C6"/>
    <w:rsid w:val="006B4B6C"/>
    <w:rsid w:val="006B7F68"/>
    <w:rsid w:val="006C0E16"/>
    <w:rsid w:val="006C1084"/>
    <w:rsid w:val="006C305C"/>
    <w:rsid w:val="006C7126"/>
    <w:rsid w:val="006D0040"/>
    <w:rsid w:val="006D1184"/>
    <w:rsid w:val="006D238B"/>
    <w:rsid w:val="006D3716"/>
    <w:rsid w:val="006E473D"/>
    <w:rsid w:val="006E4D5D"/>
    <w:rsid w:val="006F0766"/>
    <w:rsid w:val="00700795"/>
    <w:rsid w:val="007020B5"/>
    <w:rsid w:val="00706353"/>
    <w:rsid w:val="0070740B"/>
    <w:rsid w:val="007103E3"/>
    <w:rsid w:val="00711C66"/>
    <w:rsid w:val="007128C1"/>
    <w:rsid w:val="0071381C"/>
    <w:rsid w:val="00721F4E"/>
    <w:rsid w:val="00724BB8"/>
    <w:rsid w:val="007258FB"/>
    <w:rsid w:val="007268CE"/>
    <w:rsid w:val="007302D9"/>
    <w:rsid w:val="00742277"/>
    <w:rsid w:val="007453C7"/>
    <w:rsid w:val="00751091"/>
    <w:rsid w:val="00751E61"/>
    <w:rsid w:val="00753EC7"/>
    <w:rsid w:val="00754378"/>
    <w:rsid w:val="00762744"/>
    <w:rsid w:val="00763C31"/>
    <w:rsid w:val="007719C3"/>
    <w:rsid w:val="00773C56"/>
    <w:rsid w:val="00776232"/>
    <w:rsid w:val="0077630B"/>
    <w:rsid w:val="00777A54"/>
    <w:rsid w:val="007818CF"/>
    <w:rsid w:val="00793104"/>
    <w:rsid w:val="00796D40"/>
    <w:rsid w:val="007A11AD"/>
    <w:rsid w:val="007A2D7E"/>
    <w:rsid w:val="007A350C"/>
    <w:rsid w:val="007B0EEC"/>
    <w:rsid w:val="007B4724"/>
    <w:rsid w:val="007C03D4"/>
    <w:rsid w:val="007C6CF9"/>
    <w:rsid w:val="007D0ADD"/>
    <w:rsid w:val="007D454B"/>
    <w:rsid w:val="007D4A28"/>
    <w:rsid w:val="007E1739"/>
    <w:rsid w:val="007E2A52"/>
    <w:rsid w:val="007E5501"/>
    <w:rsid w:val="007E7496"/>
    <w:rsid w:val="007E7872"/>
    <w:rsid w:val="007F0598"/>
    <w:rsid w:val="007F1E8C"/>
    <w:rsid w:val="008000E2"/>
    <w:rsid w:val="008029C1"/>
    <w:rsid w:val="0080452E"/>
    <w:rsid w:val="00807D7E"/>
    <w:rsid w:val="008104B7"/>
    <w:rsid w:val="00810DB8"/>
    <w:rsid w:val="00812E00"/>
    <w:rsid w:val="008153AB"/>
    <w:rsid w:val="00815AD9"/>
    <w:rsid w:val="00821D0D"/>
    <w:rsid w:val="00823FC7"/>
    <w:rsid w:val="008241EA"/>
    <w:rsid w:val="008258D6"/>
    <w:rsid w:val="008301CA"/>
    <w:rsid w:val="008323F7"/>
    <w:rsid w:val="00833C1D"/>
    <w:rsid w:val="008360AD"/>
    <w:rsid w:val="00837D25"/>
    <w:rsid w:val="00841AC0"/>
    <w:rsid w:val="00842562"/>
    <w:rsid w:val="00844418"/>
    <w:rsid w:val="0085132E"/>
    <w:rsid w:val="00851643"/>
    <w:rsid w:val="008602F8"/>
    <w:rsid w:val="00872B40"/>
    <w:rsid w:val="00872E2B"/>
    <w:rsid w:val="0087321A"/>
    <w:rsid w:val="00873F6C"/>
    <w:rsid w:val="00874FF2"/>
    <w:rsid w:val="008756FA"/>
    <w:rsid w:val="00876EE4"/>
    <w:rsid w:val="0087792E"/>
    <w:rsid w:val="0088208D"/>
    <w:rsid w:val="00882AF4"/>
    <w:rsid w:val="00885399"/>
    <w:rsid w:val="0089156C"/>
    <w:rsid w:val="00893B7F"/>
    <w:rsid w:val="00893DAC"/>
    <w:rsid w:val="008A0733"/>
    <w:rsid w:val="008A2CBD"/>
    <w:rsid w:val="008A5B6F"/>
    <w:rsid w:val="008B3ACB"/>
    <w:rsid w:val="008B3D82"/>
    <w:rsid w:val="008C3F44"/>
    <w:rsid w:val="008E676A"/>
    <w:rsid w:val="008E7833"/>
    <w:rsid w:val="008F3F9B"/>
    <w:rsid w:val="008F5A35"/>
    <w:rsid w:val="00900140"/>
    <w:rsid w:val="0090404D"/>
    <w:rsid w:val="0091450B"/>
    <w:rsid w:val="0091601D"/>
    <w:rsid w:val="009206C2"/>
    <w:rsid w:val="00921AD6"/>
    <w:rsid w:val="00923192"/>
    <w:rsid w:val="00925ECA"/>
    <w:rsid w:val="00926D17"/>
    <w:rsid w:val="009279E8"/>
    <w:rsid w:val="009314C3"/>
    <w:rsid w:val="00934306"/>
    <w:rsid w:val="00934BCC"/>
    <w:rsid w:val="0093516B"/>
    <w:rsid w:val="00936C73"/>
    <w:rsid w:val="00943418"/>
    <w:rsid w:val="00943DA6"/>
    <w:rsid w:val="00946495"/>
    <w:rsid w:val="00946A9C"/>
    <w:rsid w:val="00946FCD"/>
    <w:rsid w:val="009522ED"/>
    <w:rsid w:val="009629D7"/>
    <w:rsid w:val="00967532"/>
    <w:rsid w:val="00970327"/>
    <w:rsid w:val="00974D43"/>
    <w:rsid w:val="00976134"/>
    <w:rsid w:val="00976732"/>
    <w:rsid w:val="009770B0"/>
    <w:rsid w:val="00977C6B"/>
    <w:rsid w:val="00986763"/>
    <w:rsid w:val="009869AA"/>
    <w:rsid w:val="009869BD"/>
    <w:rsid w:val="00986F80"/>
    <w:rsid w:val="0099314B"/>
    <w:rsid w:val="00993798"/>
    <w:rsid w:val="00993891"/>
    <w:rsid w:val="00993E9B"/>
    <w:rsid w:val="00994284"/>
    <w:rsid w:val="00996380"/>
    <w:rsid w:val="009969BC"/>
    <w:rsid w:val="009A279B"/>
    <w:rsid w:val="009A35B0"/>
    <w:rsid w:val="009B7833"/>
    <w:rsid w:val="009C0E6E"/>
    <w:rsid w:val="009C4FC4"/>
    <w:rsid w:val="009C6655"/>
    <w:rsid w:val="009C6906"/>
    <w:rsid w:val="009C7185"/>
    <w:rsid w:val="009D0A0A"/>
    <w:rsid w:val="009D7729"/>
    <w:rsid w:val="009D77DC"/>
    <w:rsid w:val="009E0A77"/>
    <w:rsid w:val="009E25D8"/>
    <w:rsid w:val="009E3CDE"/>
    <w:rsid w:val="009E5CD9"/>
    <w:rsid w:val="009F0165"/>
    <w:rsid w:val="009F28E3"/>
    <w:rsid w:val="009F2A45"/>
    <w:rsid w:val="009F2C61"/>
    <w:rsid w:val="009F300F"/>
    <w:rsid w:val="009F5218"/>
    <w:rsid w:val="009F5D1D"/>
    <w:rsid w:val="009F626B"/>
    <w:rsid w:val="009F6D62"/>
    <w:rsid w:val="00A0346C"/>
    <w:rsid w:val="00A13FF4"/>
    <w:rsid w:val="00A14FF2"/>
    <w:rsid w:val="00A161A7"/>
    <w:rsid w:val="00A16D89"/>
    <w:rsid w:val="00A27249"/>
    <w:rsid w:val="00A351D7"/>
    <w:rsid w:val="00A363D6"/>
    <w:rsid w:val="00A41F98"/>
    <w:rsid w:val="00A42DD3"/>
    <w:rsid w:val="00A44B64"/>
    <w:rsid w:val="00A4671E"/>
    <w:rsid w:val="00A477EB"/>
    <w:rsid w:val="00A47BF8"/>
    <w:rsid w:val="00A5183C"/>
    <w:rsid w:val="00A51FD9"/>
    <w:rsid w:val="00A52806"/>
    <w:rsid w:val="00A53559"/>
    <w:rsid w:val="00A54F3A"/>
    <w:rsid w:val="00A56C24"/>
    <w:rsid w:val="00A63844"/>
    <w:rsid w:val="00A65728"/>
    <w:rsid w:val="00A6647C"/>
    <w:rsid w:val="00A70AF0"/>
    <w:rsid w:val="00A7343F"/>
    <w:rsid w:val="00A76565"/>
    <w:rsid w:val="00A81B99"/>
    <w:rsid w:val="00A8411E"/>
    <w:rsid w:val="00A84B4F"/>
    <w:rsid w:val="00A861CB"/>
    <w:rsid w:val="00A959F4"/>
    <w:rsid w:val="00A960FE"/>
    <w:rsid w:val="00A96AB2"/>
    <w:rsid w:val="00AA2986"/>
    <w:rsid w:val="00AB06FB"/>
    <w:rsid w:val="00AB2B03"/>
    <w:rsid w:val="00AB56C5"/>
    <w:rsid w:val="00AB6706"/>
    <w:rsid w:val="00AB7999"/>
    <w:rsid w:val="00AC46FE"/>
    <w:rsid w:val="00AC5535"/>
    <w:rsid w:val="00AD4417"/>
    <w:rsid w:val="00AD5294"/>
    <w:rsid w:val="00AD6E68"/>
    <w:rsid w:val="00AE405A"/>
    <w:rsid w:val="00AE4120"/>
    <w:rsid w:val="00AF43FD"/>
    <w:rsid w:val="00B05DC0"/>
    <w:rsid w:val="00B137C6"/>
    <w:rsid w:val="00B205E9"/>
    <w:rsid w:val="00B20CCD"/>
    <w:rsid w:val="00B2169E"/>
    <w:rsid w:val="00B21B98"/>
    <w:rsid w:val="00B21F3B"/>
    <w:rsid w:val="00B244BB"/>
    <w:rsid w:val="00B2650F"/>
    <w:rsid w:val="00B4081A"/>
    <w:rsid w:val="00B46B62"/>
    <w:rsid w:val="00B526C9"/>
    <w:rsid w:val="00B5319F"/>
    <w:rsid w:val="00B5681F"/>
    <w:rsid w:val="00B56B06"/>
    <w:rsid w:val="00B64B36"/>
    <w:rsid w:val="00B668A9"/>
    <w:rsid w:val="00B66E1B"/>
    <w:rsid w:val="00B72F56"/>
    <w:rsid w:val="00B7341E"/>
    <w:rsid w:val="00B7397F"/>
    <w:rsid w:val="00B803DE"/>
    <w:rsid w:val="00B858D3"/>
    <w:rsid w:val="00B8665D"/>
    <w:rsid w:val="00B927F3"/>
    <w:rsid w:val="00B94AB0"/>
    <w:rsid w:val="00B94B90"/>
    <w:rsid w:val="00B955BC"/>
    <w:rsid w:val="00B959CF"/>
    <w:rsid w:val="00B96468"/>
    <w:rsid w:val="00BA3AF0"/>
    <w:rsid w:val="00BA50EC"/>
    <w:rsid w:val="00BA652A"/>
    <w:rsid w:val="00BB3204"/>
    <w:rsid w:val="00BC6353"/>
    <w:rsid w:val="00BD2EC5"/>
    <w:rsid w:val="00BD3240"/>
    <w:rsid w:val="00BD72EF"/>
    <w:rsid w:val="00BE16C2"/>
    <w:rsid w:val="00BE38D1"/>
    <w:rsid w:val="00BE447A"/>
    <w:rsid w:val="00BF1836"/>
    <w:rsid w:val="00C007E8"/>
    <w:rsid w:val="00C008B1"/>
    <w:rsid w:val="00C01163"/>
    <w:rsid w:val="00C01B6D"/>
    <w:rsid w:val="00C06C12"/>
    <w:rsid w:val="00C1281F"/>
    <w:rsid w:val="00C12A61"/>
    <w:rsid w:val="00C12BD9"/>
    <w:rsid w:val="00C16062"/>
    <w:rsid w:val="00C162CC"/>
    <w:rsid w:val="00C16DC9"/>
    <w:rsid w:val="00C21A90"/>
    <w:rsid w:val="00C221F9"/>
    <w:rsid w:val="00C234B9"/>
    <w:rsid w:val="00C24093"/>
    <w:rsid w:val="00C30073"/>
    <w:rsid w:val="00C34393"/>
    <w:rsid w:val="00C53F7F"/>
    <w:rsid w:val="00C555C1"/>
    <w:rsid w:val="00C55ED4"/>
    <w:rsid w:val="00C728B8"/>
    <w:rsid w:val="00C75103"/>
    <w:rsid w:val="00C7568F"/>
    <w:rsid w:val="00C80881"/>
    <w:rsid w:val="00C8137F"/>
    <w:rsid w:val="00C822F8"/>
    <w:rsid w:val="00C87351"/>
    <w:rsid w:val="00C9335B"/>
    <w:rsid w:val="00C93D42"/>
    <w:rsid w:val="00C952A2"/>
    <w:rsid w:val="00C958B6"/>
    <w:rsid w:val="00C96D15"/>
    <w:rsid w:val="00CA14F1"/>
    <w:rsid w:val="00CA1B3D"/>
    <w:rsid w:val="00CA4E44"/>
    <w:rsid w:val="00CA5E9A"/>
    <w:rsid w:val="00CB1C71"/>
    <w:rsid w:val="00CB370D"/>
    <w:rsid w:val="00CB42B0"/>
    <w:rsid w:val="00CC098D"/>
    <w:rsid w:val="00CC6E03"/>
    <w:rsid w:val="00CC75D6"/>
    <w:rsid w:val="00CD0455"/>
    <w:rsid w:val="00CD0F07"/>
    <w:rsid w:val="00CD2FEA"/>
    <w:rsid w:val="00CD4F5F"/>
    <w:rsid w:val="00CE163F"/>
    <w:rsid w:val="00CE310C"/>
    <w:rsid w:val="00CE3BA6"/>
    <w:rsid w:val="00CE4381"/>
    <w:rsid w:val="00CE61A5"/>
    <w:rsid w:val="00CE63BE"/>
    <w:rsid w:val="00CE7F8A"/>
    <w:rsid w:val="00CF43E3"/>
    <w:rsid w:val="00CF6682"/>
    <w:rsid w:val="00CF688E"/>
    <w:rsid w:val="00CF7197"/>
    <w:rsid w:val="00CF7897"/>
    <w:rsid w:val="00D00167"/>
    <w:rsid w:val="00D02953"/>
    <w:rsid w:val="00D02A75"/>
    <w:rsid w:val="00D02FF3"/>
    <w:rsid w:val="00D03C54"/>
    <w:rsid w:val="00D03F22"/>
    <w:rsid w:val="00D127AB"/>
    <w:rsid w:val="00D165BC"/>
    <w:rsid w:val="00D17A7A"/>
    <w:rsid w:val="00D26EAC"/>
    <w:rsid w:val="00D272CB"/>
    <w:rsid w:val="00D31A30"/>
    <w:rsid w:val="00D32BDF"/>
    <w:rsid w:val="00D36DFF"/>
    <w:rsid w:val="00D42DAB"/>
    <w:rsid w:val="00D4380A"/>
    <w:rsid w:val="00D4411A"/>
    <w:rsid w:val="00D45036"/>
    <w:rsid w:val="00D46A8F"/>
    <w:rsid w:val="00D46B91"/>
    <w:rsid w:val="00D543CB"/>
    <w:rsid w:val="00D56B3D"/>
    <w:rsid w:val="00D57FF3"/>
    <w:rsid w:val="00D60C51"/>
    <w:rsid w:val="00D62A22"/>
    <w:rsid w:val="00D62C84"/>
    <w:rsid w:val="00D634A2"/>
    <w:rsid w:val="00D67357"/>
    <w:rsid w:val="00D7741F"/>
    <w:rsid w:val="00D82AEF"/>
    <w:rsid w:val="00D869C4"/>
    <w:rsid w:val="00D90349"/>
    <w:rsid w:val="00D96605"/>
    <w:rsid w:val="00DA2C9B"/>
    <w:rsid w:val="00DA6ACC"/>
    <w:rsid w:val="00DB5B8B"/>
    <w:rsid w:val="00DB70AF"/>
    <w:rsid w:val="00DB7D7D"/>
    <w:rsid w:val="00DC234F"/>
    <w:rsid w:val="00DD2DBC"/>
    <w:rsid w:val="00DD3D35"/>
    <w:rsid w:val="00DD3E5C"/>
    <w:rsid w:val="00DD6AE7"/>
    <w:rsid w:val="00DE127D"/>
    <w:rsid w:val="00DE4D5A"/>
    <w:rsid w:val="00DE6FAC"/>
    <w:rsid w:val="00DE7ED5"/>
    <w:rsid w:val="00DF1F21"/>
    <w:rsid w:val="00DF31A1"/>
    <w:rsid w:val="00DF6A84"/>
    <w:rsid w:val="00E01141"/>
    <w:rsid w:val="00E127CD"/>
    <w:rsid w:val="00E17B08"/>
    <w:rsid w:val="00E21707"/>
    <w:rsid w:val="00E25EED"/>
    <w:rsid w:val="00E26954"/>
    <w:rsid w:val="00E27CF6"/>
    <w:rsid w:val="00E30D75"/>
    <w:rsid w:val="00E323DA"/>
    <w:rsid w:val="00E348D8"/>
    <w:rsid w:val="00E42E45"/>
    <w:rsid w:val="00E472B0"/>
    <w:rsid w:val="00E62002"/>
    <w:rsid w:val="00E669E1"/>
    <w:rsid w:val="00E672F8"/>
    <w:rsid w:val="00E7002A"/>
    <w:rsid w:val="00E73E36"/>
    <w:rsid w:val="00E77161"/>
    <w:rsid w:val="00E81365"/>
    <w:rsid w:val="00E81D25"/>
    <w:rsid w:val="00E8378E"/>
    <w:rsid w:val="00E83E4D"/>
    <w:rsid w:val="00E85417"/>
    <w:rsid w:val="00E85FD5"/>
    <w:rsid w:val="00E908B9"/>
    <w:rsid w:val="00E9210F"/>
    <w:rsid w:val="00E92BBD"/>
    <w:rsid w:val="00E97C55"/>
    <w:rsid w:val="00EA1997"/>
    <w:rsid w:val="00EA3FF3"/>
    <w:rsid w:val="00EA5246"/>
    <w:rsid w:val="00EA6391"/>
    <w:rsid w:val="00EA6A57"/>
    <w:rsid w:val="00EB532D"/>
    <w:rsid w:val="00EC0AB4"/>
    <w:rsid w:val="00EC1702"/>
    <w:rsid w:val="00EC2060"/>
    <w:rsid w:val="00EC3A69"/>
    <w:rsid w:val="00EC5CEE"/>
    <w:rsid w:val="00EE0ECC"/>
    <w:rsid w:val="00EE135B"/>
    <w:rsid w:val="00EE1A83"/>
    <w:rsid w:val="00EF4C23"/>
    <w:rsid w:val="00F0128D"/>
    <w:rsid w:val="00F01DD8"/>
    <w:rsid w:val="00F04ABB"/>
    <w:rsid w:val="00F06C1E"/>
    <w:rsid w:val="00F1101A"/>
    <w:rsid w:val="00F21A42"/>
    <w:rsid w:val="00F30D01"/>
    <w:rsid w:val="00F34E50"/>
    <w:rsid w:val="00F36E00"/>
    <w:rsid w:val="00F436C2"/>
    <w:rsid w:val="00F5045D"/>
    <w:rsid w:val="00F52583"/>
    <w:rsid w:val="00F52CF1"/>
    <w:rsid w:val="00F6029D"/>
    <w:rsid w:val="00F61A8B"/>
    <w:rsid w:val="00F73ED9"/>
    <w:rsid w:val="00F811BA"/>
    <w:rsid w:val="00F82976"/>
    <w:rsid w:val="00F84612"/>
    <w:rsid w:val="00F86FF7"/>
    <w:rsid w:val="00FA0770"/>
    <w:rsid w:val="00FA31B1"/>
    <w:rsid w:val="00FB0622"/>
    <w:rsid w:val="00FB4455"/>
    <w:rsid w:val="00FB55EB"/>
    <w:rsid w:val="00FB7409"/>
    <w:rsid w:val="00FC03AF"/>
    <w:rsid w:val="00FD2522"/>
    <w:rsid w:val="00FD2DAC"/>
    <w:rsid w:val="00FD2DC6"/>
    <w:rsid w:val="00FD7662"/>
    <w:rsid w:val="00FE72DF"/>
    <w:rsid w:val="00FF79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rsid w:val="003D4A28"/>
    <w:pPr>
      <w:keepNext/>
      <w:spacing w:before="240" w:after="60"/>
      <w:outlineLvl w:val="0"/>
    </w:pPr>
    <w:rPr>
      <w:rFonts w:ascii="Cambria" w:hAnsi="Cambria"/>
      <w:b/>
      <w:bCs/>
      <w:kern w:val="32"/>
      <w:sz w:val="32"/>
      <w:szCs w:val="32"/>
    </w:rPr>
  </w:style>
  <w:style w:type="paragraph" w:styleId="2">
    <w:name w:val="heading 2"/>
    <w:basedOn w:val="a"/>
    <w:next w:val="a"/>
    <w:qFormat/>
    <w:pPr>
      <w:keepNext/>
      <w:widowControl w:val="0"/>
      <w:spacing w:line="360" w:lineRule="auto"/>
      <w:jc w:val="center"/>
      <w:outlineLvl w:val="1"/>
    </w:pPr>
    <w:rPr>
      <w:b/>
      <w:sz w:val="30"/>
    </w:rPr>
  </w:style>
  <w:style w:type="paragraph" w:styleId="3">
    <w:name w:val="heading 3"/>
    <w:basedOn w:val="a"/>
    <w:next w:val="a"/>
    <w:qFormat/>
    <w:pPr>
      <w:keepNext/>
      <w:widowControl w:val="0"/>
      <w:ind w:firstLine="720"/>
      <w:jc w:val="both"/>
      <w:outlineLvl w:val="2"/>
    </w:pPr>
    <w:rPr>
      <w:u w:val="single"/>
    </w:rPr>
  </w:style>
  <w:style w:type="paragraph" w:styleId="8">
    <w:name w:val="heading 8"/>
    <w:basedOn w:val="a"/>
    <w:next w:val="a"/>
    <w:qFormat/>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10">
    <w:name w:val="Заголовок 1 Знак"/>
    <w:link w:val="1"/>
    <w:rsid w:val="003D4A28"/>
    <w:rPr>
      <w:rFonts w:ascii="Cambria" w:eastAsia="Times New Roman" w:hAnsi="Cambria" w:cs="Times New Roman"/>
      <w:b/>
      <w:bCs/>
      <w:kern w:val="32"/>
      <w:sz w:val="32"/>
      <w:szCs w:val="32"/>
    </w:rPr>
  </w:style>
  <w:style w:type="character" w:customStyle="1" w:styleId="a4">
    <w:name w:val="Верхний колонтитул Знак"/>
    <w:link w:val="a3"/>
    <w:uiPriority w:val="99"/>
    <w:rsid w:val="00833C1D"/>
    <w:rPr>
      <w:sz w:val="28"/>
    </w:rPr>
  </w:style>
  <w:style w:type="paragraph" w:styleId="a6">
    <w:name w:val="Balloon Text"/>
    <w:basedOn w:val="a"/>
    <w:link w:val="a7"/>
    <w:rsid w:val="00677544"/>
    <w:rPr>
      <w:rFonts w:ascii="Tahoma" w:hAnsi="Tahoma" w:cs="Tahoma"/>
      <w:sz w:val="16"/>
      <w:szCs w:val="16"/>
    </w:rPr>
  </w:style>
  <w:style w:type="character" w:customStyle="1" w:styleId="a7">
    <w:name w:val="Текст выноски Знак"/>
    <w:link w:val="a6"/>
    <w:rsid w:val="00677544"/>
    <w:rPr>
      <w:rFonts w:ascii="Tahoma" w:hAnsi="Tahoma" w:cs="Tahoma"/>
      <w:sz w:val="16"/>
      <w:szCs w:val="16"/>
    </w:rPr>
  </w:style>
  <w:style w:type="paragraph" w:styleId="a8">
    <w:name w:val="Body Text"/>
    <w:basedOn w:val="a"/>
    <w:link w:val="a9"/>
    <w:rsid w:val="00396925"/>
    <w:pPr>
      <w:jc w:val="both"/>
    </w:pPr>
  </w:style>
  <w:style w:type="character" w:customStyle="1" w:styleId="a9">
    <w:name w:val="Основной текст Знак"/>
    <w:link w:val="a8"/>
    <w:rsid w:val="00396925"/>
    <w:rPr>
      <w:sz w:val="28"/>
    </w:rPr>
  </w:style>
  <w:style w:type="character" w:customStyle="1" w:styleId="FontStyle15">
    <w:name w:val="Font Style15"/>
    <w:uiPriority w:val="99"/>
    <w:rsid w:val="0085132E"/>
    <w:rPr>
      <w:rFonts w:ascii="Times New Roman" w:hAnsi="Times New Roman" w:cs="Times New Roman"/>
      <w:sz w:val="26"/>
      <w:szCs w:val="26"/>
    </w:rPr>
  </w:style>
  <w:style w:type="paragraph" w:customStyle="1" w:styleId="Style7">
    <w:name w:val="Style7"/>
    <w:basedOn w:val="a"/>
    <w:uiPriority w:val="99"/>
    <w:rsid w:val="0085132E"/>
    <w:pPr>
      <w:widowControl w:val="0"/>
      <w:autoSpaceDE w:val="0"/>
      <w:autoSpaceDN w:val="0"/>
      <w:adjustRightInd w:val="0"/>
      <w:spacing w:line="322" w:lineRule="exact"/>
      <w:ind w:firstLine="696"/>
      <w:jc w:val="both"/>
    </w:pPr>
    <w:rPr>
      <w:sz w:val="24"/>
      <w:szCs w:val="24"/>
    </w:rPr>
  </w:style>
  <w:style w:type="paragraph" w:customStyle="1" w:styleId="Style4">
    <w:name w:val="Style4"/>
    <w:basedOn w:val="a"/>
    <w:uiPriority w:val="99"/>
    <w:rsid w:val="005E42F9"/>
    <w:pPr>
      <w:widowControl w:val="0"/>
      <w:autoSpaceDE w:val="0"/>
      <w:autoSpaceDN w:val="0"/>
      <w:adjustRightInd w:val="0"/>
      <w:spacing w:line="311" w:lineRule="exact"/>
      <w:ind w:firstLine="682"/>
      <w:jc w:val="both"/>
    </w:pPr>
    <w:rPr>
      <w:sz w:val="24"/>
      <w:szCs w:val="24"/>
    </w:rPr>
  </w:style>
  <w:style w:type="character" w:customStyle="1" w:styleId="FontStyle11">
    <w:name w:val="Font Style11"/>
    <w:uiPriority w:val="99"/>
    <w:rsid w:val="005E42F9"/>
    <w:rPr>
      <w:rFonts w:ascii="Times New Roman" w:hAnsi="Times New Roman" w:cs="Times New Roman"/>
      <w:sz w:val="26"/>
      <w:szCs w:val="26"/>
    </w:rPr>
  </w:style>
  <w:style w:type="paragraph" w:customStyle="1" w:styleId="Style3">
    <w:name w:val="Style3"/>
    <w:basedOn w:val="a"/>
    <w:uiPriority w:val="99"/>
    <w:rsid w:val="004D5275"/>
    <w:pPr>
      <w:widowControl w:val="0"/>
      <w:autoSpaceDE w:val="0"/>
      <w:autoSpaceDN w:val="0"/>
      <w:adjustRightInd w:val="0"/>
      <w:spacing w:line="311" w:lineRule="exact"/>
      <w:ind w:firstLine="691"/>
      <w:jc w:val="both"/>
    </w:pPr>
    <w:rPr>
      <w:sz w:val="24"/>
      <w:szCs w:val="24"/>
    </w:rPr>
  </w:style>
  <w:style w:type="character" w:customStyle="1" w:styleId="FontStyle12">
    <w:name w:val="Font Style12"/>
    <w:uiPriority w:val="99"/>
    <w:rsid w:val="004D5275"/>
    <w:rPr>
      <w:rFonts w:ascii="Times New Roman" w:hAnsi="Times New Roman" w:cs="Times New Roman"/>
      <w:i/>
      <w:iCs/>
      <w:spacing w:val="-10"/>
      <w:sz w:val="26"/>
      <w:szCs w:val="26"/>
    </w:rPr>
  </w:style>
  <w:style w:type="character" w:customStyle="1" w:styleId="FontStyle13">
    <w:name w:val="Font Style13"/>
    <w:uiPriority w:val="99"/>
    <w:rsid w:val="004D5275"/>
    <w:rPr>
      <w:rFonts w:ascii="Times New Roman" w:hAnsi="Times New Roman" w:cs="Times New Roman"/>
      <w:b/>
      <w:bCs/>
      <w:sz w:val="24"/>
      <w:szCs w:val="24"/>
    </w:rPr>
  </w:style>
  <w:style w:type="paragraph" w:styleId="aa">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Знак2,Знак21,Знак3"/>
    <w:basedOn w:val="a"/>
    <w:link w:val="ab"/>
    <w:uiPriority w:val="99"/>
    <w:qFormat/>
    <w:rsid w:val="00762744"/>
    <w:rPr>
      <w:rFonts w:eastAsia="Calibri"/>
      <w:sz w:val="20"/>
    </w:rPr>
  </w:style>
  <w:style w:type="character" w:customStyle="1" w:styleId="ab">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link w:val="aa"/>
    <w:uiPriority w:val="99"/>
    <w:qFormat/>
    <w:rsid w:val="00762744"/>
    <w:rPr>
      <w:rFonts w:eastAsia="Calibri"/>
    </w:rPr>
  </w:style>
  <w:style w:type="character" w:styleId="ac">
    <w:name w:val="footnote reference"/>
    <w:aliases w:val="Знак сноски 1,Знак сноски-FN,Ciae niinee-FN,Referencia nota al pie,Ссылка на сноску 45,Appel note de bas de page,текст сноски"/>
    <w:uiPriority w:val="99"/>
    <w:rsid w:val="00762744"/>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rsid w:val="003D4A28"/>
    <w:pPr>
      <w:keepNext/>
      <w:spacing w:before="240" w:after="60"/>
      <w:outlineLvl w:val="0"/>
    </w:pPr>
    <w:rPr>
      <w:rFonts w:ascii="Cambria" w:hAnsi="Cambria"/>
      <w:b/>
      <w:bCs/>
      <w:kern w:val="32"/>
      <w:sz w:val="32"/>
      <w:szCs w:val="32"/>
    </w:rPr>
  </w:style>
  <w:style w:type="paragraph" w:styleId="2">
    <w:name w:val="heading 2"/>
    <w:basedOn w:val="a"/>
    <w:next w:val="a"/>
    <w:qFormat/>
    <w:pPr>
      <w:keepNext/>
      <w:widowControl w:val="0"/>
      <w:spacing w:line="360" w:lineRule="auto"/>
      <w:jc w:val="center"/>
      <w:outlineLvl w:val="1"/>
    </w:pPr>
    <w:rPr>
      <w:b/>
      <w:sz w:val="30"/>
    </w:rPr>
  </w:style>
  <w:style w:type="paragraph" w:styleId="3">
    <w:name w:val="heading 3"/>
    <w:basedOn w:val="a"/>
    <w:next w:val="a"/>
    <w:qFormat/>
    <w:pPr>
      <w:keepNext/>
      <w:widowControl w:val="0"/>
      <w:ind w:firstLine="720"/>
      <w:jc w:val="both"/>
      <w:outlineLvl w:val="2"/>
    </w:pPr>
    <w:rPr>
      <w:u w:val="single"/>
    </w:rPr>
  </w:style>
  <w:style w:type="paragraph" w:styleId="8">
    <w:name w:val="heading 8"/>
    <w:basedOn w:val="a"/>
    <w:next w:val="a"/>
    <w:qFormat/>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10">
    <w:name w:val="Заголовок 1 Знак"/>
    <w:link w:val="1"/>
    <w:rsid w:val="003D4A28"/>
    <w:rPr>
      <w:rFonts w:ascii="Cambria" w:eastAsia="Times New Roman" w:hAnsi="Cambria" w:cs="Times New Roman"/>
      <w:b/>
      <w:bCs/>
      <w:kern w:val="32"/>
      <w:sz w:val="32"/>
      <w:szCs w:val="32"/>
    </w:rPr>
  </w:style>
  <w:style w:type="character" w:customStyle="1" w:styleId="a4">
    <w:name w:val="Верхний колонтитул Знак"/>
    <w:link w:val="a3"/>
    <w:uiPriority w:val="99"/>
    <w:rsid w:val="00833C1D"/>
    <w:rPr>
      <w:sz w:val="28"/>
    </w:rPr>
  </w:style>
  <w:style w:type="paragraph" w:styleId="a6">
    <w:name w:val="Balloon Text"/>
    <w:basedOn w:val="a"/>
    <w:link w:val="a7"/>
    <w:rsid w:val="00677544"/>
    <w:rPr>
      <w:rFonts w:ascii="Tahoma" w:hAnsi="Tahoma" w:cs="Tahoma"/>
      <w:sz w:val="16"/>
      <w:szCs w:val="16"/>
    </w:rPr>
  </w:style>
  <w:style w:type="character" w:customStyle="1" w:styleId="a7">
    <w:name w:val="Текст выноски Знак"/>
    <w:link w:val="a6"/>
    <w:rsid w:val="00677544"/>
    <w:rPr>
      <w:rFonts w:ascii="Tahoma" w:hAnsi="Tahoma" w:cs="Tahoma"/>
      <w:sz w:val="16"/>
      <w:szCs w:val="16"/>
    </w:rPr>
  </w:style>
  <w:style w:type="paragraph" w:styleId="a8">
    <w:name w:val="Body Text"/>
    <w:basedOn w:val="a"/>
    <w:link w:val="a9"/>
    <w:rsid w:val="00396925"/>
    <w:pPr>
      <w:jc w:val="both"/>
    </w:pPr>
  </w:style>
  <w:style w:type="character" w:customStyle="1" w:styleId="a9">
    <w:name w:val="Основной текст Знак"/>
    <w:link w:val="a8"/>
    <w:rsid w:val="00396925"/>
    <w:rPr>
      <w:sz w:val="28"/>
    </w:rPr>
  </w:style>
  <w:style w:type="character" w:customStyle="1" w:styleId="FontStyle15">
    <w:name w:val="Font Style15"/>
    <w:uiPriority w:val="99"/>
    <w:rsid w:val="0085132E"/>
    <w:rPr>
      <w:rFonts w:ascii="Times New Roman" w:hAnsi="Times New Roman" w:cs="Times New Roman"/>
      <w:sz w:val="26"/>
      <w:szCs w:val="26"/>
    </w:rPr>
  </w:style>
  <w:style w:type="paragraph" w:customStyle="1" w:styleId="Style7">
    <w:name w:val="Style7"/>
    <w:basedOn w:val="a"/>
    <w:uiPriority w:val="99"/>
    <w:rsid w:val="0085132E"/>
    <w:pPr>
      <w:widowControl w:val="0"/>
      <w:autoSpaceDE w:val="0"/>
      <w:autoSpaceDN w:val="0"/>
      <w:adjustRightInd w:val="0"/>
      <w:spacing w:line="322" w:lineRule="exact"/>
      <w:ind w:firstLine="696"/>
      <w:jc w:val="both"/>
    </w:pPr>
    <w:rPr>
      <w:sz w:val="24"/>
      <w:szCs w:val="24"/>
    </w:rPr>
  </w:style>
  <w:style w:type="paragraph" w:customStyle="1" w:styleId="Style4">
    <w:name w:val="Style4"/>
    <w:basedOn w:val="a"/>
    <w:uiPriority w:val="99"/>
    <w:rsid w:val="005E42F9"/>
    <w:pPr>
      <w:widowControl w:val="0"/>
      <w:autoSpaceDE w:val="0"/>
      <w:autoSpaceDN w:val="0"/>
      <w:adjustRightInd w:val="0"/>
      <w:spacing w:line="311" w:lineRule="exact"/>
      <w:ind w:firstLine="682"/>
      <w:jc w:val="both"/>
    </w:pPr>
    <w:rPr>
      <w:sz w:val="24"/>
      <w:szCs w:val="24"/>
    </w:rPr>
  </w:style>
  <w:style w:type="character" w:customStyle="1" w:styleId="FontStyle11">
    <w:name w:val="Font Style11"/>
    <w:uiPriority w:val="99"/>
    <w:rsid w:val="005E42F9"/>
    <w:rPr>
      <w:rFonts w:ascii="Times New Roman" w:hAnsi="Times New Roman" w:cs="Times New Roman"/>
      <w:sz w:val="26"/>
      <w:szCs w:val="26"/>
    </w:rPr>
  </w:style>
  <w:style w:type="paragraph" w:customStyle="1" w:styleId="Style3">
    <w:name w:val="Style3"/>
    <w:basedOn w:val="a"/>
    <w:uiPriority w:val="99"/>
    <w:rsid w:val="004D5275"/>
    <w:pPr>
      <w:widowControl w:val="0"/>
      <w:autoSpaceDE w:val="0"/>
      <w:autoSpaceDN w:val="0"/>
      <w:adjustRightInd w:val="0"/>
      <w:spacing w:line="311" w:lineRule="exact"/>
      <w:ind w:firstLine="691"/>
      <w:jc w:val="both"/>
    </w:pPr>
    <w:rPr>
      <w:sz w:val="24"/>
      <w:szCs w:val="24"/>
    </w:rPr>
  </w:style>
  <w:style w:type="character" w:customStyle="1" w:styleId="FontStyle12">
    <w:name w:val="Font Style12"/>
    <w:uiPriority w:val="99"/>
    <w:rsid w:val="004D5275"/>
    <w:rPr>
      <w:rFonts w:ascii="Times New Roman" w:hAnsi="Times New Roman" w:cs="Times New Roman"/>
      <w:i/>
      <w:iCs/>
      <w:spacing w:val="-10"/>
      <w:sz w:val="26"/>
      <w:szCs w:val="26"/>
    </w:rPr>
  </w:style>
  <w:style w:type="character" w:customStyle="1" w:styleId="FontStyle13">
    <w:name w:val="Font Style13"/>
    <w:uiPriority w:val="99"/>
    <w:rsid w:val="004D5275"/>
    <w:rPr>
      <w:rFonts w:ascii="Times New Roman" w:hAnsi="Times New Roman" w:cs="Times New Roman"/>
      <w:b/>
      <w:bCs/>
      <w:sz w:val="24"/>
      <w:szCs w:val="24"/>
    </w:rPr>
  </w:style>
  <w:style w:type="paragraph" w:styleId="aa">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Знак2,Знак21,Знак3"/>
    <w:basedOn w:val="a"/>
    <w:link w:val="ab"/>
    <w:uiPriority w:val="99"/>
    <w:qFormat/>
    <w:rsid w:val="00762744"/>
    <w:rPr>
      <w:rFonts w:eastAsia="Calibri"/>
      <w:sz w:val="20"/>
    </w:rPr>
  </w:style>
  <w:style w:type="character" w:customStyle="1" w:styleId="ab">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link w:val="aa"/>
    <w:uiPriority w:val="99"/>
    <w:qFormat/>
    <w:rsid w:val="00762744"/>
    <w:rPr>
      <w:rFonts w:eastAsia="Calibri"/>
    </w:rPr>
  </w:style>
  <w:style w:type="character" w:styleId="ac">
    <w:name w:val="footnote reference"/>
    <w:aliases w:val="Знак сноски 1,Знак сноски-FN,Ciae niinee-FN,Referencia nota al pie,Ссылка на сноску 45,Appel note de bas de page,текст сноски"/>
    <w:uiPriority w:val="99"/>
    <w:rsid w:val="0076274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egupova_m_a\&#1052;&#1086;&#1080;%20&#1076;&#1086;&#1082;&#1091;&#1084;&#1077;&#1085;&#1090;&#1099;\in-out\duma\&#1048;&#1053;&#1057;&#1058;&#1056;&#1059;&#1050;&#1062;&#1048;&#1071;%20&#1087;&#1086;%20&#1088;&#1072;&#1073;&#1086;&#1090;&#1077;%20&#1089;%20&#1076;&#1086;&#1082;&#1091;&#1084;&#1077;&#1085;&#1090;&#1072;&#1084;&#1080;\&#1048;&#1053;&#1089;&#1090;&#1088;&#1091;&#1082;&#1094;&#1080;&#1103;%20&#1087;&#1086;%20&#1076;&#1077;&#1083;&#1086;&#1087;&#1088;&#1086;&#1080;&#1079;&#1074;&#1086;&#1076;&#1089;&#1090;&#1074;&#1091;%202012\&#1064;&#1072;&#1073;&#1083;&#1086;&#1085;&#1099;%202012\&#1041;&#1083;&#1072;&#1085;&#1082;%20&#1088;&#1077;&#1096;&#1077;&#1085;&#1080;&#1103;%20&#1082;&#1086;&#1084;&#1080;&#1090;&#1077;&#1090;&#1072;%20&#1047;&#1072;&#1082;&#1086;&#1085;&#1086;&#1076;&#1072;&#1090;&#1077;&#1083;&#1100;&#1085;&#1086;&#1075;&#1086;%20&#1057;&#1086;&#1073;&#1088;&#1072;&#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29C8B-F640-4664-825D-D38123BBF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решения комитета Законодательного Собрания</Template>
  <TotalTime>625</TotalTime>
  <Pages>8</Pages>
  <Words>2446</Words>
  <Characters>16227</Characters>
  <Application>Microsoft Office Word</Application>
  <DocSecurity>0</DocSecurity>
  <Lines>135</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18636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Ю.А.</dc:creator>
  <cp:lastModifiedBy>Надеина</cp:lastModifiedBy>
  <cp:revision>80</cp:revision>
  <cp:lastPrinted>2021-06-24T01:22:00Z</cp:lastPrinted>
  <dcterms:created xsi:type="dcterms:W3CDTF">2022-06-06T01:31:00Z</dcterms:created>
  <dcterms:modified xsi:type="dcterms:W3CDTF">2022-06-16T06:59:00Z</dcterms:modified>
</cp:coreProperties>
</file>