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1248771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75AC2" w:rsidRDefault="00575AC2" w:rsidP="00575AC2">
      <w:pPr>
        <w:jc w:val="center"/>
        <w:rPr>
          <w:b/>
          <w:szCs w:val="28"/>
        </w:rPr>
      </w:pPr>
      <w:r w:rsidRPr="007D27D4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7D27D4">
        <w:rPr>
          <w:b/>
          <w:szCs w:val="28"/>
        </w:rPr>
        <w:t xml:space="preserve"> В ЗАКОН ПРИМОРСКОГО КРАЯ </w:t>
      </w:r>
    </w:p>
    <w:p w:rsidR="00575AC2" w:rsidRDefault="00575AC2" w:rsidP="00575AC2">
      <w:pPr>
        <w:jc w:val="center"/>
        <w:rPr>
          <w:b/>
          <w:szCs w:val="28"/>
        </w:rPr>
      </w:pPr>
      <w:r w:rsidRPr="007D27D4">
        <w:rPr>
          <w:b/>
          <w:szCs w:val="28"/>
        </w:rPr>
        <w:t xml:space="preserve">"О РАЗГРАНИЧЕНИИ ОБЪЕКТОВ МУНИЦИПАЛЬНОЙ СОБСТВЕННОСТИ МЕЖДУ СЕЛЬСКИМИ ПОСЕЛЕНИЯМИ </w:t>
      </w:r>
      <w:r>
        <w:rPr>
          <w:b/>
          <w:szCs w:val="28"/>
        </w:rPr>
        <w:t>ШКОТОВСКОГО</w:t>
      </w:r>
      <w:r w:rsidRPr="007D27D4">
        <w:rPr>
          <w:b/>
          <w:szCs w:val="28"/>
        </w:rPr>
        <w:t xml:space="preserve"> МУНИЦИПАЛЬНОГО РАЙОНА И </w:t>
      </w:r>
    </w:p>
    <w:p w:rsidR="00575AC2" w:rsidRPr="007D27D4" w:rsidRDefault="00575AC2" w:rsidP="00575AC2">
      <w:pPr>
        <w:jc w:val="center"/>
        <w:rPr>
          <w:b/>
          <w:bCs/>
          <w:szCs w:val="28"/>
        </w:rPr>
      </w:pPr>
      <w:r>
        <w:rPr>
          <w:b/>
          <w:szCs w:val="28"/>
        </w:rPr>
        <w:t>ШКОТОВСКИМ</w:t>
      </w:r>
      <w:r w:rsidRPr="007D27D4">
        <w:rPr>
          <w:b/>
          <w:szCs w:val="28"/>
        </w:rPr>
        <w:t xml:space="preserve"> МУНИЦИПАЛЬНЫМ РАЙОНОМ"</w:t>
      </w:r>
    </w:p>
    <w:p w:rsidR="00575AC2" w:rsidRPr="00FF338A" w:rsidRDefault="00575AC2" w:rsidP="00575AC2">
      <w:pPr>
        <w:ind w:firstLine="709"/>
        <w:jc w:val="center"/>
        <w:rPr>
          <w:b/>
          <w:bCs/>
          <w:szCs w:val="28"/>
        </w:rPr>
      </w:pPr>
    </w:p>
    <w:p w:rsidR="00575AC2" w:rsidRPr="00635A2F" w:rsidRDefault="00575AC2" w:rsidP="00575AC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35A2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 Законодательным Собранием Приморского края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20 апреля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  <w:t>2022 года</w:t>
      </w:r>
      <w:r w:rsidRPr="00635A2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575AC2" w:rsidRPr="00635A2F" w:rsidRDefault="00575AC2" w:rsidP="00575AC2">
      <w:pPr>
        <w:ind w:firstLine="709"/>
        <w:rPr>
          <w:szCs w:val="28"/>
        </w:rPr>
      </w:pPr>
    </w:p>
    <w:p w:rsidR="00575AC2" w:rsidRPr="00635A2F" w:rsidRDefault="00575AC2" w:rsidP="00575AC2">
      <w:pPr>
        <w:ind w:firstLine="709"/>
        <w:jc w:val="both"/>
        <w:rPr>
          <w:rFonts w:eastAsia="Calibri"/>
          <w:szCs w:val="28"/>
          <w:lang w:eastAsia="en-US"/>
        </w:rPr>
      </w:pPr>
      <w:r w:rsidRPr="00635A2F">
        <w:rPr>
          <w:rFonts w:eastAsia="Calibri"/>
          <w:szCs w:val="28"/>
          <w:lang w:eastAsia="en-US"/>
        </w:rPr>
        <w:t>СТАТЬЯ 1.</w:t>
      </w:r>
    </w:p>
    <w:p w:rsidR="00575AC2" w:rsidRPr="00635A2F" w:rsidRDefault="00575AC2" w:rsidP="00575AC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35A2F">
        <w:rPr>
          <w:szCs w:val="28"/>
        </w:rPr>
        <w:t xml:space="preserve">Внести в Закон Приморского края от 4 февраля 2015 года № 554-КЗ </w:t>
      </w:r>
      <w:r w:rsidRPr="00635A2F">
        <w:rPr>
          <w:szCs w:val="28"/>
        </w:rPr>
        <w:br/>
        <w:t>"О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районом" (Ведомости Законодательного Собрания Приморского края, 2015, № 107, стр. 104, № 120, стр. 123, № 138, стр. 14; 2016, № 151, стр. 29; 2017, № 15, стр. 38; 2018, № 49, стр. 22, № 54, стр. 10; 2019, № 94, стр. 8; 2020, № 129, стр. 16) следующие изменения:</w:t>
      </w:r>
    </w:p>
    <w:p w:rsidR="00575AC2" w:rsidRPr="00635A2F" w:rsidRDefault="00575AC2" w:rsidP="00575AC2">
      <w:pPr>
        <w:tabs>
          <w:tab w:val="left" w:pos="709"/>
        </w:tabs>
        <w:jc w:val="both"/>
        <w:rPr>
          <w:szCs w:val="28"/>
        </w:rPr>
      </w:pPr>
      <w:r w:rsidRPr="00635A2F">
        <w:rPr>
          <w:szCs w:val="28"/>
        </w:rPr>
        <w:tab/>
        <w:t>1)раздел "Жилищный фонд социального использования, а также имущество, необходимое для содержания муниципального жилищного фонда" приложения 3 дополнить пунктом 74 следующего содержания: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701"/>
        <w:gridCol w:w="851"/>
        <w:gridCol w:w="708"/>
        <w:gridCol w:w="567"/>
        <w:gridCol w:w="567"/>
        <w:gridCol w:w="1560"/>
        <w:gridCol w:w="1559"/>
      </w:tblGrid>
      <w:tr w:rsidR="00575AC2" w:rsidRPr="00635A2F" w:rsidTr="00690A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AC2" w:rsidRPr="00635A2F" w:rsidRDefault="00575AC2" w:rsidP="00690AB9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AC2" w:rsidRPr="00635A2F" w:rsidRDefault="00575AC2" w:rsidP="00690AB9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AC2" w:rsidRPr="00635A2F" w:rsidRDefault="00575AC2" w:rsidP="00690AB9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AC2" w:rsidRPr="00635A2F" w:rsidRDefault="00575AC2" w:rsidP="00690AB9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AC2" w:rsidRPr="00635A2F" w:rsidRDefault="00575AC2" w:rsidP="00690AB9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AC2" w:rsidRPr="00635A2F" w:rsidRDefault="00575AC2" w:rsidP="00690AB9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AC2" w:rsidRPr="00635A2F" w:rsidRDefault="00575AC2" w:rsidP="00690AB9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AC2" w:rsidRPr="00635A2F" w:rsidRDefault="00575AC2" w:rsidP="00690AB9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AC2" w:rsidRPr="00635A2F" w:rsidRDefault="00575AC2" w:rsidP="00690AB9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9</w:t>
            </w:r>
          </w:p>
        </w:tc>
      </w:tr>
      <w:tr w:rsidR="00575AC2" w:rsidRPr="00635A2F" w:rsidTr="00690A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AC2" w:rsidRPr="00635A2F" w:rsidRDefault="00575AC2" w:rsidP="00690AB9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74.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AC2" w:rsidRPr="00635A2F" w:rsidRDefault="00575AC2" w:rsidP="00690AB9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 xml:space="preserve">Квартира </w:t>
            </w:r>
            <w:r w:rsidRPr="00635A2F">
              <w:rPr>
                <w:szCs w:val="28"/>
              </w:rPr>
              <w:br/>
              <w:t>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AC2" w:rsidRPr="00635A2F" w:rsidRDefault="00575AC2" w:rsidP="00690AB9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 xml:space="preserve">с. Рома-новка, </w:t>
            </w:r>
          </w:p>
          <w:p w:rsidR="00575AC2" w:rsidRPr="00635A2F" w:rsidRDefault="00575AC2" w:rsidP="00690AB9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ул. Ленин-ская,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AC2" w:rsidRPr="00635A2F" w:rsidRDefault="00575AC2" w:rsidP="00690AB9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575AC2" w:rsidRPr="00635A2F" w:rsidRDefault="00575AC2" w:rsidP="00690AB9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26,0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AC2" w:rsidRPr="00635A2F" w:rsidRDefault="00575AC2" w:rsidP="00690AB9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575AC2" w:rsidRPr="00635A2F" w:rsidRDefault="00575AC2" w:rsidP="00690AB9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1928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AC2" w:rsidRPr="00635A2F" w:rsidRDefault="00575AC2" w:rsidP="00690AB9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575AC2" w:rsidRPr="00635A2F" w:rsidRDefault="00575AC2" w:rsidP="00690AB9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AC2" w:rsidRPr="00635A2F" w:rsidRDefault="00575AC2" w:rsidP="00690AB9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575AC2" w:rsidRPr="00635A2F" w:rsidRDefault="00575AC2" w:rsidP="00690AB9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AC2" w:rsidRPr="00635A2F" w:rsidRDefault="00575AC2" w:rsidP="00690AB9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Муници-пальная казна Романов-ского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AC2" w:rsidRPr="00635A2F" w:rsidRDefault="00575AC2" w:rsidP="00690AB9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 xml:space="preserve">с. Рома-новка, </w:t>
            </w:r>
          </w:p>
          <w:p w:rsidR="00575AC2" w:rsidRPr="00635A2F" w:rsidRDefault="00575AC2" w:rsidP="00690AB9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ул. Ленин-ская, 56</w:t>
            </w:r>
          </w:p>
        </w:tc>
      </w:tr>
    </w:tbl>
    <w:p w:rsidR="00575AC2" w:rsidRPr="00635A2F" w:rsidRDefault="00575AC2" w:rsidP="00575AC2">
      <w:pPr>
        <w:tabs>
          <w:tab w:val="left" w:pos="2415"/>
        </w:tabs>
        <w:ind w:right="-2" w:firstLine="851"/>
        <w:jc w:val="both"/>
        <w:rPr>
          <w:szCs w:val="28"/>
        </w:rPr>
      </w:pPr>
      <w:r w:rsidRPr="00635A2F">
        <w:rPr>
          <w:szCs w:val="28"/>
        </w:rPr>
        <w:t>2)раздел "Имущество, предназначенное для электро-, тепло-, газо- и водоснабжения населения, водоотведения, снабжения населения топливом" приложения 4 дополнить пунктами 60-65 следующего содержания: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276"/>
        <w:gridCol w:w="1701"/>
        <w:gridCol w:w="851"/>
        <w:gridCol w:w="707"/>
        <w:gridCol w:w="568"/>
        <w:gridCol w:w="567"/>
        <w:gridCol w:w="1560"/>
        <w:gridCol w:w="1558"/>
      </w:tblGrid>
      <w:tr w:rsidR="00575AC2" w:rsidRPr="00BE6879" w:rsidTr="00690AB9">
        <w:trPr>
          <w:cantSplit/>
          <w:trHeight w:val="148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E6879">
              <w:rPr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E6879">
              <w:rPr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E6879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E6879">
              <w:rPr>
                <w:rFonts w:ascii="Times New Roman" w:hAnsi="Times New Roman" w:cs="Times New Roman"/>
                <w:b w:val="0"/>
                <w:sz w:val="28"/>
                <w:szCs w:val="28"/>
              </w:rPr>
              <w:t>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E6879">
              <w:rPr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E6879">
              <w:rPr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E6879">
              <w:rPr>
                <w:rFonts w:ascii="Times New Roman" w:hAnsi="Times New Roman" w:cs="Times New Roman"/>
                <w:b w:val="0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E6879">
              <w:rPr>
                <w:rFonts w:ascii="Times New Roman" w:hAnsi="Times New Roman" w:cs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E6879">
              <w:rPr>
                <w:rFonts w:ascii="Times New Roman" w:hAnsi="Times New Roman" w:cs="Times New Roman"/>
                <w:b w:val="0"/>
                <w:sz w:val="28"/>
                <w:szCs w:val="28"/>
              </w:rPr>
              <w:t>9</w:t>
            </w:r>
          </w:p>
        </w:tc>
      </w:tr>
      <w:tr w:rsidR="00575AC2" w:rsidRPr="00BE6879" w:rsidTr="00690AB9">
        <w:trPr>
          <w:cantSplit/>
          <w:trHeight w:val="14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contextualSpacing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60.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Нежилое помеще-ние</w:t>
            </w: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 xml:space="preserve">пос. Подъя-польское, </w:t>
            </w: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ул. Морская,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246,0</w:t>
            </w: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szCs w:val="28"/>
              </w:rPr>
              <w:t>1986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Муници-пальная казна Подъяполь-</w:t>
            </w: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ского сельского поселения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szCs w:val="28"/>
              </w:rPr>
              <w:t xml:space="preserve">пос. Подъя-польское, </w:t>
            </w: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szCs w:val="28"/>
              </w:rPr>
              <w:t>ул. Цент-ральная, 2 Б</w:t>
            </w:r>
          </w:p>
        </w:tc>
      </w:tr>
      <w:tr w:rsidR="00575AC2" w:rsidRPr="00BE6879" w:rsidTr="00690AB9">
        <w:trPr>
          <w:cantSplit/>
          <w:trHeight w:val="14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contextualSpacing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lastRenderedPageBreak/>
              <w:t>61.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bCs/>
                <w:szCs w:val="28"/>
              </w:rPr>
              <w:t>Нежилое помеще-ние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 xml:space="preserve">пос. Подъя-польское, </w:t>
            </w: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ул. Рыбац-кая,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188,7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szCs w:val="28"/>
              </w:rPr>
              <w:t>1981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Муници-пальная казна Подъяполь-</w:t>
            </w: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ского сельского поселения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szCs w:val="28"/>
              </w:rPr>
              <w:t xml:space="preserve">пос. Подъя-польское, </w:t>
            </w: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szCs w:val="28"/>
              </w:rPr>
              <w:t>ул. Цент-ральная, 2 Б</w:t>
            </w:r>
          </w:p>
        </w:tc>
      </w:tr>
      <w:tr w:rsidR="00575AC2" w:rsidRPr="00BE6879" w:rsidTr="00690AB9">
        <w:trPr>
          <w:cantSplit/>
          <w:trHeight w:val="14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contextualSpacing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62.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bCs/>
                <w:szCs w:val="28"/>
              </w:rPr>
              <w:t>Нежилое помеще-ние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 xml:space="preserve">пос. Подъя-польское, </w:t>
            </w: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ул. Рыбац-кая,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95,6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szCs w:val="28"/>
              </w:rPr>
              <w:t>1974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Муници-пальная казна Подъяполь-</w:t>
            </w: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ского сельского поселения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szCs w:val="28"/>
              </w:rPr>
              <w:t xml:space="preserve">пос. Подъя-польское, </w:t>
            </w: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szCs w:val="28"/>
              </w:rPr>
              <w:t>ул. Цент-ральная, 2 Б</w:t>
            </w:r>
          </w:p>
        </w:tc>
      </w:tr>
      <w:tr w:rsidR="00575AC2" w:rsidRPr="00BE6879" w:rsidTr="00690AB9">
        <w:trPr>
          <w:cantSplit/>
          <w:trHeight w:val="14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contextualSpacing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63.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bCs/>
                <w:szCs w:val="28"/>
              </w:rPr>
              <w:t>Нежилое помеще-ние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 xml:space="preserve">пос. Подъя-польское, </w:t>
            </w: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 xml:space="preserve">ул. 40 лет Октября, </w:t>
            </w: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25-б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40,6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szCs w:val="28"/>
              </w:rPr>
              <w:t>1973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Муници-пальная казна Подъяполь-</w:t>
            </w: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ского сельского поселения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szCs w:val="28"/>
              </w:rPr>
              <w:t xml:space="preserve">пос. Подъя-польское, </w:t>
            </w: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szCs w:val="28"/>
              </w:rPr>
              <w:t>ул. Цент-ральная, 2 Б</w:t>
            </w:r>
          </w:p>
        </w:tc>
      </w:tr>
      <w:tr w:rsidR="00575AC2" w:rsidRPr="00BE6879" w:rsidTr="00690AB9">
        <w:trPr>
          <w:cantSplit/>
          <w:trHeight w:val="14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contextualSpacing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64.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bCs/>
                <w:szCs w:val="28"/>
              </w:rPr>
              <w:t>Нежилое помеще-ние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пос. Мысо-вой,</w:t>
            </w: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ул. Луговая,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618,9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szCs w:val="28"/>
              </w:rPr>
              <w:t>1989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Муници-пальная казна Подъяполь-</w:t>
            </w: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ского сельского поселения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szCs w:val="28"/>
              </w:rPr>
              <w:t xml:space="preserve">пос. Подъя-польское, </w:t>
            </w: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szCs w:val="28"/>
              </w:rPr>
              <w:t>ул. Цент-ральная, 2 Б</w:t>
            </w:r>
          </w:p>
        </w:tc>
      </w:tr>
      <w:tr w:rsidR="00575AC2" w:rsidRPr="00BE6879" w:rsidTr="00690AB9">
        <w:trPr>
          <w:cantSplit/>
          <w:trHeight w:val="14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contextualSpacing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65.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bCs/>
                <w:szCs w:val="28"/>
              </w:rPr>
              <w:t>Нежилое помеще-ние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 xml:space="preserve">пос. Мысо-вой, </w:t>
            </w: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ул. Верхняя,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62,0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szCs w:val="28"/>
              </w:rPr>
              <w:t>1985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Муници-пальная казна Подъяполь-</w:t>
            </w: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ского сельского поселения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C2" w:rsidRPr="00BE6879" w:rsidRDefault="00575AC2" w:rsidP="00690AB9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szCs w:val="28"/>
              </w:rPr>
              <w:t xml:space="preserve">пос. Подъя-польское, </w:t>
            </w:r>
          </w:p>
          <w:p w:rsidR="00575AC2" w:rsidRPr="00BE6879" w:rsidRDefault="00575AC2" w:rsidP="00690AB9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szCs w:val="28"/>
              </w:rPr>
              <w:t>ул. Цент-ральная, 2 Б</w:t>
            </w:r>
          </w:p>
        </w:tc>
      </w:tr>
    </w:tbl>
    <w:p w:rsidR="00575AC2" w:rsidRPr="00635A2F" w:rsidRDefault="00575AC2" w:rsidP="00575AC2">
      <w:pPr>
        <w:tabs>
          <w:tab w:val="right" w:pos="9072"/>
        </w:tabs>
        <w:ind w:firstLine="709"/>
        <w:jc w:val="both"/>
        <w:rPr>
          <w:szCs w:val="28"/>
        </w:rPr>
      </w:pPr>
    </w:p>
    <w:p w:rsidR="00575AC2" w:rsidRPr="00635A2F" w:rsidRDefault="00575AC2" w:rsidP="00575AC2">
      <w:pPr>
        <w:ind w:firstLine="708"/>
        <w:outlineLvl w:val="0"/>
        <w:rPr>
          <w:szCs w:val="28"/>
        </w:rPr>
      </w:pPr>
      <w:r w:rsidRPr="00635A2F">
        <w:rPr>
          <w:szCs w:val="28"/>
        </w:rPr>
        <w:t xml:space="preserve">СТАТЬЯ 2. </w:t>
      </w:r>
    </w:p>
    <w:p w:rsidR="00575AC2" w:rsidRPr="00635A2F" w:rsidRDefault="00575AC2" w:rsidP="00575AC2">
      <w:pPr>
        <w:jc w:val="both"/>
        <w:rPr>
          <w:szCs w:val="28"/>
        </w:rPr>
      </w:pPr>
      <w:r w:rsidRPr="00635A2F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575AC2" w:rsidRDefault="00575AC2" w:rsidP="00575AC2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125486" w:rsidRDefault="00125486" w:rsidP="00125486">
      <w:pPr>
        <w:shd w:val="clear" w:color="auto" w:fill="FFFFFF"/>
        <w:jc w:val="both"/>
        <w:rPr>
          <w:szCs w:val="28"/>
        </w:rPr>
      </w:pPr>
      <w:r>
        <w:rPr>
          <w:szCs w:val="28"/>
        </w:rPr>
        <w:t>Исполняющая обязанности</w:t>
      </w:r>
    </w:p>
    <w:p w:rsidR="00125486" w:rsidRDefault="00125486" w:rsidP="00125486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Губернатора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   В.Г. Щербина</w:t>
      </w:r>
    </w:p>
    <w:p w:rsidR="00575AC2" w:rsidRDefault="00575AC2" w:rsidP="002D60B9">
      <w:pPr>
        <w:pStyle w:val="a3"/>
        <w:tabs>
          <w:tab w:val="clear" w:pos="4153"/>
          <w:tab w:val="clear" w:pos="8306"/>
        </w:tabs>
      </w:pPr>
    </w:p>
    <w:p w:rsidR="00AA13A7" w:rsidRDefault="00AA13A7" w:rsidP="00AA13A7">
      <w:pPr>
        <w:rPr>
          <w:color w:val="000000"/>
          <w:szCs w:val="28"/>
        </w:rPr>
      </w:pPr>
      <w:r>
        <w:rPr>
          <w:color w:val="000000"/>
          <w:szCs w:val="28"/>
        </w:rPr>
        <w:t>г. Владивосток</w:t>
      </w:r>
    </w:p>
    <w:p w:rsidR="00AA13A7" w:rsidRDefault="00AA13A7" w:rsidP="00AA13A7">
      <w:pPr>
        <w:rPr>
          <w:color w:val="000000"/>
          <w:szCs w:val="28"/>
        </w:rPr>
      </w:pPr>
      <w:r>
        <w:rPr>
          <w:color w:val="000000"/>
          <w:szCs w:val="28"/>
        </w:rPr>
        <w:t>26 апреля 2022 года</w:t>
      </w:r>
    </w:p>
    <w:p w:rsidR="00BE0544" w:rsidRDefault="00AA13A7" w:rsidP="00FF5494">
      <w:pPr>
        <w:pStyle w:val="a3"/>
        <w:tabs>
          <w:tab w:val="clear" w:pos="4153"/>
          <w:tab w:val="clear" w:pos="8306"/>
        </w:tabs>
      </w:pPr>
      <w:r>
        <w:rPr>
          <w:color w:val="000000"/>
          <w:szCs w:val="28"/>
        </w:rPr>
        <w:t>№ 8</w:t>
      </w:r>
      <w:r>
        <w:rPr>
          <w:color w:val="000000"/>
          <w:szCs w:val="28"/>
        </w:rPr>
        <w:t>7</w:t>
      </w:r>
      <w:r>
        <w:rPr>
          <w:color w:val="000000"/>
          <w:szCs w:val="28"/>
        </w:rPr>
        <w:t>-КЗ</w:t>
      </w:r>
      <w:bookmarkStart w:id="0" w:name="_GoBack"/>
      <w:bookmarkEnd w:id="0"/>
    </w:p>
    <w:sectPr w:rsidR="00BE0544" w:rsidSect="002D60B9">
      <w:headerReference w:type="default" r:id="rId8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056" w:rsidRDefault="00170056">
      <w:r>
        <w:separator/>
      </w:r>
    </w:p>
  </w:endnote>
  <w:endnote w:type="continuationSeparator" w:id="0">
    <w:p w:rsidR="00170056" w:rsidRDefault="00170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056" w:rsidRDefault="00170056">
      <w:r>
        <w:separator/>
      </w:r>
    </w:p>
  </w:footnote>
  <w:footnote w:type="continuationSeparator" w:id="0">
    <w:p w:rsidR="00170056" w:rsidRDefault="001700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AC2" w:rsidRDefault="00575AC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F549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5AC2"/>
    <w:rsid w:val="0003291F"/>
    <w:rsid w:val="00070CED"/>
    <w:rsid w:val="00125486"/>
    <w:rsid w:val="00170056"/>
    <w:rsid w:val="002D60B9"/>
    <w:rsid w:val="00347DEE"/>
    <w:rsid w:val="00357555"/>
    <w:rsid w:val="00380EE1"/>
    <w:rsid w:val="003A180C"/>
    <w:rsid w:val="003B26E7"/>
    <w:rsid w:val="00413497"/>
    <w:rsid w:val="0047435B"/>
    <w:rsid w:val="00575AC2"/>
    <w:rsid w:val="005A2827"/>
    <w:rsid w:val="006E2ABA"/>
    <w:rsid w:val="006F77C0"/>
    <w:rsid w:val="00832425"/>
    <w:rsid w:val="00A22C4A"/>
    <w:rsid w:val="00AA13A7"/>
    <w:rsid w:val="00AB70F9"/>
    <w:rsid w:val="00AC31EC"/>
    <w:rsid w:val="00AF3517"/>
    <w:rsid w:val="00B14397"/>
    <w:rsid w:val="00BC0675"/>
    <w:rsid w:val="00BE0544"/>
    <w:rsid w:val="00CA1EB4"/>
    <w:rsid w:val="00D102A9"/>
    <w:rsid w:val="00D34604"/>
    <w:rsid w:val="00DB61CE"/>
    <w:rsid w:val="00E34273"/>
    <w:rsid w:val="00E60B2A"/>
    <w:rsid w:val="00F23036"/>
    <w:rsid w:val="00F704C7"/>
    <w:rsid w:val="00FD1087"/>
    <w:rsid w:val="00FF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6B5FA6"/>
  <w15:docId w15:val="{FA10B9F1-07B3-475C-9554-EA6948B53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575AC2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575AC2"/>
    <w:rPr>
      <w:sz w:val="28"/>
    </w:rPr>
  </w:style>
  <w:style w:type="paragraph" w:styleId="a6">
    <w:name w:val="Balloon Text"/>
    <w:basedOn w:val="a"/>
    <w:link w:val="a7"/>
    <w:semiHidden/>
    <w:unhideWhenUsed/>
    <w:rsid w:val="002D60B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2D60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4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2022-04-20T06:32:00Z</cp:lastPrinted>
  <dcterms:created xsi:type="dcterms:W3CDTF">2022-04-26T04:15:00Z</dcterms:created>
  <dcterms:modified xsi:type="dcterms:W3CDTF">2022-04-26T04:15:00Z</dcterms:modified>
</cp:coreProperties>
</file>