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495"/>
        <w:gridCol w:w="4075"/>
      </w:tblGrid>
      <w:tr w:rsidR="006E085C" w:rsidRPr="000903EA" w:rsidTr="007B5055">
        <w:tc>
          <w:tcPr>
            <w:tcW w:w="5495" w:type="dxa"/>
          </w:tcPr>
          <w:p w:rsidR="006E085C" w:rsidRPr="000903EA" w:rsidRDefault="006E085C" w:rsidP="00717D04">
            <w:pPr>
              <w:tabs>
                <w:tab w:val="left" w:pos="5477"/>
              </w:tabs>
              <w:autoSpaceDE w:val="0"/>
              <w:autoSpaceDN w:val="0"/>
              <w:adjustRightInd w:val="0"/>
              <w:jc w:val="right"/>
              <w:rPr>
                <w:sz w:val="28"/>
                <w:szCs w:val="28"/>
              </w:rPr>
            </w:pPr>
          </w:p>
        </w:tc>
        <w:tc>
          <w:tcPr>
            <w:tcW w:w="4075" w:type="dxa"/>
          </w:tcPr>
          <w:p w:rsidR="008542E9" w:rsidRPr="000903EA" w:rsidRDefault="008542E9" w:rsidP="008542E9">
            <w:pPr>
              <w:tabs>
                <w:tab w:val="left" w:pos="5477"/>
              </w:tabs>
              <w:autoSpaceDE w:val="0"/>
              <w:autoSpaceDN w:val="0"/>
              <w:adjustRightInd w:val="0"/>
              <w:rPr>
                <w:sz w:val="28"/>
                <w:szCs w:val="28"/>
              </w:rPr>
            </w:pPr>
            <w:r w:rsidRPr="000903EA">
              <w:rPr>
                <w:sz w:val="28"/>
                <w:szCs w:val="28"/>
              </w:rPr>
              <w:t>Приложение</w:t>
            </w:r>
          </w:p>
          <w:p w:rsidR="006E085C" w:rsidRPr="000903EA" w:rsidRDefault="008542E9" w:rsidP="005D7B4A">
            <w:pPr>
              <w:tabs>
                <w:tab w:val="left" w:pos="5477"/>
              </w:tabs>
              <w:autoSpaceDE w:val="0"/>
              <w:autoSpaceDN w:val="0"/>
              <w:adjustRightInd w:val="0"/>
              <w:rPr>
                <w:sz w:val="28"/>
                <w:szCs w:val="28"/>
              </w:rPr>
            </w:pPr>
            <w:r w:rsidRPr="000903EA">
              <w:rPr>
                <w:sz w:val="28"/>
                <w:szCs w:val="28"/>
              </w:rPr>
              <w:t>к таблице поправок, рекомендуемых комитетом Законодательного Собрания по региональной политике</w:t>
            </w:r>
            <w:r w:rsidR="005D7B4A">
              <w:rPr>
                <w:sz w:val="28"/>
                <w:szCs w:val="28"/>
              </w:rPr>
              <w:t xml:space="preserve">, </w:t>
            </w:r>
            <w:r w:rsidRPr="000903EA">
              <w:rPr>
                <w:sz w:val="28"/>
                <w:szCs w:val="28"/>
              </w:rPr>
              <w:t xml:space="preserve">законности </w:t>
            </w:r>
            <w:r w:rsidR="005D7B4A">
              <w:rPr>
                <w:sz w:val="28"/>
                <w:szCs w:val="28"/>
              </w:rPr>
              <w:t xml:space="preserve">и международному сотрудничеству </w:t>
            </w:r>
            <w:r w:rsidRPr="000903EA">
              <w:rPr>
                <w:sz w:val="28"/>
                <w:szCs w:val="28"/>
              </w:rPr>
              <w:t>к принятию</w:t>
            </w:r>
          </w:p>
        </w:tc>
      </w:tr>
    </w:tbl>
    <w:p w:rsidR="006E085C" w:rsidRDefault="006E085C" w:rsidP="006E085C">
      <w:pPr>
        <w:keepNext/>
        <w:ind w:firstLine="709"/>
        <w:jc w:val="both"/>
        <w:outlineLvl w:val="0"/>
        <w:rPr>
          <w:sz w:val="28"/>
          <w:szCs w:val="28"/>
        </w:rPr>
      </w:pPr>
    </w:p>
    <w:tbl>
      <w:tblPr>
        <w:tblW w:w="0" w:type="auto"/>
        <w:tblLayout w:type="fixed"/>
        <w:tblLook w:val="0000" w:firstRow="0" w:lastRow="0" w:firstColumn="0" w:lastColumn="0" w:noHBand="0" w:noVBand="0"/>
      </w:tblPr>
      <w:tblGrid>
        <w:gridCol w:w="9570"/>
      </w:tblGrid>
      <w:tr w:rsidR="006E085C" w:rsidRPr="005C1D79" w:rsidTr="00717D04">
        <w:trPr>
          <w:trHeight w:val="331"/>
        </w:trPr>
        <w:tc>
          <w:tcPr>
            <w:tcW w:w="9570" w:type="dxa"/>
          </w:tcPr>
          <w:p w:rsidR="006E085C" w:rsidRDefault="006E085C" w:rsidP="00717D04">
            <w:pPr>
              <w:keepNext/>
              <w:widowControl w:val="0"/>
              <w:jc w:val="center"/>
              <w:outlineLvl w:val="0"/>
              <w:rPr>
                <w:b/>
                <w:spacing w:val="84"/>
                <w:sz w:val="32"/>
              </w:rPr>
            </w:pPr>
            <w:r w:rsidRPr="005C1D79">
              <w:rPr>
                <w:b/>
                <w:spacing w:val="84"/>
                <w:sz w:val="32"/>
              </w:rPr>
              <w:t>ЗАКОН ПРИМОРСКОГО КРАЯ</w:t>
            </w:r>
          </w:p>
          <w:p w:rsidR="006E085C" w:rsidRPr="005C1D79" w:rsidRDefault="006E085C" w:rsidP="00717D04">
            <w:pPr>
              <w:keepNext/>
              <w:widowControl w:val="0"/>
              <w:jc w:val="center"/>
              <w:outlineLvl w:val="0"/>
              <w:rPr>
                <w:b/>
                <w:spacing w:val="84"/>
                <w:sz w:val="18"/>
                <w:szCs w:val="18"/>
              </w:rPr>
            </w:pPr>
          </w:p>
        </w:tc>
      </w:tr>
    </w:tbl>
    <w:p w:rsidR="00F80844" w:rsidRPr="00F80844" w:rsidRDefault="00F80844" w:rsidP="00F80844">
      <w:pPr>
        <w:widowControl w:val="0"/>
        <w:shd w:val="clear" w:color="auto" w:fill="FFFFFF"/>
        <w:autoSpaceDE w:val="0"/>
        <w:autoSpaceDN w:val="0"/>
        <w:adjustRightInd w:val="0"/>
        <w:jc w:val="center"/>
        <w:rPr>
          <w:b/>
          <w:spacing w:val="-2"/>
          <w:sz w:val="28"/>
          <w:szCs w:val="28"/>
        </w:rPr>
      </w:pPr>
      <w:r w:rsidRPr="00F80844">
        <w:rPr>
          <w:b/>
          <w:spacing w:val="-2"/>
          <w:sz w:val="28"/>
          <w:szCs w:val="28"/>
        </w:rPr>
        <w:t>О ВНЕСЕНИИ ИЗМЕНЕНИЙ В ИЗБИРАТЕЛЬНЫЙ КОДЕКС ПРИМОРСКОГО КРАЯ</w:t>
      </w:r>
    </w:p>
    <w:p w:rsidR="00F80844" w:rsidRPr="00F80844" w:rsidRDefault="00F80844" w:rsidP="00F80844">
      <w:pPr>
        <w:widowControl w:val="0"/>
        <w:autoSpaceDE w:val="0"/>
        <w:autoSpaceDN w:val="0"/>
        <w:adjustRightInd w:val="0"/>
        <w:ind w:firstLine="709"/>
        <w:rPr>
          <w:sz w:val="28"/>
          <w:szCs w:val="28"/>
        </w:rPr>
      </w:pPr>
    </w:p>
    <w:p w:rsidR="00F80844" w:rsidRPr="00F80844" w:rsidRDefault="00F80844" w:rsidP="00F80844">
      <w:pPr>
        <w:widowControl w:val="0"/>
        <w:autoSpaceDE w:val="0"/>
        <w:autoSpaceDN w:val="0"/>
        <w:adjustRightInd w:val="0"/>
        <w:ind w:firstLine="709"/>
        <w:jc w:val="both"/>
        <w:rPr>
          <w:sz w:val="28"/>
          <w:szCs w:val="28"/>
        </w:rPr>
      </w:pPr>
      <w:r w:rsidRPr="00F80844">
        <w:rPr>
          <w:sz w:val="28"/>
          <w:szCs w:val="28"/>
        </w:rPr>
        <w:t xml:space="preserve">Принят Законодательным Собранием Приморского края </w:t>
      </w:r>
      <w:r w:rsidR="006C5240">
        <w:rPr>
          <w:sz w:val="28"/>
          <w:szCs w:val="28"/>
        </w:rPr>
        <w:t>23</w:t>
      </w:r>
      <w:r w:rsidRPr="00F80844">
        <w:rPr>
          <w:sz w:val="28"/>
          <w:szCs w:val="28"/>
        </w:rPr>
        <w:t xml:space="preserve"> марта </w:t>
      </w:r>
      <w:r w:rsidRPr="00F80844">
        <w:rPr>
          <w:sz w:val="28"/>
          <w:szCs w:val="28"/>
        </w:rPr>
        <w:br/>
        <w:t>202</w:t>
      </w:r>
      <w:r w:rsidR="006C5240">
        <w:rPr>
          <w:sz w:val="28"/>
          <w:szCs w:val="28"/>
        </w:rPr>
        <w:t>2</w:t>
      </w:r>
      <w:r w:rsidRPr="00F80844">
        <w:rPr>
          <w:sz w:val="28"/>
          <w:szCs w:val="28"/>
        </w:rPr>
        <w:t xml:space="preserve"> года в первом чтении</w:t>
      </w:r>
    </w:p>
    <w:p w:rsidR="00F80844" w:rsidRDefault="00F80844" w:rsidP="00F80844">
      <w:pPr>
        <w:widowControl w:val="0"/>
        <w:autoSpaceDE w:val="0"/>
        <w:autoSpaceDN w:val="0"/>
        <w:adjustRightInd w:val="0"/>
        <w:ind w:firstLine="709"/>
        <w:rPr>
          <w:sz w:val="28"/>
          <w:szCs w:val="28"/>
        </w:rPr>
      </w:pPr>
      <w:r w:rsidRPr="00F80844">
        <w:rPr>
          <w:sz w:val="28"/>
          <w:szCs w:val="28"/>
        </w:rPr>
        <w:t>Принят Законодательным Собранием Приморского края</w:t>
      </w:r>
    </w:p>
    <w:p w:rsidR="00415049" w:rsidRDefault="00415049" w:rsidP="00F80844">
      <w:pPr>
        <w:widowControl w:val="0"/>
        <w:autoSpaceDE w:val="0"/>
        <w:autoSpaceDN w:val="0"/>
        <w:adjustRightInd w:val="0"/>
        <w:ind w:firstLine="709"/>
        <w:rPr>
          <w:sz w:val="28"/>
          <w:szCs w:val="28"/>
        </w:rPr>
      </w:pPr>
      <w:bookmarkStart w:id="0" w:name="_GoBack"/>
      <w:bookmarkEnd w:id="0"/>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СТАТЬЯ 1.</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 xml:space="preserve">Внести в Избирательный кодекс Приморского края (в редакции Закона Приморского края от 30 мая 2016 года № 824-КЗ) (Ведомости Законодательного Собрания Приморского края, 2016, № 158, стр. 2, № 166, стр. 12; 2017, № 20, стр. 27, № 23, стр. 47, № 38, стр. 35; 2018, № 56, стр. 3, </w:t>
      </w:r>
      <w:r w:rsidRPr="00415049">
        <w:rPr>
          <w:sz w:val="28"/>
          <w:szCs w:val="28"/>
        </w:rPr>
        <w:br/>
        <w:t xml:space="preserve">№ 64, стр. 40, № 65, стр. 91, № 75, стр. 22; 2019, № 87, </w:t>
      </w:r>
      <w:r w:rsidRPr="00415049">
        <w:rPr>
          <w:sz w:val="28"/>
          <w:szCs w:val="28"/>
        </w:rPr>
        <w:br/>
        <w:t xml:space="preserve">стр. 4, № 91, стр. 4, № 94, стр. 3, № 104, стр. 124, № 110, стр. 33; 2020, № 137, стр. 73, № 151, стр. 67, № 154, стр. 42; 2021, № 166, стр. 7, № 174, стр. 70, </w:t>
      </w:r>
      <w:r w:rsidRPr="00415049">
        <w:rPr>
          <w:sz w:val="28"/>
          <w:szCs w:val="28"/>
        </w:rPr>
        <w:br/>
        <w:t>№ 178, стр. 34, № 3, стр. 6) следующие изменения:</w:t>
      </w:r>
    </w:p>
    <w:p w:rsidR="00415049" w:rsidRPr="00415049" w:rsidRDefault="00415049" w:rsidP="00415049">
      <w:pPr>
        <w:widowControl w:val="0"/>
        <w:shd w:val="clear" w:color="auto" w:fill="FFFFFF"/>
        <w:autoSpaceDE w:val="0"/>
        <w:autoSpaceDN w:val="0"/>
        <w:adjustRightInd w:val="0"/>
        <w:ind w:firstLine="708"/>
        <w:jc w:val="both"/>
        <w:rPr>
          <w:sz w:val="28"/>
          <w:szCs w:val="28"/>
        </w:rPr>
      </w:pPr>
      <w:r w:rsidRPr="00415049">
        <w:rPr>
          <w:sz w:val="28"/>
          <w:szCs w:val="28"/>
        </w:rPr>
        <w:t>1)в статье 2:</w:t>
      </w:r>
    </w:p>
    <w:p w:rsidR="00415049" w:rsidRPr="00415049" w:rsidRDefault="00415049" w:rsidP="00415049">
      <w:pPr>
        <w:widowControl w:val="0"/>
        <w:shd w:val="clear" w:color="auto" w:fill="FFFFFF"/>
        <w:autoSpaceDE w:val="0"/>
        <w:autoSpaceDN w:val="0"/>
        <w:adjustRightInd w:val="0"/>
        <w:ind w:firstLine="708"/>
        <w:jc w:val="both"/>
        <w:rPr>
          <w:sz w:val="28"/>
          <w:szCs w:val="28"/>
        </w:rPr>
      </w:pPr>
      <w:r w:rsidRPr="00415049">
        <w:rPr>
          <w:sz w:val="28"/>
          <w:szCs w:val="28"/>
        </w:rPr>
        <w:t>а)дополнить пунктом 22</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"22</w:t>
      </w:r>
      <w:r w:rsidRPr="00415049">
        <w:rPr>
          <w:sz w:val="28"/>
          <w:szCs w:val="28"/>
          <w:vertAlign w:val="superscript"/>
        </w:rPr>
        <w:t>1</w:t>
      </w:r>
      <w:r w:rsidRPr="00415049">
        <w:rPr>
          <w:sz w:val="28"/>
          <w:szCs w:val="28"/>
        </w:rPr>
        <w:t>)избирательная комиссия, организующая подготовку и проведение выборов в органы местного самоуправления - территориальная избирательная комиссия (участковая избирательная комиссия), на которую в порядке, установленном Федеральным законом, иным федеральным законом, решением Избирательной комиссии Приморского края возложены полномочия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б)пункт 37 дополнить словами ", избираемые непосредственно гражданами Российской Федерации в соответствии с </w:t>
      </w:r>
      <w:hyperlink r:id="rId9" w:history="1">
        <w:r w:rsidRPr="00415049">
          <w:rPr>
            <w:sz w:val="28"/>
            <w:szCs w:val="28"/>
          </w:rPr>
          <w:t>Конституцией</w:t>
        </w:r>
      </w:hyperlink>
      <w:r w:rsidRPr="00415049">
        <w:rPr>
          <w:sz w:val="28"/>
          <w:szCs w:val="28"/>
        </w:rPr>
        <w:t xml:space="preserve"> Российской Федерации, Федеральным законом, иными федеральными законами, Уставом Приморского края, законами Приморского края, а также иные органы государственной власти Приморского края, предусмотренные Уставом Приморского края";</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в)пункт 43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"43)список кандидатов - единый список кандидатов, выдвинутый избирательным объединением на выборах депутатов Законодательного Собрания Приморского края, а также указанный список, заверенный либо зарегистрированный Избирательной комиссией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г)пункт 44 признать утратившим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lastRenderedPageBreak/>
        <w:t>2)в статье 4:</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4 после слов "имеющие гражданство" дополнить словом "(подданство)";</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5:</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4 после слов "за указанные преступления," дополнить словами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w:t>
      </w:r>
    </w:p>
    <w:p w:rsidR="00415049" w:rsidRPr="00415049" w:rsidRDefault="00415049" w:rsidP="00415049">
      <w:pPr>
        <w:autoSpaceDE w:val="0"/>
        <w:autoSpaceDN w:val="0"/>
        <w:adjustRightInd w:val="0"/>
        <w:ind w:firstLine="709"/>
        <w:jc w:val="both"/>
        <w:rPr>
          <w:sz w:val="28"/>
          <w:szCs w:val="28"/>
        </w:rPr>
      </w:pPr>
      <w:r w:rsidRPr="00415049">
        <w:rPr>
          <w:sz w:val="28"/>
          <w:szCs w:val="28"/>
        </w:rPr>
        <w:t>пункт 4</w:t>
      </w:r>
      <w:r w:rsidRPr="00415049">
        <w:rPr>
          <w:sz w:val="28"/>
          <w:szCs w:val="28"/>
          <w:vertAlign w:val="superscript"/>
        </w:rPr>
        <w:t>1</w:t>
      </w:r>
      <w:r w:rsidRPr="00415049">
        <w:rPr>
          <w:sz w:val="28"/>
          <w:szCs w:val="28"/>
        </w:rPr>
        <w:t xml:space="preserve"> изложить в следующей редакции:</w:t>
      </w:r>
    </w:p>
    <w:p w:rsidR="00415049" w:rsidRPr="00415049" w:rsidRDefault="00415049" w:rsidP="00415049">
      <w:pPr>
        <w:autoSpaceDE w:val="0"/>
        <w:autoSpaceDN w:val="0"/>
        <w:adjustRightInd w:val="0"/>
        <w:ind w:firstLine="709"/>
        <w:jc w:val="both"/>
        <w:rPr>
          <w:sz w:val="28"/>
          <w:szCs w:val="28"/>
        </w:rPr>
      </w:pPr>
      <w:r w:rsidRPr="00415049">
        <w:rPr>
          <w:sz w:val="28"/>
          <w:szCs w:val="28"/>
        </w:rPr>
        <w:t>"4</w:t>
      </w:r>
      <w:r w:rsidRPr="00415049">
        <w:rPr>
          <w:sz w:val="28"/>
          <w:szCs w:val="28"/>
          <w:vertAlign w:val="superscript"/>
        </w:rPr>
        <w:t>1</w:t>
      </w:r>
      <w:r w:rsidRPr="00415049">
        <w:rPr>
          <w:sz w:val="28"/>
          <w:szCs w:val="28"/>
        </w:rPr>
        <w:t xml:space="preserve">)осужденные к лишению свободы за совершение преступлений, предусмотренных </w:t>
      </w:r>
      <w:hyperlink r:id="rId10" w:history="1">
        <w:r w:rsidRPr="00415049">
          <w:rPr>
            <w:sz w:val="28"/>
            <w:szCs w:val="28"/>
          </w:rPr>
          <w:t>статьей 106</w:t>
        </w:r>
      </w:hyperlink>
      <w:r w:rsidRPr="00415049">
        <w:rPr>
          <w:sz w:val="28"/>
          <w:szCs w:val="28"/>
        </w:rPr>
        <w:t xml:space="preserve">, </w:t>
      </w:r>
      <w:hyperlink r:id="rId11" w:history="1">
        <w:r w:rsidRPr="00415049">
          <w:rPr>
            <w:sz w:val="28"/>
            <w:szCs w:val="28"/>
          </w:rPr>
          <w:t>частью второй статьи 107</w:t>
        </w:r>
      </w:hyperlink>
      <w:r w:rsidRPr="00415049">
        <w:rPr>
          <w:sz w:val="28"/>
          <w:szCs w:val="28"/>
        </w:rPr>
        <w:t xml:space="preserve">, </w:t>
      </w:r>
      <w:hyperlink r:id="rId12" w:history="1">
        <w:r w:rsidRPr="00415049">
          <w:rPr>
            <w:sz w:val="28"/>
            <w:szCs w:val="28"/>
          </w:rPr>
          <w:t>частью третьей статьи 110</w:t>
        </w:r>
        <w:r w:rsidRPr="00415049">
          <w:rPr>
            <w:sz w:val="28"/>
            <w:szCs w:val="28"/>
            <w:vertAlign w:val="superscript"/>
          </w:rPr>
          <w:t>1</w:t>
        </w:r>
      </w:hyperlink>
      <w:r w:rsidRPr="00415049">
        <w:rPr>
          <w:sz w:val="28"/>
          <w:szCs w:val="28"/>
        </w:rPr>
        <w:t xml:space="preserve">, </w:t>
      </w:r>
      <w:hyperlink r:id="rId13" w:history="1">
        <w:r w:rsidRPr="00415049">
          <w:rPr>
            <w:sz w:val="28"/>
            <w:szCs w:val="28"/>
          </w:rPr>
          <w:t>частью второй статьи 112</w:t>
        </w:r>
      </w:hyperlink>
      <w:r w:rsidRPr="00415049">
        <w:rPr>
          <w:sz w:val="28"/>
          <w:szCs w:val="28"/>
        </w:rPr>
        <w:t xml:space="preserve">, </w:t>
      </w:r>
      <w:hyperlink r:id="rId14" w:history="1">
        <w:r w:rsidRPr="00415049">
          <w:rPr>
            <w:sz w:val="28"/>
            <w:szCs w:val="28"/>
          </w:rPr>
          <w:t>частью второй статьи 119</w:t>
        </w:r>
      </w:hyperlink>
      <w:r w:rsidRPr="00415049">
        <w:rPr>
          <w:sz w:val="28"/>
          <w:szCs w:val="28"/>
        </w:rPr>
        <w:t xml:space="preserve">, </w:t>
      </w:r>
      <w:hyperlink r:id="rId15" w:history="1">
        <w:r w:rsidRPr="00415049">
          <w:rPr>
            <w:sz w:val="28"/>
            <w:szCs w:val="28"/>
          </w:rPr>
          <w:t>частью первой статьи 126</w:t>
        </w:r>
      </w:hyperlink>
      <w:r w:rsidRPr="00415049">
        <w:rPr>
          <w:sz w:val="28"/>
          <w:szCs w:val="28"/>
        </w:rPr>
        <w:t xml:space="preserve">, </w:t>
      </w:r>
      <w:hyperlink r:id="rId16" w:history="1">
        <w:r w:rsidRPr="00415049">
          <w:rPr>
            <w:sz w:val="28"/>
            <w:szCs w:val="28"/>
          </w:rPr>
          <w:t>частью второй статьи 127</w:t>
        </w:r>
      </w:hyperlink>
      <w:r w:rsidRPr="00415049">
        <w:rPr>
          <w:sz w:val="28"/>
          <w:szCs w:val="28"/>
        </w:rPr>
        <w:t xml:space="preserve">, </w:t>
      </w:r>
      <w:hyperlink r:id="rId17" w:history="1">
        <w:r w:rsidRPr="00415049">
          <w:rPr>
            <w:sz w:val="28"/>
            <w:szCs w:val="28"/>
          </w:rPr>
          <w:t>частью первой статьи 127</w:t>
        </w:r>
        <w:r w:rsidRPr="00415049">
          <w:rPr>
            <w:sz w:val="28"/>
            <w:szCs w:val="28"/>
            <w:vertAlign w:val="superscript"/>
          </w:rPr>
          <w:t>2</w:t>
        </w:r>
      </w:hyperlink>
      <w:r w:rsidRPr="00415049">
        <w:rPr>
          <w:sz w:val="28"/>
          <w:szCs w:val="28"/>
        </w:rPr>
        <w:t xml:space="preserve">, </w:t>
      </w:r>
      <w:hyperlink r:id="rId18" w:history="1">
        <w:r w:rsidRPr="00415049">
          <w:rPr>
            <w:sz w:val="28"/>
            <w:szCs w:val="28"/>
          </w:rPr>
          <w:t>частью второй статьи 133</w:t>
        </w:r>
      </w:hyperlink>
      <w:r w:rsidRPr="00415049">
        <w:rPr>
          <w:sz w:val="28"/>
          <w:szCs w:val="28"/>
        </w:rPr>
        <w:t xml:space="preserve">, </w:t>
      </w:r>
      <w:hyperlink r:id="rId19" w:history="1">
        <w:r w:rsidRPr="00415049">
          <w:rPr>
            <w:sz w:val="28"/>
            <w:szCs w:val="28"/>
          </w:rPr>
          <w:t>частью первой статьи 134</w:t>
        </w:r>
      </w:hyperlink>
      <w:r w:rsidRPr="00415049">
        <w:rPr>
          <w:sz w:val="28"/>
          <w:szCs w:val="28"/>
        </w:rPr>
        <w:t xml:space="preserve">, </w:t>
      </w:r>
      <w:hyperlink r:id="rId20" w:history="1">
        <w:r w:rsidRPr="00415049">
          <w:rPr>
            <w:sz w:val="28"/>
            <w:szCs w:val="28"/>
          </w:rPr>
          <w:t>статьей 136</w:t>
        </w:r>
      </w:hyperlink>
      <w:r w:rsidRPr="00415049">
        <w:rPr>
          <w:sz w:val="28"/>
          <w:szCs w:val="28"/>
        </w:rPr>
        <w:t xml:space="preserve">, </w:t>
      </w:r>
      <w:hyperlink r:id="rId21" w:history="1">
        <w:r w:rsidRPr="00415049">
          <w:rPr>
            <w:sz w:val="28"/>
            <w:szCs w:val="28"/>
          </w:rPr>
          <w:t>частями второй</w:t>
        </w:r>
      </w:hyperlink>
      <w:r w:rsidRPr="00415049">
        <w:rPr>
          <w:sz w:val="28"/>
          <w:szCs w:val="28"/>
        </w:rPr>
        <w:t xml:space="preserve"> и </w:t>
      </w:r>
      <w:hyperlink r:id="rId22" w:history="1">
        <w:r w:rsidRPr="00415049">
          <w:rPr>
            <w:sz w:val="28"/>
            <w:szCs w:val="28"/>
          </w:rPr>
          <w:t>третьей статьи 141</w:t>
        </w:r>
      </w:hyperlink>
      <w:r w:rsidRPr="00415049">
        <w:rPr>
          <w:sz w:val="28"/>
          <w:szCs w:val="28"/>
        </w:rPr>
        <w:t xml:space="preserve">, </w:t>
      </w:r>
      <w:hyperlink r:id="rId23" w:history="1">
        <w:r w:rsidRPr="00415049">
          <w:rPr>
            <w:sz w:val="28"/>
            <w:szCs w:val="28"/>
          </w:rPr>
          <w:t>частью первой статьи 142</w:t>
        </w:r>
      </w:hyperlink>
      <w:r w:rsidRPr="00415049">
        <w:rPr>
          <w:sz w:val="28"/>
          <w:szCs w:val="28"/>
        </w:rPr>
        <w:t xml:space="preserve">, </w:t>
      </w:r>
      <w:hyperlink r:id="rId24" w:history="1">
        <w:r w:rsidRPr="00415049">
          <w:rPr>
            <w:sz w:val="28"/>
            <w:szCs w:val="28"/>
          </w:rPr>
          <w:t>статьей 142</w:t>
        </w:r>
        <w:r w:rsidRPr="00415049">
          <w:rPr>
            <w:sz w:val="28"/>
            <w:szCs w:val="28"/>
            <w:vertAlign w:val="superscript"/>
          </w:rPr>
          <w:t>1</w:t>
        </w:r>
      </w:hyperlink>
      <w:r w:rsidRPr="00415049">
        <w:rPr>
          <w:sz w:val="28"/>
          <w:szCs w:val="28"/>
        </w:rPr>
        <w:t xml:space="preserve">, </w:t>
      </w:r>
      <w:hyperlink r:id="rId25" w:history="1">
        <w:r w:rsidRPr="00415049">
          <w:rPr>
            <w:sz w:val="28"/>
            <w:szCs w:val="28"/>
          </w:rPr>
          <w:t>частями первой</w:t>
        </w:r>
      </w:hyperlink>
      <w:r w:rsidRPr="00415049">
        <w:rPr>
          <w:sz w:val="28"/>
          <w:szCs w:val="28"/>
        </w:rPr>
        <w:t xml:space="preserve"> и </w:t>
      </w:r>
      <w:hyperlink r:id="rId26" w:history="1">
        <w:r w:rsidRPr="00415049">
          <w:rPr>
            <w:sz w:val="28"/>
            <w:szCs w:val="28"/>
          </w:rPr>
          <w:t>третьей статьи 142</w:t>
        </w:r>
        <w:r w:rsidRPr="00415049">
          <w:rPr>
            <w:sz w:val="28"/>
            <w:szCs w:val="28"/>
            <w:vertAlign w:val="superscript"/>
          </w:rPr>
          <w:t>2</w:t>
        </w:r>
      </w:hyperlink>
      <w:r w:rsidRPr="00415049">
        <w:rPr>
          <w:sz w:val="28"/>
          <w:szCs w:val="28"/>
        </w:rPr>
        <w:t xml:space="preserve">, </w:t>
      </w:r>
      <w:hyperlink r:id="rId27" w:history="1">
        <w:r w:rsidRPr="00415049">
          <w:rPr>
            <w:sz w:val="28"/>
            <w:szCs w:val="28"/>
          </w:rPr>
          <w:t>частью первой статьи 150</w:t>
        </w:r>
      </w:hyperlink>
      <w:r w:rsidRPr="00415049">
        <w:rPr>
          <w:sz w:val="28"/>
          <w:szCs w:val="28"/>
        </w:rPr>
        <w:t xml:space="preserve">, </w:t>
      </w:r>
      <w:hyperlink r:id="rId28" w:history="1">
        <w:r w:rsidRPr="00415049">
          <w:rPr>
            <w:sz w:val="28"/>
            <w:szCs w:val="28"/>
          </w:rPr>
          <w:t>частью второй статьи 158</w:t>
        </w:r>
      </w:hyperlink>
      <w:r w:rsidRPr="00415049">
        <w:rPr>
          <w:sz w:val="28"/>
          <w:szCs w:val="28"/>
        </w:rPr>
        <w:t xml:space="preserve">, </w:t>
      </w:r>
      <w:hyperlink r:id="rId29" w:history="1">
        <w:r w:rsidRPr="00415049">
          <w:rPr>
            <w:sz w:val="28"/>
            <w:szCs w:val="28"/>
          </w:rPr>
          <w:t>частями второй</w:t>
        </w:r>
      </w:hyperlink>
      <w:r w:rsidRPr="00415049">
        <w:rPr>
          <w:sz w:val="28"/>
          <w:szCs w:val="28"/>
        </w:rPr>
        <w:t xml:space="preserve"> и </w:t>
      </w:r>
      <w:hyperlink r:id="rId30" w:history="1">
        <w:r w:rsidRPr="00415049">
          <w:rPr>
            <w:sz w:val="28"/>
            <w:szCs w:val="28"/>
          </w:rPr>
          <w:t>пятой статьи 159</w:t>
        </w:r>
      </w:hyperlink>
      <w:r w:rsidRPr="00415049">
        <w:rPr>
          <w:sz w:val="28"/>
          <w:szCs w:val="28"/>
        </w:rPr>
        <w:t xml:space="preserve">, </w:t>
      </w:r>
      <w:hyperlink r:id="rId31" w:history="1">
        <w:r w:rsidRPr="00415049">
          <w:rPr>
            <w:sz w:val="28"/>
            <w:szCs w:val="28"/>
          </w:rPr>
          <w:t>частью второй статьи 159</w:t>
        </w:r>
        <w:r w:rsidRPr="00415049">
          <w:rPr>
            <w:sz w:val="28"/>
            <w:szCs w:val="28"/>
            <w:vertAlign w:val="superscript"/>
          </w:rPr>
          <w:t>1</w:t>
        </w:r>
      </w:hyperlink>
      <w:r w:rsidRPr="00415049">
        <w:rPr>
          <w:sz w:val="28"/>
          <w:szCs w:val="28"/>
        </w:rPr>
        <w:t xml:space="preserve">, </w:t>
      </w:r>
      <w:hyperlink r:id="rId32" w:history="1">
        <w:r w:rsidRPr="00415049">
          <w:rPr>
            <w:sz w:val="28"/>
            <w:szCs w:val="28"/>
          </w:rPr>
          <w:t>частью второй статьи 159</w:t>
        </w:r>
        <w:r w:rsidRPr="00415049">
          <w:rPr>
            <w:sz w:val="28"/>
            <w:szCs w:val="28"/>
            <w:vertAlign w:val="superscript"/>
          </w:rPr>
          <w:t>2</w:t>
        </w:r>
      </w:hyperlink>
      <w:r w:rsidRPr="00415049">
        <w:rPr>
          <w:sz w:val="28"/>
          <w:szCs w:val="28"/>
        </w:rPr>
        <w:t xml:space="preserve">, </w:t>
      </w:r>
      <w:hyperlink r:id="rId33" w:history="1">
        <w:r w:rsidRPr="00415049">
          <w:rPr>
            <w:sz w:val="28"/>
            <w:szCs w:val="28"/>
          </w:rPr>
          <w:t>частью второй статьи 159</w:t>
        </w:r>
        <w:r w:rsidRPr="00415049">
          <w:rPr>
            <w:sz w:val="28"/>
            <w:szCs w:val="28"/>
            <w:vertAlign w:val="superscript"/>
          </w:rPr>
          <w:t>3</w:t>
        </w:r>
      </w:hyperlink>
      <w:r w:rsidRPr="00415049">
        <w:rPr>
          <w:sz w:val="28"/>
          <w:szCs w:val="28"/>
        </w:rPr>
        <w:t xml:space="preserve">, </w:t>
      </w:r>
      <w:hyperlink r:id="rId34" w:history="1">
        <w:r w:rsidRPr="00415049">
          <w:rPr>
            <w:sz w:val="28"/>
            <w:szCs w:val="28"/>
          </w:rPr>
          <w:t xml:space="preserve">частью второй </w:t>
        </w:r>
        <w:r w:rsidRPr="00415049">
          <w:rPr>
            <w:sz w:val="28"/>
            <w:szCs w:val="28"/>
          </w:rPr>
          <w:br/>
          <w:t>статьи 159</w:t>
        </w:r>
        <w:r w:rsidRPr="00415049">
          <w:rPr>
            <w:sz w:val="28"/>
            <w:szCs w:val="28"/>
            <w:vertAlign w:val="superscript"/>
          </w:rPr>
          <w:t>5</w:t>
        </w:r>
      </w:hyperlink>
      <w:r w:rsidRPr="00415049">
        <w:rPr>
          <w:sz w:val="28"/>
          <w:szCs w:val="28"/>
        </w:rPr>
        <w:t xml:space="preserve">, </w:t>
      </w:r>
      <w:hyperlink r:id="rId35" w:history="1">
        <w:r w:rsidRPr="00415049">
          <w:rPr>
            <w:sz w:val="28"/>
            <w:szCs w:val="28"/>
          </w:rPr>
          <w:t>частью второй статьи 159</w:t>
        </w:r>
        <w:r w:rsidRPr="00415049">
          <w:rPr>
            <w:sz w:val="28"/>
            <w:szCs w:val="28"/>
            <w:vertAlign w:val="superscript"/>
          </w:rPr>
          <w:t>6</w:t>
        </w:r>
      </w:hyperlink>
      <w:r w:rsidRPr="00415049">
        <w:rPr>
          <w:sz w:val="28"/>
          <w:szCs w:val="28"/>
        </w:rPr>
        <w:t xml:space="preserve">, </w:t>
      </w:r>
      <w:hyperlink r:id="rId36" w:history="1">
        <w:r w:rsidRPr="00415049">
          <w:rPr>
            <w:sz w:val="28"/>
            <w:szCs w:val="28"/>
          </w:rPr>
          <w:t>частью второй статьи 160</w:t>
        </w:r>
      </w:hyperlink>
      <w:r w:rsidRPr="00415049">
        <w:rPr>
          <w:sz w:val="28"/>
          <w:szCs w:val="28"/>
        </w:rPr>
        <w:t xml:space="preserve">, </w:t>
      </w:r>
      <w:r w:rsidRPr="00415049">
        <w:rPr>
          <w:sz w:val="28"/>
          <w:szCs w:val="28"/>
        </w:rPr>
        <w:br/>
      </w:r>
      <w:hyperlink r:id="rId37" w:history="1">
        <w:r w:rsidRPr="00415049">
          <w:rPr>
            <w:sz w:val="28"/>
            <w:szCs w:val="28"/>
          </w:rPr>
          <w:t>частью первой статьи 161</w:t>
        </w:r>
      </w:hyperlink>
      <w:r w:rsidRPr="00415049">
        <w:rPr>
          <w:sz w:val="28"/>
          <w:szCs w:val="28"/>
        </w:rPr>
        <w:t xml:space="preserve">, </w:t>
      </w:r>
      <w:hyperlink r:id="rId38" w:history="1">
        <w:r w:rsidRPr="00415049">
          <w:rPr>
            <w:sz w:val="28"/>
            <w:szCs w:val="28"/>
          </w:rPr>
          <w:t>частью второй статьи 167</w:t>
        </w:r>
      </w:hyperlink>
      <w:r w:rsidRPr="00415049">
        <w:rPr>
          <w:sz w:val="28"/>
          <w:szCs w:val="28"/>
        </w:rPr>
        <w:t xml:space="preserve">, </w:t>
      </w:r>
      <w:hyperlink r:id="rId39" w:history="1">
        <w:r w:rsidRPr="00415049">
          <w:rPr>
            <w:sz w:val="28"/>
            <w:szCs w:val="28"/>
          </w:rPr>
          <w:t xml:space="preserve">частью третьей </w:t>
        </w:r>
        <w:r w:rsidRPr="00415049">
          <w:rPr>
            <w:sz w:val="28"/>
            <w:szCs w:val="28"/>
          </w:rPr>
          <w:br/>
          <w:t>статьи 174</w:t>
        </w:r>
      </w:hyperlink>
      <w:r w:rsidRPr="00415049">
        <w:rPr>
          <w:sz w:val="28"/>
          <w:szCs w:val="28"/>
        </w:rPr>
        <w:t xml:space="preserve">, </w:t>
      </w:r>
      <w:hyperlink r:id="rId40" w:history="1">
        <w:r w:rsidRPr="00415049">
          <w:rPr>
            <w:sz w:val="28"/>
            <w:szCs w:val="28"/>
          </w:rPr>
          <w:t>частью третьей статьи 174</w:t>
        </w:r>
        <w:r w:rsidRPr="00415049">
          <w:rPr>
            <w:sz w:val="28"/>
            <w:szCs w:val="28"/>
            <w:vertAlign w:val="superscript"/>
          </w:rPr>
          <w:t>1</w:t>
        </w:r>
      </w:hyperlink>
      <w:r w:rsidRPr="00415049">
        <w:rPr>
          <w:sz w:val="28"/>
          <w:szCs w:val="28"/>
        </w:rPr>
        <w:t xml:space="preserve">, </w:t>
      </w:r>
      <w:hyperlink r:id="rId41" w:history="1">
        <w:r w:rsidRPr="00415049">
          <w:rPr>
            <w:sz w:val="28"/>
            <w:szCs w:val="28"/>
          </w:rPr>
          <w:t>частью второй статьи 189</w:t>
        </w:r>
      </w:hyperlink>
      <w:r w:rsidRPr="00415049">
        <w:rPr>
          <w:sz w:val="28"/>
          <w:szCs w:val="28"/>
        </w:rPr>
        <w:t xml:space="preserve">, </w:t>
      </w:r>
      <w:r w:rsidRPr="00415049">
        <w:rPr>
          <w:sz w:val="28"/>
          <w:szCs w:val="28"/>
        </w:rPr>
        <w:br/>
      </w:r>
      <w:hyperlink r:id="rId42" w:history="1">
        <w:r w:rsidRPr="00415049">
          <w:rPr>
            <w:sz w:val="28"/>
            <w:szCs w:val="28"/>
          </w:rPr>
          <w:t>частью первой статьи 200</w:t>
        </w:r>
        <w:r w:rsidRPr="00415049">
          <w:rPr>
            <w:sz w:val="28"/>
            <w:szCs w:val="28"/>
            <w:vertAlign w:val="superscript"/>
          </w:rPr>
          <w:t>2</w:t>
        </w:r>
      </w:hyperlink>
      <w:r w:rsidRPr="00415049">
        <w:rPr>
          <w:sz w:val="28"/>
          <w:szCs w:val="28"/>
        </w:rPr>
        <w:t xml:space="preserve">, </w:t>
      </w:r>
      <w:hyperlink r:id="rId43" w:history="1">
        <w:r w:rsidRPr="00415049">
          <w:rPr>
            <w:sz w:val="28"/>
            <w:szCs w:val="28"/>
          </w:rPr>
          <w:t>частью второй статьи 200</w:t>
        </w:r>
        <w:r w:rsidRPr="00415049">
          <w:rPr>
            <w:sz w:val="28"/>
            <w:szCs w:val="28"/>
            <w:vertAlign w:val="superscript"/>
          </w:rPr>
          <w:t>3</w:t>
        </w:r>
      </w:hyperlink>
      <w:r w:rsidRPr="00415049">
        <w:rPr>
          <w:sz w:val="28"/>
          <w:szCs w:val="28"/>
        </w:rPr>
        <w:t xml:space="preserve">, </w:t>
      </w:r>
      <w:hyperlink r:id="rId44" w:history="1">
        <w:r w:rsidRPr="00415049">
          <w:rPr>
            <w:sz w:val="28"/>
            <w:szCs w:val="28"/>
          </w:rPr>
          <w:t xml:space="preserve">частью первой </w:t>
        </w:r>
        <w:r w:rsidRPr="00415049">
          <w:rPr>
            <w:sz w:val="28"/>
            <w:szCs w:val="28"/>
          </w:rPr>
          <w:br/>
          <w:t>статьи 205</w:t>
        </w:r>
        <w:r w:rsidRPr="00415049">
          <w:rPr>
            <w:sz w:val="28"/>
            <w:szCs w:val="28"/>
            <w:vertAlign w:val="superscript"/>
          </w:rPr>
          <w:t>2</w:t>
        </w:r>
      </w:hyperlink>
      <w:r w:rsidRPr="00415049">
        <w:rPr>
          <w:sz w:val="28"/>
          <w:szCs w:val="28"/>
        </w:rPr>
        <w:t xml:space="preserve">, </w:t>
      </w:r>
      <w:hyperlink r:id="rId45" w:history="1">
        <w:r w:rsidRPr="00415049">
          <w:rPr>
            <w:sz w:val="28"/>
            <w:szCs w:val="28"/>
          </w:rPr>
          <w:t>частью второй статьи 207</w:t>
        </w:r>
        <w:r w:rsidRPr="00415049">
          <w:rPr>
            <w:sz w:val="28"/>
            <w:szCs w:val="28"/>
            <w:vertAlign w:val="superscript"/>
          </w:rPr>
          <w:t>2</w:t>
        </w:r>
      </w:hyperlink>
      <w:r w:rsidRPr="00415049">
        <w:rPr>
          <w:sz w:val="28"/>
          <w:szCs w:val="28"/>
        </w:rPr>
        <w:t xml:space="preserve">, </w:t>
      </w:r>
      <w:hyperlink r:id="rId46" w:history="1">
        <w:r w:rsidRPr="00415049">
          <w:rPr>
            <w:sz w:val="28"/>
            <w:szCs w:val="28"/>
          </w:rPr>
          <w:t>статьей 212</w:t>
        </w:r>
        <w:r w:rsidRPr="00415049">
          <w:rPr>
            <w:sz w:val="28"/>
            <w:szCs w:val="28"/>
            <w:vertAlign w:val="superscript"/>
          </w:rPr>
          <w:t>1</w:t>
        </w:r>
      </w:hyperlink>
      <w:r w:rsidRPr="00415049">
        <w:rPr>
          <w:sz w:val="28"/>
          <w:szCs w:val="28"/>
        </w:rPr>
        <w:t xml:space="preserve">, </w:t>
      </w:r>
      <w:hyperlink r:id="rId47" w:history="1">
        <w:r w:rsidRPr="00415049">
          <w:rPr>
            <w:sz w:val="28"/>
            <w:szCs w:val="28"/>
          </w:rPr>
          <w:t xml:space="preserve">частью первой </w:t>
        </w:r>
        <w:r w:rsidRPr="00415049">
          <w:rPr>
            <w:sz w:val="28"/>
            <w:szCs w:val="28"/>
          </w:rPr>
          <w:br/>
          <w:t>статьи 228</w:t>
        </w:r>
        <w:r w:rsidRPr="00415049">
          <w:rPr>
            <w:sz w:val="28"/>
            <w:szCs w:val="28"/>
            <w:vertAlign w:val="superscript"/>
          </w:rPr>
          <w:t>4</w:t>
        </w:r>
      </w:hyperlink>
      <w:r w:rsidRPr="00415049">
        <w:rPr>
          <w:sz w:val="28"/>
          <w:szCs w:val="28"/>
        </w:rPr>
        <w:t xml:space="preserve">, </w:t>
      </w:r>
      <w:hyperlink r:id="rId48" w:history="1">
        <w:r w:rsidRPr="00415049">
          <w:rPr>
            <w:sz w:val="28"/>
            <w:szCs w:val="28"/>
          </w:rPr>
          <w:t>частью первой статьи 230</w:t>
        </w:r>
      </w:hyperlink>
      <w:r w:rsidRPr="00415049">
        <w:rPr>
          <w:sz w:val="28"/>
          <w:szCs w:val="28"/>
        </w:rPr>
        <w:t xml:space="preserve">, </w:t>
      </w:r>
      <w:hyperlink r:id="rId49" w:history="1">
        <w:r w:rsidRPr="00415049">
          <w:rPr>
            <w:sz w:val="28"/>
            <w:szCs w:val="28"/>
          </w:rPr>
          <w:t>частью первой статьи 232</w:t>
        </w:r>
      </w:hyperlink>
      <w:r w:rsidRPr="00415049">
        <w:rPr>
          <w:sz w:val="28"/>
          <w:szCs w:val="28"/>
        </w:rPr>
        <w:t xml:space="preserve">, </w:t>
      </w:r>
      <w:r w:rsidRPr="00415049">
        <w:rPr>
          <w:sz w:val="28"/>
          <w:szCs w:val="28"/>
        </w:rPr>
        <w:br/>
      </w:r>
      <w:hyperlink r:id="rId50" w:history="1">
        <w:r w:rsidRPr="00415049">
          <w:rPr>
            <w:sz w:val="28"/>
            <w:szCs w:val="28"/>
          </w:rPr>
          <w:t>частью первой статьи 239</w:t>
        </w:r>
      </w:hyperlink>
      <w:r w:rsidRPr="00415049">
        <w:rPr>
          <w:sz w:val="28"/>
          <w:szCs w:val="28"/>
        </w:rPr>
        <w:t xml:space="preserve">, </w:t>
      </w:r>
      <w:hyperlink r:id="rId51" w:history="1">
        <w:r w:rsidRPr="00415049">
          <w:rPr>
            <w:sz w:val="28"/>
            <w:szCs w:val="28"/>
          </w:rPr>
          <w:t>частью второй статьи 243</w:t>
        </w:r>
        <w:r w:rsidRPr="00415049">
          <w:rPr>
            <w:sz w:val="28"/>
            <w:szCs w:val="28"/>
            <w:vertAlign w:val="superscript"/>
          </w:rPr>
          <w:t>4</w:t>
        </w:r>
      </w:hyperlink>
      <w:r w:rsidRPr="00415049">
        <w:rPr>
          <w:sz w:val="28"/>
          <w:szCs w:val="28"/>
        </w:rPr>
        <w:t xml:space="preserve">, </w:t>
      </w:r>
      <w:hyperlink r:id="rId52" w:history="1">
        <w:r w:rsidRPr="00415049">
          <w:rPr>
            <w:sz w:val="28"/>
            <w:szCs w:val="28"/>
          </w:rPr>
          <w:t xml:space="preserve">частью второй </w:t>
        </w:r>
        <w:r w:rsidRPr="00415049">
          <w:rPr>
            <w:sz w:val="28"/>
            <w:szCs w:val="28"/>
          </w:rPr>
          <w:br/>
          <w:t>статьи 244</w:t>
        </w:r>
      </w:hyperlink>
      <w:r w:rsidRPr="00415049">
        <w:rPr>
          <w:sz w:val="28"/>
          <w:szCs w:val="28"/>
        </w:rPr>
        <w:t xml:space="preserve">, </w:t>
      </w:r>
      <w:hyperlink r:id="rId53" w:history="1">
        <w:r w:rsidRPr="00415049">
          <w:rPr>
            <w:sz w:val="28"/>
            <w:szCs w:val="28"/>
          </w:rPr>
          <w:t>частью первой</w:t>
        </w:r>
        <w:r w:rsidRPr="00415049">
          <w:rPr>
            <w:sz w:val="28"/>
            <w:szCs w:val="28"/>
            <w:vertAlign w:val="superscript"/>
          </w:rPr>
          <w:t>1</w:t>
        </w:r>
        <w:r w:rsidRPr="00415049">
          <w:rPr>
            <w:sz w:val="28"/>
            <w:szCs w:val="28"/>
          </w:rPr>
          <w:t xml:space="preserve"> статьи 258</w:t>
        </w:r>
        <w:r w:rsidRPr="00415049">
          <w:rPr>
            <w:sz w:val="28"/>
            <w:szCs w:val="28"/>
            <w:vertAlign w:val="superscript"/>
          </w:rPr>
          <w:t>1</w:t>
        </w:r>
      </w:hyperlink>
      <w:r w:rsidRPr="00415049">
        <w:rPr>
          <w:sz w:val="28"/>
          <w:szCs w:val="28"/>
        </w:rPr>
        <w:t xml:space="preserve">, </w:t>
      </w:r>
      <w:hyperlink r:id="rId54" w:history="1">
        <w:r w:rsidRPr="00415049">
          <w:rPr>
            <w:sz w:val="28"/>
            <w:szCs w:val="28"/>
          </w:rPr>
          <w:t>частями первой</w:t>
        </w:r>
      </w:hyperlink>
      <w:r w:rsidRPr="00415049">
        <w:rPr>
          <w:sz w:val="28"/>
          <w:szCs w:val="28"/>
        </w:rPr>
        <w:t xml:space="preserve"> и </w:t>
      </w:r>
      <w:hyperlink r:id="rId55" w:history="1">
        <w:r w:rsidRPr="00415049">
          <w:rPr>
            <w:sz w:val="28"/>
            <w:szCs w:val="28"/>
          </w:rPr>
          <w:t xml:space="preserve">второй </w:t>
        </w:r>
        <w:r w:rsidRPr="00415049">
          <w:rPr>
            <w:sz w:val="28"/>
            <w:szCs w:val="28"/>
          </w:rPr>
          <w:br/>
          <w:t>статьи 273</w:t>
        </w:r>
      </w:hyperlink>
      <w:r w:rsidRPr="00415049">
        <w:rPr>
          <w:sz w:val="28"/>
          <w:szCs w:val="28"/>
        </w:rPr>
        <w:t xml:space="preserve">, </w:t>
      </w:r>
      <w:hyperlink r:id="rId56" w:history="1">
        <w:r w:rsidRPr="00415049">
          <w:rPr>
            <w:sz w:val="28"/>
            <w:szCs w:val="28"/>
          </w:rPr>
          <w:t>частью первой статьи 274</w:t>
        </w:r>
        <w:r w:rsidRPr="00415049">
          <w:rPr>
            <w:sz w:val="28"/>
            <w:szCs w:val="28"/>
            <w:vertAlign w:val="superscript"/>
          </w:rPr>
          <w:t>1</w:t>
        </w:r>
      </w:hyperlink>
      <w:r w:rsidRPr="00415049">
        <w:rPr>
          <w:sz w:val="28"/>
          <w:szCs w:val="28"/>
        </w:rPr>
        <w:t xml:space="preserve">, </w:t>
      </w:r>
      <w:hyperlink r:id="rId57" w:history="1">
        <w:r w:rsidRPr="00415049">
          <w:rPr>
            <w:sz w:val="28"/>
            <w:szCs w:val="28"/>
          </w:rPr>
          <w:t>частью второй статьи 280</w:t>
        </w:r>
      </w:hyperlink>
      <w:r w:rsidRPr="00415049">
        <w:rPr>
          <w:sz w:val="28"/>
          <w:szCs w:val="28"/>
        </w:rPr>
        <w:t xml:space="preserve">, </w:t>
      </w:r>
      <w:r w:rsidRPr="00415049">
        <w:rPr>
          <w:sz w:val="28"/>
          <w:szCs w:val="28"/>
        </w:rPr>
        <w:br/>
      </w:r>
      <w:hyperlink r:id="rId58" w:history="1">
        <w:r w:rsidRPr="00415049">
          <w:rPr>
            <w:sz w:val="28"/>
            <w:szCs w:val="28"/>
          </w:rPr>
          <w:t>частью второй статьи 280</w:t>
        </w:r>
        <w:r w:rsidRPr="00415049">
          <w:rPr>
            <w:sz w:val="28"/>
            <w:szCs w:val="28"/>
            <w:vertAlign w:val="superscript"/>
          </w:rPr>
          <w:t>1</w:t>
        </w:r>
      </w:hyperlink>
      <w:r w:rsidRPr="00415049">
        <w:rPr>
          <w:sz w:val="28"/>
          <w:szCs w:val="28"/>
        </w:rPr>
        <w:t xml:space="preserve">, </w:t>
      </w:r>
      <w:hyperlink r:id="rId59" w:history="1">
        <w:r w:rsidRPr="00415049">
          <w:rPr>
            <w:sz w:val="28"/>
            <w:szCs w:val="28"/>
          </w:rPr>
          <w:t>частью первой статьи 282</w:t>
        </w:r>
      </w:hyperlink>
      <w:r w:rsidRPr="00415049">
        <w:rPr>
          <w:sz w:val="28"/>
          <w:szCs w:val="28"/>
        </w:rPr>
        <w:t xml:space="preserve">, </w:t>
      </w:r>
      <w:hyperlink r:id="rId60" w:history="1">
        <w:r w:rsidRPr="00415049">
          <w:rPr>
            <w:sz w:val="28"/>
            <w:szCs w:val="28"/>
          </w:rPr>
          <w:t xml:space="preserve">частью третьей </w:t>
        </w:r>
        <w:r w:rsidRPr="00415049">
          <w:rPr>
            <w:sz w:val="28"/>
            <w:szCs w:val="28"/>
          </w:rPr>
          <w:br/>
          <w:t>статьи 296</w:t>
        </w:r>
      </w:hyperlink>
      <w:r w:rsidRPr="00415049">
        <w:rPr>
          <w:sz w:val="28"/>
          <w:szCs w:val="28"/>
        </w:rPr>
        <w:t xml:space="preserve">, </w:t>
      </w:r>
      <w:hyperlink r:id="rId61" w:history="1">
        <w:r w:rsidRPr="00415049">
          <w:rPr>
            <w:sz w:val="28"/>
            <w:szCs w:val="28"/>
          </w:rPr>
          <w:t>частью третьей статьи 309</w:t>
        </w:r>
      </w:hyperlink>
      <w:r w:rsidRPr="00415049">
        <w:rPr>
          <w:sz w:val="28"/>
          <w:szCs w:val="28"/>
        </w:rPr>
        <w:t xml:space="preserve">, </w:t>
      </w:r>
      <w:hyperlink r:id="rId62" w:history="1">
        <w:r w:rsidRPr="00415049">
          <w:rPr>
            <w:sz w:val="28"/>
            <w:szCs w:val="28"/>
          </w:rPr>
          <w:t>частями первой</w:t>
        </w:r>
      </w:hyperlink>
      <w:r w:rsidRPr="00415049">
        <w:rPr>
          <w:sz w:val="28"/>
          <w:szCs w:val="28"/>
        </w:rPr>
        <w:t xml:space="preserve"> и </w:t>
      </w:r>
      <w:hyperlink r:id="rId63" w:history="1">
        <w:r w:rsidRPr="00415049">
          <w:rPr>
            <w:sz w:val="28"/>
            <w:szCs w:val="28"/>
          </w:rPr>
          <w:t>второй статьи 313</w:t>
        </w:r>
      </w:hyperlink>
      <w:r w:rsidRPr="00415049">
        <w:rPr>
          <w:sz w:val="28"/>
          <w:szCs w:val="28"/>
        </w:rPr>
        <w:t xml:space="preserve">, </w:t>
      </w:r>
      <w:hyperlink r:id="rId64" w:history="1">
        <w:r w:rsidRPr="00415049">
          <w:rPr>
            <w:sz w:val="28"/>
            <w:szCs w:val="28"/>
          </w:rPr>
          <w:t>частью первой статьи 318</w:t>
        </w:r>
      </w:hyperlink>
      <w:r w:rsidRPr="00415049">
        <w:rPr>
          <w:sz w:val="28"/>
          <w:szCs w:val="28"/>
        </w:rPr>
        <w:t xml:space="preserve">, </w:t>
      </w:r>
      <w:hyperlink r:id="rId65" w:history="1">
        <w:r w:rsidRPr="00415049">
          <w:rPr>
            <w:sz w:val="28"/>
            <w:szCs w:val="28"/>
          </w:rPr>
          <w:t>частью второй статьи 354</w:t>
        </w:r>
      </w:hyperlink>
      <w:r w:rsidRPr="00415049">
        <w:rPr>
          <w:sz w:val="28"/>
          <w:szCs w:val="28"/>
        </w:rPr>
        <w:t xml:space="preserve">, </w:t>
      </w:r>
      <w:hyperlink r:id="rId66" w:history="1">
        <w:r w:rsidRPr="00415049">
          <w:rPr>
            <w:sz w:val="28"/>
            <w:szCs w:val="28"/>
          </w:rPr>
          <w:t xml:space="preserve">частью второй </w:t>
        </w:r>
        <w:r w:rsidRPr="00415049">
          <w:rPr>
            <w:sz w:val="28"/>
            <w:szCs w:val="28"/>
          </w:rPr>
          <w:br/>
          <w:t>статьи 354</w:t>
        </w:r>
        <w:r w:rsidRPr="00415049">
          <w:rPr>
            <w:sz w:val="28"/>
            <w:szCs w:val="28"/>
            <w:vertAlign w:val="superscript"/>
          </w:rPr>
          <w:t>1</w:t>
        </w:r>
      </w:hyperlink>
      <w:r w:rsidRPr="00415049">
        <w:rPr>
          <w:sz w:val="28"/>
          <w:szCs w:val="28"/>
        </w:rPr>
        <w:t xml:space="preserve"> Уголовного кодекса Российской Федерации, и имеющие на день голосования на выборах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в)в части 6 слова "пунктами 2, 3 и" заменить словами </w:t>
      </w:r>
      <w:r w:rsidRPr="00415049">
        <w:rPr>
          <w:sz w:val="28"/>
          <w:szCs w:val="28"/>
        </w:rPr>
        <w:br/>
        <w:t>"пунктами 2, 3, 4 и";</w:t>
      </w:r>
    </w:p>
    <w:p w:rsidR="00415049" w:rsidRPr="00415049" w:rsidRDefault="00415049" w:rsidP="00415049">
      <w:pPr>
        <w:autoSpaceDE w:val="0"/>
        <w:autoSpaceDN w:val="0"/>
        <w:adjustRightInd w:val="0"/>
        <w:ind w:firstLine="709"/>
        <w:jc w:val="both"/>
        <w:rPr>
          <w:sz w:val="28"/>
          <w:szCs w:val="28"/>
        </w:rPr>
      </w:pPr>
      <w:r w:rsidRPr="00415049">
        <w:rPr>
          <w:sz w:val="28"/>
          <w:szCs w:val="28"/>
        </w:rPr>
        <w:t>г)часть 10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"10.В соответствии с Федеральным законом дополнительные условия реализации гражданином Российской Федерации пассивного избирательного права, не позволяющие одному и тому же лицу занимать должность главы муниципального образования более установленного количества сроков подряд, могут устанавливаться уставом муниципального образования.";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д)часть 13 изложить в следующей редакции:</w:t>
      </w:r>
    </w:p>
    <w:p w:rsidR="00415049" w:rsidRPr="00415049" w:rsidRDefault="00415049" w:rsidP="00415049">
      <w:pPr>
        <w:autoSpaceDE w:val="0"/>
        <w:autoSpaceDN w:val="0"/>
        <w:adjustRightInd w:val="0"/>
        <w:ind w:firstLine="709"/>
        <w:jc w:val="both"/>
        <w:rPr>
          <w:sz w:val="28"/>
          <w:szCs w:val="28"/>
        </w:rPr>
      </w:pPr>
      <w:r w:rsidRPr="00415049">
        <w:rPr>
          <w:sz w:val="28"/>
          <w:szCs w:val="28"/>
        </w:rPr>
        <w:t>"</w:t>
      </w:r>
      <w:r w:rsidRPr="00415049">
        <w:rPr>
          <w:rFonts w:eastAsia="Calibri"/>
          <w:sz w:val="28"/>
          <w:szCs w:val="28"/>
          <w:lang w:eastAsia="en-US"/>
        </w:rPr>
        <w:t xml:space="preserve">13.В соответствии с Федеральным законом депутаты, выборные должностные лица, работающие на постоянной основе, не вправе заниматься </w:t>
      </w:r>
      <w:r w:rsidRPr="00415049">
        <w:rPr>
          <w:rFonts w:eastAsia="Calibri"/>
          <w:sz w:val="28"/>
          <w:szCs w:val="28"/>
          <w:lang w:eastAsia="en-US"/>
        </w:rPr>
        <w:lastRenderedPageBreak/>
        <w:t>предпринимательской деятельностью,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Депутаты Законодательного Собрания Приморского края не могут замещать иные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и должности муниципальной службы, быть депутатами иных законодательных (представительных) органов государственной власти или представительных органов муниципальных образований, выборными должностными лицами местного самоуправления, за исключением случаев, предусмотренных федеральным законом. Выборные должностные лица местного самоуправления не могут быть сенаторами Российской Федерации и депутатами Государственной Думы Федерального Собрания Российской Федерации,</w:t>
      </w:r>
      <w:r w:rsidRPr="00415049">
        <w:rPr>
          <w:sz w:val="28"/>
          <w:szCs w:val="28"/>
        </w:rPr>
        <w:t xml:space="preserve">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(далее - государственная должность), должности государственной гражданской службы и должности муниципальной службы, за исключением случаев, предусмотренных федеральным законом. Депутаты представительных органов муниципальных образований не могут замещать должности муниципальной службы, быть депутатами законодательных (представительных) органов государственной власти. Иные ограничения, связанные со статусом депутата, выборного должностного лица, могут устанавливаться федеральным законом.";</w:t>
      </w:r>
    </w:p>
    <w:p w:rsidR="00415049" w:rsidRPr="00415049" w:rsidRDefault="00415049" w:rsidP="00415049">
      <w:pPr>
        <w:autoSpaceDE w:val="0"/>
        <w:autoSpaceDN w:val="0"/>
        <w:adjustRightInd w:val="0"/>
        <w:ind w:firstLine="709"/>
        <w:jc w:val="both"/>
        <w:rPr>
          <w:sz w:val="28"/>
          <w:szCs w:val="28"/>
        </w:rPr>
      </w:pPr>
      <w:r w:rsidRPr="00415049">
        <w:rPr>
          <w:sz w:val="28"/>
          <w:szCs w:val="28"/>
        </w:rPr>
        <w:t>3)в статье 6 слова "("Против всех списков кандидатов")"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4)в статье 10:</w:t>
      </w:r>
    </w:p>
    <w:p w:rsidR="00415049" w:rsidRPr="00415049" w:rsidRDefault="00415049" w:rsidP="00415049">
      <w:pPr>
        <w:autoSpaceDE w:val="0"/>
        <w:autoSpaceDN w:val="0"/>
        <w:adjustRightInd w:val="0"/>
        <w:ind w:firstLine="709"/>
        <w:jc w:val="both"/>
        <w:rPr>
          <w:sz w:val="28"/>
          <w:szCs w:val="28"/>
        </w:rPr>
      </w:pPr>
      <w:r w:rsidRPr="00415049">
        <w:rPr>
          <w:sz w:val="28"/>
          <w:szCs w:val="28"/>
        </w:rPr>
        <w:t>а)часть 1 признать утратившей силу;</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 xml:space="preserve">б)в абзаце первом части 2 слова "с численностью менее </w:t>
      </w:r>
      <w:r w:rsidRPr="00415049">
        <w:rPr>
          <w:sz w:val="28"/>
          <w:szCs w:val="28"/>
        </w:rPr>
        <w:br/>
        <w:t>100000 избирателей" исключить;</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в)в части 3 слова "частями 1 и 2" заменить словами "частью 2";</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 xml:space="preserve">г)часть 4 изложить в следующей редакции: </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"4.Если уставом муниципального образования в соответствии с </w:t>
      </w:r>
      <w:r w:rsidRPr="00415049">
        <w:rPr>
          <w:sz w:val="28"/>
          <w:szCs w:val="28"/>
        </w:rPr>
        <w:br/>
        <w:t xml:space="preserve">частью 3 настоящей статьи не определена избирательная система, которая применяется при проведении выборов депутатов представительного органа соответствующего муниципального образования, выборы депутатов проводятся в соответствии с </w:t>
      </w:r>
      <w:hyperlink w:anchor="P199" w:history="1">
        <w:r w:rsidRPr="00415049">
          <w:rPr>
            <w:sz w:val="28"/>
            <w:szCs w:val="28"/>
          </w:rPr>
          <w:t>пунктом 1 части 2</w:t>
        </w:r>
      </w:hyperlink>
      <w:r w:rsidRPr="00415049">
        <w:rPr>
          <w:sz w:val="28"/>
          <w:szCs w:val="28"/>
        </w:rPr>
        <w:t xml:space="preserve"> настоящей статьи.";</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5)в статье 11:</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 xml:space="preserve">а)в части 7 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 </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 xml:space="preserve">б)в части 10 слова "избирательной комиссией муниципального </w:t>
      </w:r>
      <w:r w:rsidRPr="00415049">
        <w:rPr>
          <w:sz w:val="28"/>
          <w:szCs w:val="28"/>
        </w:rPr>
        <w:lastRenderedPageBreak/>
        <w:t xml:space="preserve">образования" заменить словами "избирательной комиссией, организующей подготовку и проведение выборов в органы местного самоуправления,"; </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в)в абзаце втором части 11 слова "статьями 22-</w:t>
      </w:r>
      <w:hyperlink r:id="rId67" w:history="1">
        <w:r w:rsidRPr="00415049">
          <w:rPr>
            <w:sz w:val="28"/>
            <w:szCs w:val="28"/>
          </w:rPr>
          <w:t>24</w:t>
        </w:r>
      </w:hyperlink>
      <w:r w:rsidRPr="00415049">
        <w:rPr>
          <w:sz w:val="28"/>
          <w:szCs w:val="28"/>
        </w:rPr>
        <w:t xml:space="preserve"> и 29 Федерального закона, статьями 18-19, 22 и 32 настоящего Кодекса" заменить словами "статьями 22, 23 и 29 Федерального закона, статьями 18, 19 и 32 настоящего Кодекса";</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6)в части 1 статьи 11</w:t>
      </w:r>
      <w:r w:rsidRPr="00415049">
        <w:rPr>
          <w:sz w:val="28"/>
          <w:szCs w:val="28"/>
          <w:vertAlign w:val="superscript"/>
        </w:rPr>
        <w:t>1</w:t>
      </w:r>
      <w:r w:rsidRPr="00415049">
        <w:rPr>
          <w:sz w:val="28"/>
          <w:szCs w:val="28"/>
        </w:rPr>
        <w:t xml:space="preserve"> слова "при наличии угрозы жизни и (или) здоровью избирателей" исключить;</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7)в статье 14:</w:t>
      </w:r>
    </w:p>
    <w:p w:rsidR="00415049" w:rsidRPr="00415049" w:rsidRDefault="00415049" w:rsidP="00415049">
      <w:pPr>
        <w:autoSpaceDE w:val="0"/>
        <w:autoSpaceDN w:val="0"/>
        <w:adjustRightInd w:val="0"/>
        <w:ind w:firstLine="709"/>
        <w:jc w:val="both"/>
        <w:rPr>
          <w:sz w:val="28"/>
          <w:szCs w:val="28"/>
        </w:rPr>
      </w:pPr>
      <w:r w:rsidRPr="00415049">
        <w:rPr>
          <w:sz w:val="28"/>
          <w:szCs w:val="28"/>
        </w:rPr>
        <w:t>а)часть 1 изложить в следующей редакции:</w:t>
      </w:r>
    </w:p>
    <w:p w:rsidR="00415049" w:rsidRPr="00415049" w:rsidRDefault="00415049" w:rsidP="00415049">
      <w:pPr>
        <w:autoSpaceDE w:val="0"/>
        <w:autoSpaceDN w:val="0"/>
        <w:adjustRightInd w:val="0"/>
        <w:ind w:firstLine="709"/>
        <w:jc w:val="both"/>
        <w:rPr>
          <w:sz w:val="28"/>
          <w:szCs w:val="28"/>
        </w:rPr>
      </w:pPr>
      <w:r w:rsidRPr="00415049">
        <w:rPr>
          <w:sz w:val="28"/>
          <w:szCs w:val="28"/>
        </w:rPr>
        <w:t>"1.В целях реализации прав избирателей составляются списки избирателей. Списки избирателей составляются территориальными избирательными комиссиями, при отсутствии таковых - окружными избирательными комиссиями.";</w:t>
      </w:r>
    </w:p>
    <w:p w:rsidR="00415049" w:rsidRPr="00415049" w:rsidRDefault="00415049" w:rsidP="00415049">
      <w:pPr>
        <w:autoSpaceDE w:val="0"/>
        <w:autoSpaceDN w:val="0"/>
        <w:adjustRightInd w:val="0"/>
        <w:ind w:firstLine="709"/>
        <w:jc w:val="both"/>
        <w:rPr>
          <w:sz w:val="28"/>
          <w:szCs w:val="28"/>
        </w:rPr>
      </w:pPr>
      <w:r w:rsidRPr="00415049">
        <w:rPr>
          <w:sz w:val="28"/>
          <w:szCs w:val="28"/>
        </w:rPr>
        <w:t>б)часть 3 изложить в следующей редакции:</w:t>
      </w:r>
    </w:p>
    <w:p w:rsidR="00415049" w:rsidRPr="00415049" w:rsidRDefault="00415049" w:rsidP="00415049">
      <w:pPr>
        <w:autoSpaceDE w:val="0"/>
        <w:autoSpaceDN w:val="0"/>
        <w:adjustRightInd w:val="0"/>
        <w:ind w:firstLine="709"/>
        <w:jc w:val="both"/>
        <w:rPr>
          <w:sz w:val="28"/>
          <w:szCs w:val="28"/>
        </w:rPr>
      </w:pPr>
      <w:r w:rsidRPr="00415049">
        <w:rPr>
          <w:sz w:val="28"/>
          <w:szCs w:val="28"/>
        </w:rPr>
        <w:t>"3.При выявлении территориальной избирательной комиссией (окружной избирательной комиссией) факта включения гражданина Российской Федерации в списки избирателей на разных избирательных участках соответствующая избирательная комиссия до передачи списков избирателей в участковые избирательные комиссии проводит работу по устранению ошибки или неточности в указанных списках.";</w:t>
      </w:r>
    </w:p>
    <w:p w:rsidR="00415049" w:rsidRPr="00415049" w:rsidRDefault="00415049" w:rsidP="00415049">
      <w:pPr>
        <w:autoSpaceDE w:val="0"/>
        <w:autoSpaceDN w:val="0"/>
        <w:adjustRightInd w:val="0"/>
        <w:ind w:firstLine="708"/>
        <w:jc w:val="both"/>
        <w:rPr>
          <w:sz w:val="28"/>
          <w:szCs w:val="28"/>
        </w:rPr>
      </w:pPr>
      <w:r w:rsidRPr="00415049">
        <w:rPr>
          <w:sz w:val="28"/>
          <w:szCs w:val="28"/>
        </w:rPr>
        <w:t>в)в части 8 слова "(избирательную комиссию муниципального образования)" заменить словами "(окружные избирательные комиссии)";</w:t>
      </w:r>
    </w:p>
    <w:p w:rsidR="00415049" w:rsidRPr="00415049" w:rsidRDefault="00415049" w:rsidP="00415049">
      <w:pPr>
        <w:autoSpaceDE w:val="0"/>
        <w:autoSpaceDN w:val="0"/>
        <w:adjustRightInd w:val="0"/>
        <w:ind w:firstLine="709"/>
        <w:jc w:val="both"/>
        <w:rPr>
          <w:sz w:val="28"/>
          <w:szCs w:val="28"/>
        </w:rPr>
      </w:pPr>
      <w:r w:rsidRPr="00415049">
        <w:rPr>
          <w:sz w:val="28"/>
          <w:szCs w:val="28"/>
        </w:rPr>
        <w:t>г)часть 11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"11.Первый экземпляр списка избирателей, составленного в соответствии с </w:t>
      </w:r>
      <w:hyperlink w:anchor="P251" w:history="1">
        <w:r w:rsidRPr="00415049">
          <w:rPr>
            <w:sz w:val="28"/>
            <w:szCs w:val="28"/>
          </w:rPr>
          <w:t>частью 2</w:t>
        </w:r>
      </w:hyperlink>
      <w:r w:rsidRPr="00415049">
        <w:rPr>
          <w:sz w:val="28"/>
          <w:szCs w:val="28"/>
        </w:rPr>
        <w:t xml:space="preserve"> настоящей статьи, передается по акту в соответствующую участковую избирательную комиссию не позднее чем за 10 дней до дня голосования, в том числе досрочного голосования. Список избирателей подписывается председателем и секретарем территориальной избирательной комиссии (окружной избирательной комиссии) с указанием даты внесения подписей и заверяется печатью территориальной избирательной комиссии (окружной избирательной комиссии).";</w:t>
      </w:r>
    </w:p>
    <w:p w:rsidR="00415049" w:rsidRPr="00415049" w:rsidRDefault="00415049" w:rsidP="00415049">
      <w:pPr>
        <w:autoSpaceDE w:val="0"/>
        <w:autoSpaceDN w:val="0"/>
        <w:adjustRightInd w:val="0"/>
        <w:ind w:firstLine="709"/>
        <w:jc w:val="both"/>
        <w:rPr>
          <w:sz w:val="28"/>
          <w:szCs w:val="28"/>
        </w:rPr>
      </w:pPr>
      <w:r w:rsidRPr="00415049">
        <w:rPr>
          <w:sz w:val="28"/>
          <w:szCs w:val="28"/>
        </w:rPr>
        <w:t>д)в части 26 слова "избирательной комиссии муниципального образования" заменить словами "(окружной избирательной комиссии)";</w:t>
      </w:r>
    </w:p>
    <w:p w:rsidR="00415049" w:rsidRPr="00415049" w:rsidRDefault="00415049" w:rsidP="00415049">
      <w:pPr>
        <w:autoSpaceDE w:val="0"/>
        <w:autoSpaceDN w:val="0"/>
        <w:adjustRightInd w:val="0"/>
        <w:ind w:firstLine="708"/>
        <w:jc w:val="both"/>
        <w:rPr>
          <w:sz w:val="28"/>
          <w:szCs w:val="28"/>
        </w:rPr>
      </w:pPr>
      <w:r w:rsidRPr="00415049">
        <w:rPr>
          <w:sz w:val="28"/>
          <w:szCs w:val="28"/>
        </w:rPr>
        <w:t>е)дополнить частью 31</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"31</w:t>
      </w:r>
      <w:r w:rsidRPr="00415049">
        <w:rPr>
          <w:sz w:val="28"/>
          <w:szCs w:val="28"/>
          <w:vertAlign w:val="superscript"/>
        </w:rPr>
        <w:t>1</w:t>
      </w:r>
      <w:r w:rsidRPr="00415049">
        <w:rPr>
          <w:sz w:val="28"/>
          <w:szCs w:val="28"/>
        </w:rPr>
        <w:t>.Список избирателей может составляться, уточняться и использоваться в электронном виде в порядке и сроки, определенные Избирательной комиссией Приморского края с учетом требований, установленных Центральной избирательной комиссией Российской Федерации.</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w:t>
      </w:r>
      <w:r w:rsidRPr="00415049">
        <w:rPr>
          <w:sz w:val="28"/>
          <w:szCs w:val="28"/>
        </w:rPr>
        <w:lastRenderedPageBreak/>
        <w:t>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законом в отношении хранения избирательной документации.";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8)в статье 15:</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а)абзац второй части 1 изложить в следующей редакции: </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"Для проведения выборов депутатов представительного органа муниципального образования в соответствии с уставом муниципального образования образуются одномандатные (многомандатные) избирательные округа. Единый избирательный округ, по которому избирается глава муниципального образования, включает в себя всю территорию муниципального образования.";</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б)часть 8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"8.В случае, если схема одномандатных или многомандатных избирательных округов не может быть применена при проведении выборов в связи с изменением положений </w:t>
      </w:r>
      <w:hyperlink r:id="rId68" w:history="1">
        <w:r w:rsidRPr="00415049">
          <w:rPr>
            <w:sz w:val="28"/>
            <w:szCs w:val="28"/>
          </w:rPr>
          <w:t>Устава</w:t>
        </w:r>
      </w:hyperlink>
      <w:r w:rsidRPr="00415049">
        <w:rPr>
          <w:sz w:val="28"/>
          <w:szCs w:val="28"/>
        </w:rPr>
        <w:t xml:space="preserve"> Приморского края, настоящего Кодекса, устава муниципального образования, устанавливающих соответственно число депутатов Законодательного Собрания Приморского края, представительного органа муниципального образования и (или) вид избирательной системы, применяемой на соответствующих выборах, а также в связи с изменением границ муниципального образования Законодательное Собрание Приморского края, представительный орган муниципального образования вправе по представлению организующей выборы избирательной комиссии утвердить новую схему одномандатных или многомандатных избирательных округов не позднее чем через 30 дней со дня вступления в силу соответствующих положений </w:t>
      </w:r>
      <w:hyperlink r:id="rId69" w:history="1">
        <w:r w:rsidRPr="00415049">
          <w:rPr>
            <w:sz w:val="28"/>
            <w:szCs w:val="28"/>
          </w:rPr>
          <w:t>Устава</w:t>
        </w:r>
      </w:hyperlink>
      <w:r w:rsidRPr="00415049">
        <w:rPr>
          <w:sz w:val="28"/>
          <w:szCs w:val="28"/>
        </w:rPr>
        <w:t xml:space="preserve"> Приморского края, настоящего Кодекса, устава муниципального образования, но не позднее дня официального опубликования (публикации) решения о назначении соответствующих выборов. Если Законодательное Собрание Приморского края, представительный орган муниципального образования не утвердит новую схему одномандатных или многомандатных избирательных округов в указанный срок, в том числе в связи с отсутствием Законодательного Собрания Приморского края, представительного органа муниципального образования, такая схема утверждается организующей выборы избирательной комиссией не позднее чем через 10 дней по истечении указанного срока, но не позднее чем через пять дней со дня официального опубликования (публикации) решения о назначении соответствующих выборов.";</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9)в статье 16:</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а)часть 2 изложить в следующей редакции:</w:t>
      </w:r>
    </w:p>
    <w:p w:rsidR="00415049" w:rsidRPr="00415049" w:rsidRDefault="00415049" w:rsidP="00415049">
      <w:pPr>
        <w:widowControl w:val="0"/>
        <w:autoSpaceDE w:val="0"/>
        <w:autoSpaceDN w:val="0"/>
        <w:ind w:firstLine="709"/>
        <w:jc w:val="both"/>
        <w:rPr>
          <w:sz w:val="28"/>
          <w:szCs w:val="28"/>
        </w:rPr>
      </w:pPr>
      <w:r w:rsidRPr="00415049">
        <w:rPr>
          <w:sz w:val="28"/>
          <w:szCs w:val="28"/>
        </w:rPr>
        <w:t xml:space="preserve">"2.Избирательные участки образуются по согласованию с соответствующей территориальной избирательной комиссией главой местной администрации муниципального района, муниципального округа, городского округа на основании данных о числе избирателей, зарегистрированных на территории избирательного участка в соответствии с пунктом 10 статьи 16 Федерального закона, из расчета не более чем три </w:t>
      </w:r>
      <w:r w:rsidRPr="00415049">
        <w:rPr>
          <w:sz w:val="28"/>
          <w:szCs w:val="28"/>
        </w:rPr>
        <w:lastRenderedPageBreak/>
        <w:t>тысячи избирателей на каждом избирательном участке (за исключением случаев, установленных пунктом 2</w:t>
      </w:r>
      <w:r w:rsidRPr="00415049">
        <w:rPr>
          <w:sz w:val="28"/>
          <w:szCs w:val="28"/>
          <w:vertAlign w:val="superscript"/>
        </w:rPr>
        <w:t>4</w:t>
      </w:r>
      <w:r w:rsidRPr="00415049">
        <w:rPr>
          <w:sz w:val="28"/>
          <w:szCs w:val="28"/>
        </w:rPr>
        <w:t xml:space="preserve"> статьи 19 Федерального закона, </w:t>
      </w:r>
      <w:r w:rsidRPr="00415049">
        <w:rPr>
          <w:sz w:val="28"/>
          <w:szCs w:val="28"/>
        </w:rPr>
        <w:br/>
        <w:t>частью 2</w:t>
      </w:r>
      <w:r w:rsidRPr="00415049">
        <w:rPr>
          <w:sz w:val="28"/>
          <w:szCs w:val="28"/>
          <w:vertAlign w:val="superscript"/>
        </w:rPr>
        <w:t>4</w:t>
      </w:r>
      <w:r w:rsidRPr="00415049">
        <w:rPr>
          <w:sz w:val="28"/>
          <w:szCs w:val="28"/>
        </w:rPr>
        <w:t xml:space="preserve"> настоящей статьи</w:t>
      </w:r>
      <w:r w:rsidRPr="00415049">
        <w:rPr>
          <w:b/>
          <w:sz w:val="28"/>
          <w:szCs w:val="28"/>
        </w:rPr>
        <w:t>)</w:t>
      </w:r>
      <w:r w:rsidRPr="00415049">
        <w:rPr>
          <w:sz w:val="28"/>
          <w:szCs w:val="28"/>
        </w:rPr>
        <w:t>. Избирательные участки образуются с учетом местных и иных условий исходя из необходимости создания максимальных удобств для избирателей. Перечень избирательных участков и их границы подлежат обязательному уточнению в порядке, предусмотренном для их образования в случае нарушения требований пункта 4 статьи 19 Федерального закона, части 3 настоящей статьи.";</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б)в части 2</w:t>
      </w:r>
      <w:r w:rsidRPr="00415049">
        <w:rPr>
          <w:sz w:val="28"/>
          <w:szCs w:val="28"/>
          <w:vertAlign w:val="superscript"/>
        </w:rPr>
        <w:t>1</w:t>
      </w:r>
      <w:r w:rsidRPr="00415049">
        <w:rPr>
          <w:sz w:val="28"/>
          <w:szCs w:val="28"/>
        </w:rPr>
        <w:t>:</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в пункте 2 слова "(до 50 и менее) заменить словами "(до 100 и менее) либо превышение (более 3000)";</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в пункте 3 слово "максимальной" исключить;</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пункт 4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"4)в целях увеличения численности избирателей на избирательном участке (а также в случае, предусмотренном пунктом 2</w:t>
      </w:r>
      <w:r w:rsidRPr="00415049">
        <w:rPr>
          <w:sz w:val="28"/>
          <w:szCs w:val="28"/>
          <w:vertAlign w:val="superscript"/>
        </w:rPr>
        <w:t>4</w:t>
      </w:r>
      <w:r w:rsidRPr="00415049">
        <w:rPr>
          <w:sz w:val="28"/>
          <w:szCs w:val="28"/>
        </w:rPr>
        <w:t xml:space="preserve"> статьи 19 Федерального закона, частью 2</w:t>
      </w:r>
      <w:r w:rsidRPr="00415049">
        <w:rPr>
          <w:sz w:val="28"/>
          <w:szCs w:val="28"/>
          <w:vertAlign w:val="superscript"/>
        </w:rPr>
        <w:t>4</w:t>
      </w:r>
      <w:r w:rsidRPr="00415049">
        <w:rPr>
          <w:sz w:val="28"/>
          <w:szCs w:val="28"/>
        </w:rPr>
        <w:t xml:space="preserve"> настоящей статьи);";</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2</w:t>
      </w:r>
      <w:r w:rsidRPr="00415049">
        <w:rPr>
          <w:sz w:val="28"/>
          <w:szCs w:val="28"/>
          <w:vertAlign w:val="superscript"/>
        </w:rPr>
        <w:t>2</w:t>
      </w:r>
      <w:r w:rsidRPr="00415049">
        <w:rPr>
          <w:sz w:val="28"/>
          <w:szCs w:val="28"/>
        </w:rPr>
        <w:t xml:space="preserve"> слова "При этом в случае, предусмотренном </w:t>
      </w:r>
      <w:r w:rsidRPr="00415049">
        <w:rPr>
          <w:sz w:val="28"/>
          <w:szCs w:val="28"/>
        </w:rPr>
        <w:br/>
        <w:t xml:space="preserve">пунктами 3, </w:t>
      </w:r>
      <w:hyperlink r:id="rId70" w:history="1">
        <w:r w:rsidRPr="00415049">
          <w:rPr>
            <w:sz w:val="28"/>
            <w:szCs w:val="28"/>
          </w:rPr>
          <w:t>4</w:t>
        </w:r>
      </w:hyperlink>
      <w:r w:rsidRPr="00415049">
        <w:rPr>
          <w:sz w:val="28"/>
          <w:szCs w:val="28"/>
        </w:rPr>
        <w:t xml:space="preserve"> или </w:t>
      </w:r>
      <w:hyperlink r:id="rId71" w:history="1">
        <w:r w:rsidRPr="00415049">
          <w:rPr>
            <w:sz w:val="28"/>
            <w:szCs w:val="28"/>
          </w:rPr>
          <w:t>5 части 2</w:t>
        </w:r>
        <w:r w:rsidRPr="00415049">
          <w:rPr>
            <w:sz w:val="28"/>
            <w:szCs w:val="28"/>
            <w:vertAlign w:val="superscript"/>
          </w:rPr>
          <w:t>1</w:t>
        </w:r>
      </w:hyperlink>
      <w:r w:rsidRPr="00415049">
        <w:rPr>
          <w:sz w:val="28"/>
          <w:szCs w:val="28"/>
        </w:rPr>
        <w:t xml:space="preserve"> настоящей статьи, решение может быть принято один раз в пять лет." исключить;</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г)дополнить частью 2</w:t>
      </w:r>
      <w:r w:rsidRPr="00415049">
        <w:rPr>
          <w:sz w:val="28"/>
          <w:szCs w:val="28"/>
          <w:vertAlign w:val="superscript"/>
        </w:rPr>
        <w:t>4</w:t>
      </w:r>
      <w:r w:rsidRPr="00415049">
        <w:rPr>
          <w:sz w:val="28"/>
          <w:szCs w:val="28"/>
        </w:rPr>
        <w:t xml:space="preserve"> следующего содержания:</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"2</w:t>
      </w:r>
      <w:r w:rsidRPr="00415049">
        <w:rPr>
          <w:sz w:val="28"/>
          <w:szCs w:val="28"/>
          <w:vertAlign w:val="superscript"/>
        </w:rPr>
        <w:t>4</w:t>
      </w:r>
      <w:r w:rsidRPr="00415049">
        <w:rPr>
          <w:sz w:val="28"/>
          <w:szCs w:val="28"/>
        </w:rPr>
        <w:t>.В соответствии с Федеральным законом во Владивостокском городском округе по согласованию с Избирательной комиссией Приморского края и последующему согласованию с Центральной избирательной комиссией Российской Федерации допускается образование избирательных участков (уточнение перечня избирательных участков и их границ) с числом избирателей, превышающим три тысячи. При этом необходимо обеспечивать создание максимальных удобств для избирателей.";</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д)по тексту абзаца первого части 4 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10)в статье 17:</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а)абзац пятый части 1 признать утратившим силу;</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б)в части 4:</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абзац второй изложить в следующей редакции:</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"избирательная комиссия, организующая подготовку и проведение выборов в органы местного самоуправления;";</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в абзаце пятом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в)абзац второй части 5 изложить в следующей редакции:</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"избирательная комиссия, организующая подготовку и проведение выборов в органы местного самоуправления;";</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 xml:space="preserve">г)в абзаце первом части 8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w:t>
      </w:r>
      <w:r w:rsidRPr="00415049">
        <w:rPr>
          <w:sz w:val="28"/>
          <w:szCs w:val="28"/>
        </w:rPr>
        <w:lastRenderedPageBreak/>
        <w:t>самоуправления,";</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д)в части 9:</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в абзаце первом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абзац второй признать утратившим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t>е)в части 20 слова "Финансовое обеспечение деятельности избирательной комиссии муниципального образования, действующей на постоянной основе и являющейся юридическим лицом, осуществляется за счет средств бюджета муниципального образования в пределах ассигнований, предусмотренных на эти цели нормативным правовым актом органа местного самоуправления о бюджете муниципального образования на очередной финансовый год." исключить;</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z w:val="28"/>
          <w:szCs w:val="28"/>
        </w:rPr>
        <w:t>ж)в части 21 слова ", избирательная комиссия муниципального образования" исключить;</w:t>
      </w:r>
    </w:p>
    <w:p w:rsidR="00415049" w:rsidRPr="00415049" w:rsidRDefault="00415049" w:rsidP="00415049">
      <w:pPr>
        <w:autoSpaceDE w:val="0"/>
        <w:autoSpaceDN w:val="0"/>
        <w:adjustRightInd w:val="0"/>
        <w:ind w:firstLine="709"/>
        <w:jc w:val="both"/>
        <w:outlineLvl w:val="0"/>
        <w:rPr>
          <w:sz w:val="28"/>
          <w:szCs w:val="28"/>
        </w:rPr>
      </w:pPr>
      <w:r w:rsidRPr="00415049">
        <w:rPr>
          <w:sz w:val="28"/>
          <w:szCs w:val="28"/>
        </w:rPr>
        <w:t>11)в статье 18:</w:t>
      </w:r>
    </w:p>
    <w:p w:rsidR="00415049" w:rsidRPr="00415049" w:rsidRDefault="00415049" w:rsidP="00415049">
      <w:pPr>
        <w:autoSpaceDE w:val="0"/>
        <w:autoSpaceDN w:val="0"/>
        <w:adjustRightInd w:val="0"/>
        <w:ind w:firstLine="709"/>
        <w:jc w:val="both"/>
        <w:outlineLvl w:val="0"/>
        <w:rPr>
          <w:bCs/>
          <w:sz w:val="28"/>
          <w:szCs w:val="28"/>
        </w:rPr>
      </w:pPr>
      <w:r w:rsidRPr="00415049">
        <w:rPr>
          <w:sz w:val="28"/>
          <w:szCs w:val="28"/>
        </w:rPr>
        <w:t>а)в наименовании статьи слова "</w:t>
      </w:r>
      <w:r w:rsidRPr="00415049">
        <w:rPr>
          <w:bCs/>
          <w:sz w:val="28"/>
          <w:szCs w:val="28"/>
        </w:rPr>
        <w:t>избирательных комиссий муниципальных образований,"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1 слова "избирательные комиссии муниципальных образований,"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2 слова "Избирательные комиссии муниципальных образований, окружные избирательные комиссии" заменить словами "Окружные избирательные комиссии";</w:t>
      </w:r>
    </w:p>
    <w:p w:rsidR="00415049" w:rsidRPr="00415049" w:rsidRDefault="00415049" w:rsidP="00415049">
      <w:pPr>
        <w:autoSpaceDE w:val="0"/>
        <w:autoSpaceDN w:val="0"/>
        <w:adjustRightInd w:val="0"/>
        <w:jc w:val="both"/>
        <w:rPr>
          <w:sz w:val="28"/>
          <w:szCs w:val="28"/>
        </w:rPr>
      </w:pPr>
      <w:r w:rsidRPr="00415049">
        <w:rPr>
          <w:sz w:val="28"/>
          <w:szCs w:val="28"/>
        </w:rPr>
        <w:tab/>
        <w:t xml:space="preserve">г)в части 4 слова "частью 8 статьи 22," исключить; </w:t>
      </w:r>
    </w:p>
    <w:p w:rsidR="00415049" w:rsidRPr="00415049" w:rsidRDefault="00415049" w:rsidP="00415049">
      <w:pPr>
        <w:autoSpaceDE w:val="0"/>
        <w:autoSpaceDN w:val="0"/>
        <w:adjustRightInd w:val="0"/>
        <w:jc w:val="both"/>
        <w:rPr>
          <w:sz w:val="28"/>
          <w:szCs w:val="28"/>
        </w:rPr>
      </w:pPr>
      <w:r w:rsidRPr="00415049">
        <w:rPr>
          <w:sz w:val="28"/>
          <w:szCs w:val="28"/>
        </w:rPr>
        <w:tab/>
        <w:t xml:space="preserve">д)в части 5 слова "пунктом 8 статьи 24," исключить; </w:t>
      </w:r>
    </w:p>
    <w:p w:rsidR="00415049" w:rsidRPr="00415049" w:rsidRDefault="00415049" w:rsidP="00415049">
      <w:pPr>
        <w:autoSpaceDE w:val="0"/>
        <w:autoSpaceDN w:val="0"/>
        <w:adjustRightInd w:val="0"/>
        <w:jc w:val="both"/>
        <w:rPr>
          <w:sz w:val="28"/>
          <w:szCs w:val="28"/>
        </w:rPr>
      </w:pPr>
      <w:r w:rsidRPr="00415049">
        <w:rPr>
          <w:sz w:val="28"/>
          <w:szCs w:val="28"/>
        </w:rPr>
        <w:tab/>
        <w:t>е)в части 5</w:t>
      </w:r>
      <w:r w:rsidRPr="00415049">
        <w:rPr>
          <w:sz w:val="28"/>
          <w:szCs w:val="28"/>
          <w:vertAlign w:val="superscript"/>
        </w:rPr>
        <w:t>1</w:t>
      </w:r>
      <w:r w:rsidRPr="00415049">
        <w:rPr>
          <w:sz w:val="28"/>
          <w:szCs w:val="28"/>
        </w:rPr>
        <w:t xml:space="preserve"> слова "пунктом 8 статьи 24," исключить; </w:t>
      </w:r>
    </w:p>
    <w:p w:rsidR="00415049" w:rsidRPr="00415049" w:rsidRDefault="00415049" w:rsidP="00415049">
      <w:pPr>
        <w:autoSpaceDE w:val="0"/>
        <w:autoSpaceDN w:val="0"/>
        <w:adjustRightInd w:val="0"/>
        <w:ind w:firstLine="709"/>
        <w:jc w:val="both"/>
        <w:rPr>
          <w:sz w:val="28"/>
          <w:szCs w:val="28"/>
        </w:rPr>
      </w:pPr>
      <w:r w:rsidRPr="00415049">
        <w:rPr>
          <w:sz w:val="28"/>
          <w:szCs w:val="28"/>
        </w:rPr>
        <w:t>ж)в абзаце втором части 8 слова "муниципальной,"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з)часть 9 изложить в следующей редакции:</w:t>
      </w:r>
    </w:p>
    <w:p w:rsidR="00415049" w:rsidRPr="00415049" w:rsidRDefault="00415049" w:rsidP="00415049">
      <w:pPr>
        <w:widowControl w:val="0"/>
        <w:autoSpaceDE w:val="0"/>
        <w:autoSpaceDN w:val="0"/>
        <w:ind w:firstLine="709"/>
        <w:jc w:val="both"/>
        <w:rPr>
          <w:sz w:val="28"/>
          <w:szCs w:val="28"/>
        </w:rPr>
      </w:pPr>
      <w:r w:rsidRPr="00415049">
        <w:rPr>
          <w:sz w:val="28"/>
          <w:szCs w:val="28"/>
        </w:rPr>
        <w:t>"9.В соответствии с Федеральным законом, если уполномоченные на то Федеральным законом Законодательное Собрание Приморского края, Губернатор Приморского края, избирательная комиссия не назначат состав или часть состава избирательной комиссии в срок, установленный законом, либо если на соответствующей территории отсутствует указанный орган государственной власти, либо если соответствующая избирательная комиссия не сформирована, состав или часть состава Избирательной комиссии Приморского края назначается Центральной избирательной комиссией Российской Федерации, иной комиссии - вышестоящей избирательной комиссией с соблюдением требований, установленных Федеральным законом, настоящим Кодексом.";</w:t>
      </w:r>
    </w:p>
    <w:p w:rsidR="00415049" w:rsidRPr="00415049" w:rsidRDefault="00415049" w:rsidP="00415049">
      <w:pPr>
        <w:autoSpaceDE w:val="0"/>
        <w:autoSpaceDN w:val="0"/>
        <w:adjustRightInd w:val="0"/>
        <w:ind w:firstLine="709"/>
        <w:jc w:val="both"/>
        <w:rPr>
          <w:sz w:val="28"/>
          <w:szCs w:val="28"/>
        </w:rPr>
      </w:pPr>
      <w:r w:rsidRPr="00415049">
        <w:rPr>
          <w:sz w:val="28"/>
          <w:szCs w:val="28"/>
        </w:rPr>
        <w:t>и)в части 10 слова "избирательной комиссии муниципального образования," исключить;</w:t>
      </w:r>
    </w:p>
    <w:p w:rsidR="00415049" w:rsidRPr="00415049" w:rsidRDefault="00415049" w:rsidP="00415049">
      <w:pPr>
        <w:widowControl w:val="0"/>
        <w:autoSpaceDE w:val="0"/>
        <w:autoSpaceDN w:val="0"/>
        <w:ind w:firstLine="709"/>
        <w:jc w:val="both"/>
        <w:rPr>
          <w:sz w:val="28"/>
          <w:szCs w:val="28"/>
        </w:rPr>
      </w:pPr>
      <w:r w:rsidRPr="00415049">
        <w:rPr>
          <w:sz w:val="28"/>
          <w:szCs w:val="28"/>
        </w:rPr>
        <w:t>12)часть 8</w:t>
      </w:r>
      <w:r w:rsidRPr="00415049">
        <w:rPr>
          <w:sz w:val="28"/>
          <w:szCs w:val="28"/>
          <w:vertAlign w:val="superscript"/>
        </w:rPr>
        <w:t>1</w:t>
      </w:r>
      <w:r w:rsidRPr="00415049">
        <w:rPr>
          <w:sz w:val="28"/>
          <w:szCs w:val="28"/>
        </w:rPr>
        <w:t xml:space="preserve"> статьи 19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"8</w:t>
      </w:r>
      <w:r w:rsidRPr="00415049">
        <w:rPr>
          <w:sz w:val="28"/>
          <w:szCs w:val="28"/>
          <w:vertAlign w:val="superscript"/>
        </w:rPr>
        <w:t>1</w:t>
      </w:r>
      <w:r w:rsidRPr="00415049">
        <w:rPr>
          <w:sz w:val="28"/>
          <w:szCs w:val="28"/>
        </w:rPr>
        <w:t xml:space="preserve">.В соответствии с Федеральным законом полномочия члена Избирательной комиссии Приморского края, назначенного по предложению Центральной избирательной комиссии Российской Федерации в соответствии с </w:t>
      </w:r>
      <w:hyperlink r:id="rId72" w:history="1">
        <w:r w:rsidRPr="00415049">
          <w:rPr>
            <w:sz w:val="28"/>
            <w:szCs w:val="28"/>
          </w:rPr>
          <w:t>пунктом 9 статьи 23</w:t>
        </w:r>
      </w:hyperlink>
      <w:r w:rsidRPr="00415049">
        <w:rPr>
          <w:sz w:val="28"/>
          <w:szCs w:val="28"/>
        </w:rPr>
        <w:t xml:space="preserve"> Федерального закона, частью 8 настоящей статьи, </w:t>
      </w:r>
      <w:r w:rsidRPr="00415049">
        <w:rPr>
          <w:sz w:val="28"/>
          <w:szCs w:val="28"/>
        </w:rPr>
        <w:lastRenderedPageBreak/>
        <w:t>могут быть прекращены досрочно по ее мотивированному представлению, внесенному в орган, назначивший этого члена комиссии. Вместе с представлением о досрочном прекращении полномочий члена комиссии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Указанное представление не может быть внесено в течение одного года после назначения члена комиссии, а также в период избирательной кампании, период кампании референдума, в которых участвует Избирательная комиссия Приморского края.";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13)часть 7 статьи 21 дополнить словами "В соответствии с Федеральным законом Центральная избирательная комиссия Российской Федерации, Избирательная комиссия Приморского края по согласованию с Центральной избирательной комиссией Российской Федерации вправе сформировать одну либо несколько специальных территориальных избирательных комиссий для обеспечения проведения дистанционного электронного голосования.";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14)статью 22 признать утратившей силу;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15)в статье 23:</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3 слова "избирательной комиссией муниципального образования" заменить словами "вышестоящей избирательной комиссией";</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4 слова "избирательной комиссией муниципального образования" заменить словами "вышестоящей избирательной комиссией";</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5 слова "Избирательная комиссия муниципального образования" заменить словами "Вышестоящая избирательная комиссия";</w:t>
      </w:r>
    </w:p>
    <w:p w:rsidR="00415049" w:rsidRPr="00415049" w:rsidRDefault="00415049" w:rsidP="00415049">
      <w:pPr>
        <w:autoSpaceDE w:val="0"/>
        <w:autoSpaceDN w:val="0"/>
        <w:adjustRightInd w:val="0"/>
        <w:ind w:firstLine="709"/>
        <w:jc w:val="both"/>
        <w:rPr>
          <w:sz w:val="28"/>
          <w:szCs w:val="28"/>
        </w:rPr>
      </w:pPr>
      <w:r w:rsidRPr="00415049">
        <w:rPr>
          <w:sz w:val="28"/>
          <w:szCs w:val="28"/>
        </w:rPr>
        <w:t>г)часть 6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"6.Вышестоящая избирательная комиссия объявляет о приеме предложений по составу окружной избирательной комиссии по выборам депутатов представительного органа муниципального образования. Срок приема предложений по составу окружной избирательной комиссии по выборам депутатов представительного органа муниципального образования не может составлять менее 10 дней. Решение вышестоящей избирательной комиссии об объявлении о приеме предложений по составу окружной избирательной комиссии по выборам депутатов представительного органа муниципального образования подлежит опубликованию.";</w:t>
      </w:r>
    </w:p>
    <w:p w:rsidR="00415049" w:rsidRPr="00415049" w:rsidRDefault="00415049" w:rsidP="00415049">
      <w:pPr>
        <w:autoSpaceDE w:val="0"/>
        <w:autoSpaceDN w:val="0"/>
        <w:adjustRightInd w:val="0"/>
        <w:ind w:firstLine="709"/>
        <w:jc w:val="both"/>
        <w:rPr>
          <w:sz w:val="28"/>
          <w:szCs w:val="28"/>
        </w:rPr>
      </w:pPr>
      <w:r w:rsidRPr="00415049">
        <w:rPr>
          <w:sz w:val="28"/>
          <w:szCs w:val="28"/>
        </w:rPr>
        <w:t>д)часть 7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"7.Полномочия окружной избирательной комиссии по выборам депутатов представительного органа муниципального образования решением избирательной комиссии, организующей подготовку и проведение выборов в органы местного самоуправления,</w:t>
      </w:r>
      <w:r w:rsidRPr="00415049" w:rsidDel="00D8226D">
        <w:rPr>
          <w:sz w:val="28"/>
          <w:szCs w:val="28"/>
        </w:rPr>
        <w:t xml:space="preserve"> </w:t>
      </w:r>
      <w:r w:rsidRPr="00415049">
        <w:rPr>
          <w:sz w:val="28"/>
          <w:szCs w:val="28"/>
        </w:rPr>
        <w:t>могут осуществляться иной избирательной комиссией.";</w:t>
      </w:r>
    </w:p>
    <w:p w:rsidR="00415049" w:rsidRPr="00415049" w:rsidRDefault="00415049" w:rsidP="00415049">
      <w:pPr>
        <w:autoSpaceDE w:val="0"/>
        <w:autoSpaceDN w:val="0"/>
        <w:adjustRightInd w:val="0"/>
        <w:ind w:firstLine="709"/>
        <w:jc w:val="both"/>
        <w:rPr>
          <w:sz w:val="28"/>
          <w:szCs w:val="28"/>
        </w:rPr>
      </w:pPr>
      <w:r w:rsidRPr="00415049">
        <w:rPr>
          <w:sz w:val="28"/>
          <w:szCs w:val="28"/>
        </w:rPr>
        <w:t>е)в части 8 слова "избирательная комиссия муниципального образования" заменить словами "вышестоящая избирательная комиссия";</w:t>
      </w:r>
    </w:p>
    <w:p w:rsidR="00415049" w:rsidRPr="00415049" w:rsidRDefault="00415049" w:rsidP="00415049">
      <w:pPr>
        <w:autoSpaceDE w:val="0"/>
        <w:autoSpaceDN w:val="0"/>
        <w:adjustRightInd w:val="0"/>
        <w:ind w:firstLine="709"/>
        <w:jc w:val="both"/>
        <w:rPr>
          <w:sz w:val="28"/>
          <w:szCs w:val="28"/>
        </w:rPr>
      </w:pPr>
      <w:r w:rsidRPr="00415049">
        <w:rPr>
          <w:sz w:val="28"/>
          <w:szCs w:val="28"/>
        </w:rPr>
        <w:t>16)часть 1 статьи 24 дополнить абзацем с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"По решению Избирательной комиссии Приморского края полномочия избирательной комиссии, организующей подготовку и проведение выборов в </w:t>
      </w:r>
      <w:r w:rsidRPr="00415049">
        <w:rPr>
          <w:sz w:val="28"/>
          <w:szCs w:val="28"/>
        </w:rPr>
        <w:lastRenderedPageBreak/>
        <w:t>органы местного самоуправления, могут возлагаться на участковую избирательную комиссию, действующую в границах этого муниципального образования.";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17)в статье 25:</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1:</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14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дополнить пунктом 17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"17)осуществляет иные полномочия в соответствии с федеральными законами, Уставом Приморского края, настоящим Кодексом, законами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б)часть 2 дополнить пунктами 23</w:t>
      </w:r>
      <w:r w:rsidRPr="00415049">
        <w:rPr>
          <w:sz w:val="28"/>
          <w:szCs w:val="28"/>
          <w:vertAlign w:val="superscript"/>
        </w:rPr>
        <w:t>1</w:t>
      </w:r>
      <w:r w:rsidRPr="00415049">
        <w:rPr>
          <w:sz w:val="28"/>
          <w:szCs w:val="28"/>
        </w:rPr>
        <w:t xml:space="preserve"> и 23</w:t>
      </w:r>
      <w:r w:rsidRPr="00415049">
        <w:rPr>
          <w:sz w:val="28"/>
          <w:szCs w:val="28"/>
          <w:vertAlign w:val="superscript"/>
        </w:rPr>
        <w:t>2</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"23</w:t>
      </w:r>
      <w:r w:rsidRPr="00415049">
        <w:rPr>
          <w:sz w:val="28"/>
          <w:szCs w:val="28"/>
          <w:vertAlign w:val="superscript"/>
        </w:rPr>
        <w:t>1</w:t>
      </w:r>
      <w:r w:rsidRPr="00415049">
        <w:rPr>
          <w:sz w:val="28"/>
          <w:szCs w:val="28"/>
        </w:rPr>
        <w:t>)направляет общие данные о результатах выборов по единому избирательному округу в средства массовой информации в порядке и сроки, установленные настоящим Кодексом;</w:t>
      </w:r>
    </w:p>
    <w:p w:rsidR="00415049" w:rsidRPr="00415049" w:rsidRDefault="00415049" w:rsidP="00415049">
      <w:pPr>
        <w:autoSpaceDE w:val="0"/>
        <w:autoSpaceDN w:val="0"/>
        <w:adjustRightInd w:val="0"/>
        <w:ind w:firstLine="709"/>
        <w:jc w:val="both"/>
        <w:rPr>
          <w:sz w:val="28"/>
          <w:szCs w:val="28"/>
        </w:rPr>
      </w:pPr>
      <w:r w:rsidRPr="00415049">
        <w:rPr>
          <w:sz w:val="28"/>
          <w:szCs w:val="28"/>
        </w:rPr>
        <w:t>23</w:t>
      </w:r>
      <w:r w:rsidRPr="00415049">
        <w:rPr>
          <w:sz w:val="28"/>
          <w:szCs w:val="28"/>
          <w:vertAlign w:val="superscript"/>
        </w:rPr>
        <w:t>2</w:t>
      </w:r>
      <w:r w:rsidRPr="00415049">
        <w:rPr>
          <w:sz w:val="28"/>
          <w:szCs w:val="28"/>
        </w:rPr>
        <w:t>)направляет в средства массовой информации для официального опубликования результаты выборов в порядке и сроки, установленные настоящим Кодексом;";</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3:</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19 слова "и осуществляет их официальное опубликование, выдает избранному Губернатору Приморского края удостоверение об избрании"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дополнить пунктами 19</w:t>
      </w:r>
      <w:r w:rsidRPr="00415049">
        <w:rPr>
          <w:sz w:val="28"/>
          <w:szCs w:val="28"/>
          <w:vertAlign w:val="superscript"/>
        </w:rPr>
        <w:t>1</w:t>
      </w:r>
      <w:r w:rsidRPr="00415049">
        <w:rPr>
          <w:sz w:val="28"/>
          <w:szCs w:val="28"/>
        </w:rPr>
        <w:t xml:space="preserve"> и 19</w:t>
      </w:r>
      <w:r w:rsidRPr="00415049">
        <w:rPr>
          <w:sz w:val="28"/>
          <w:szCs w:val="28"/>
          <w:vertAlign w:val="superscript"/>
        </w:rPr>
        <w:t>2</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"19</w:t>
      </w:r>
      <w:r w:rsidRPr="00415049">
        <w:rPr>
          <w:sz w:val="28"/>
          <w:szCs w:val="28"/>
          <w:vertAlign w:val="superscript"/>
        </w:rPr>
        <w:t>1</w:t>
      </w:r>
      <w:r w:rsidRPr="00415049">
        <w:rPr>
          <w:sz w:val="28"/>
          <w:szCs w:val="28"/>
        </w:rPr>
        <w:t>)направляет общие данные о результатах выборов в средства массовой информации в порядке и сроки, установленные настоящим Кодексом;</w:t>
      </w:r>
    </w:p>
    <w:p w:rsidR="00415049" w:rsidRPr="00415049" w:rsidRDefault="00415049" w:rsidP="00415049">
      <w:pPr>
        <w:autoSpaceDE w:val="0"/>
        <w:autoSpaceDN w:val="0"/>
        <w:adjustRightInd w:val="0"/>
        <w:ind w:firstLine="709"/>
        <w:jc w:val="both"/>
        <w:rPr>
          <w:sz w:val="28"/>
          <w:szCs w:val="28"/>
        </w:rPr>
      </w:pPr>
      <w:r w:rsidRPr="00415049">
        <w:rPr>
          <w:sz w:val="28"/>
          <w:szCs w:val="28"/>
        </w:rPr>
        <w:t>19</w:t>
      </w:r>
      <w:r w:rsidRPr="00415049">
        <w:rPr>
          <w:sz w:val="28"/>
          <w:szCs w:val="28"/>
          <w:vertAlign w:val="superscript"/>
        </w:rPr>
        <w:t>2</w:t>
      </w:r>
      <w:r w:rsidRPr="00415049">
        <w:rPr>
          <w:sz w:val="28"/>
          <w:szCs w:val="28"/>
        </w:rPr>
        <w:t>)направляет в средства массовой информации для официального опубликования результаты выборов в порядке и сроки, установленные настоящим Кодексом;";</w:t>
      </w:r>
    </w:p>
    <w:p w:rsidR="00415049" w:rsidRPr="00415049" w:rsidRDefault="00415049" w:rsidP="00415049">
      <w:pPr>
        <w:autoSpaceDE w:val="0"/>
        <w:autoSpaceDN w:val="0"/>
        <w:adjustRightInd w:val="0"/>
        <w:ind w:firstLine="709"/>
        <w:jc w:val="both"/>
        <w:rPr>
          <w:sz w:val="28"/>
          <w:szCs w:val="28"/>
        </w:rPr>
      </w:pPr>
      <w:r w:rsidRPr="00415049">
        <w:rPr>
          <w:sz w:val="28"/>
          <w:szCs w:val="28"/>
        </w:rPr>
        <w:t>г)в пункте 2 части 4 слова "избирательных комиссий муниципальных районов, муниципальных округов, городских округов" заменить словами "территориальных избирательных комиссий, организующих подготовку и проведение выборов в органы местного самоуправления муниципального района, муниципального округа, городского округа на территории указанных муниципальных образований,";</w:t>
      </w:r>
    </w:p>
    <w:p w:rsidR="00415049" w:rsidRPr="00415049" w:rsidRDefault="00415049" w:rsidP="00415049">
      <w:pPr>
        <w:autoSpaceDE w:val="0"/>
        <w:autoSpaceDN w:val="0"/>
        <w:adjustRightInd w:val="0"/>
        <w:ind w:firstLine="709"/>
        <w:jc w:val="both"/>
        <w:rPr>
          <w:sz w:val="28"/>
          <w:szCs w:val="28"/>
        </w:rPr>
      </w:pPr>
      <w:r w:rsidRPr="00415049">
        <w:rPr>
          <w:sz w:val="28"/>
          <w:szCs w:val="28"/>
        </w:rPr>
        <w:t>18)в статье 27:</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а)в абзаце первом слова "В соответствии с Федеральным законом" заменить словами "1.В соответствии с Федеральным законом"; </w:t>
      </w:r>
    </w:p>
    <w:p w:rsidR="00415049" w:rsidRPr="00415049" w:rsidRDefault="00415049" w:rsidP="00415049">
      <w:pPr>
        <w:autoSpaceDE w:val="0"/>
        <w:autoSpaceDN w:val="0"/>
        <w:adjustRightInd w:val="0"/>
        <w:ind w:firstLine="709"/>
        <w:jc w:val="both"/>
        <w:rPr>
          <w:sz w:val="28"/>
          <w:szCs w:val="28"/>
        </w:rPr>
      </w:pPr>
      <w:r w:rsidRPr="00415049">
        <w:rPr>
          <w:sz w:val="28"/>
          <w:szCs w:val="28"/>
        </w:rPr>
        <w:t>б)в пункте 5 слово "участковых" заменить словом "нижестоящих";</w:t>
      </w:r>
    </w:p>
    <w:p w:rsidR="00415049" w:rsidRPr="00415049" w:rsidRDefault="00415049" w:rsidP="00415049">
      <w:pPr>
        <w:autoSpaceDE w:val="0"/>
        <w:autoSpaceDN w:val="0"/>
        <w:adjustRightInd w:val="0"/>
        <w:ind w:firstLine="709"/>
        <w:jc w:val="both"/>
        <w:rPr>
          <w:sz w:val="28"/>
          <w:szCs w:val="28"/>
        </w:rPr>
      </w:pPr>
      <w:r w:rsidRPr="00415049">
        <w:rPr>
          <w:sz w:val="28"/>
          <w:szCs w:val="28"/>
        </w:rPr>
        <w:t>в)дополнить пунктом 6</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"6</w:t>
      </w:r>
      <w:r w:rsidRPr="00415049">
        <w:rPr>
          <w:sz w:val="28"/>
          <w:szCs w:val="28"/>
          <w:vertAlign w:val="superscript"/>
        </w:rPr>
        <w:t>1</w:t>
      </w:r>
      <w:r w:rsidRPr="00415049">
        <w:rPr>
          <w:sz w:val="28"/>
          <w:szCs w:val="28"/>
        </w:rPr>
        <w:t xml:space="preserve">)рассматривает (с учетом положения пункта 7 статьи 75 Федерального закона, частью 7 статьи 90 настоящего Кодекса) жалобы (заявления) на решения и действия (бездействие) избирательных </w:t>
      </w:r>
      <w:r w:rsidRPr="00415049">
        <w:rPr>
          <w:bCs/>
          <w:sz w:val="28"/>
          <w:szCs w:val="28"/>
        </w:rPr>
        <w:t>комиссий, организующих выборы</w:t>
      </w:r>
      <w:r w:rsidRPr="00415049">
        <w:rPr>
          <w:sz w:val="28"/>
          <w:szCs w:val="28"/>
        </w:rPr>
        <w:t xml:space="preserve"> в органы местного самоуправления, или</w:t>
      </w:r>
      <w:r w:rsidRPr="00415049">
        <w:rPr>
          <w:bCs/>
          <w:sz w:val="28"/>
          <w:szCs w:val="28"/>
        </w:rPr>
        <w:t xml:space="preserve"> их </w:t>
      </w:r>
      <w:r w:rsidRPr="00415049">
        <w:rPr>
          <w:bCs/>
          <w:sz w:val="28"/>
          <w:szCs w:val="28"/>
        </w:rPr>
        <w:lastRenderedPageBreak/>
        <w:t xml:space="preserve">должностных лиц, нарушающие избирательные права граждан, </w:t>
      </w:r>
      <w:r w:rsidRPr="00415049">
        <w:rPr>
          <w:sz w:val="28"/>
          <w:szCs w:val="28"/>
        </w:rPr>
        <w:t>и принимает по указанным жалобам (заявлениям) мотивированные решения;";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г)в пункте 14 слова "окружную избирательную комиссию или избирательную комиссию муниципального образования" заменить словами "вышестоящую избирательную комиссию";</w:t>
      </w:r>
    </w:p>
    <w:p w:rsidR="00415049" w:rsidRPr="00415049" w:rsidRDefault="00415049" w:rsidP="00415049">
      <w:pPr>
        <w:autoSpaceDE w:val="0"/>
        <w:autoSpaceDN w:val="0"/>
        <w:adjustRightInd w:val="0"/>
        <w:ind w:firstLine="709"/>
        <w:jc w:val="both"/>
        <w:rPr>
          <w:sz w:val="28"/>
          <w:szCs w:val="28"/>
        </w:rPr>
      </w:pPr>
      <w:r w:rsidRPr="00415049">
        <w:rPr>
          <w:sz w:val="28"/>
          <w:szCs w:val="28"/>
        </w:rPr>
        <w:t>д)дополнить абзацами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"2.Территориальная избирательная комиссия при организации подготовки и проведения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1)организует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bCs/>
          <w:sz w:val="28"/>
          <w:szCs w:val="28"/>
        </w:rPr>
      </w:pPr>
      <w:r w:rsidRPr="00415049">
        <w:rPr>
          <w:sz w:val="28"/>
          <w:szCs w:val="28"/>
        </w:rPr>
        <w:t>2)</w:t>
      </w:r>
      <w:r w:rsidRPr="00415049">
        <w:rPr>
          <w:bCs/>
          <w:sz w:val="28"/>
          <w:szCs w:val="28"/>
        </w:rPr>
        <w:t>осуществляет на территории муниципального образования контроль за соблюдением избирательных прав;</w:t>
      </w:r>
    </w:p>
    <w:p w:rsidR="00415049" w:rsidRPr="00415049" w:rsidRDefault="00415049" w:rsidP="00415049">
      <w:pPr>
        <w:autoSpaceDE w:val="0"/>
        <w:autoSpaceDN w:val="0"/>
        <w:adjustRightInd w:val="0"/>
        <w:ind w:firstLine="709"/>
        <w:jc w:val="both"/>
        <w:rPr>
          <w:bCs/>
          <w:sz w:val="28"/>
          <w:szCs w:val="28"/>
        </w:rPr>
      </w:pPr>
      <w:r w:rsidRPr="00415049">
        <w:rPr>
          <w:bCs/>
          <w:sz w:val="28"/>
          <w:szCs w:val="28"/>
        </w:rPr>
        <w:t>3)обеспечивает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изданием необходимой печатной продукции;</w:t>
      </w:r>
    </w:p>
    <w:p w:rsidR="00415049" w:rsidRPr="00415049" w:rsidRDefault="00415049" w:rsidP="00415049">
      <w:pPr>
        <w:widowControl w:val="0"/>
        <w:autoSpaceDE w:val="0"/>
        <w:autoSpaceDN w:val="0"/>
        <w:ind w:firstLine="709"/>
        <w:jc w:val="both"/>
        <w:outlineLvl w:val="2"/>
        <w:rPr>
          <w:sz w:val="28"/>
          <w:szCs w:val="28"/>
        </w:rPr>
      </w:pPr>
      <w:r w:rsidRPr="00415049">
        <w:rPr>
          <w:sz w:val="28"/>
          <w:szCs w:val="28"/>
        </w:rPr>
        <w:t>4)осуществляет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распределения эфирного времени и печатной площади между зарегистрированными кандидатами для проведения предвыборной агитации;</w:t>
      </w:r>
    </w:p>
    <w:p w:rsidR="00415049" w:rsidRPr="00415049" w:rsidRDefault="00415049" w:rsidP="00415049">
      <w:pPr>
        <w:autoSpaceDE w:val="0"/>
        <w:autoSpaceDN w:val="0"/>
        <w:adjustRightInd w:val="0"/>
        <w:ind w:firstLine="709"/>
        <w:jc w:val="both"/>
        <w:rPr>
          <w:sz w:val="28"/>
          <w:szCs w:val="28"/>
        </w:rPr>
      </w:pPr>
      <w:r w:rsidRPr="00415049">
        <w:rPr>
          <w:sz w:val="28"/>
          <w:szCs w:val="28"/>
        </w:rPr>
        <w:t>5)</w:t>
      </w:r>
      <w:r w:rsidRPr="00415049">
        <w:rPr>
          <w:bCs/>
          <w:sz w:val="28"/>
          <w:szCs w:val="28"/>
        </w:rPr>
        <w:t>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установления итогов голосования, определения результатов выборов</w:t>
      </w:r>
      <w:r w:rsidRPr="00415049">
        <w:rPr>
          <w:sz w:val="28"/>
          <w:szCs w:val="28"/>
        </w:rPr>
        <w:t>;</w:t>
      </w:r>
    </w:p>
    <w:p w:rsidR="00415049" w:rsidRPr="00415049" w:rsidRDefault="00415049" w:rsidP="00415049">
      <w:pPr>
        <w:autoSpaceDE w:val="0"/>
        <w:autoSpaceDN w:val="0"/>
        <w:adjustRightInd w:val="0"/>
        <w:ind w:firstLine="709"/>
        <w:jc w:val="both"/>
        <w:rPr>
          <w:sz w:val="28"/>
          <w:szCs w:val="28"/>
        </w:rPr>
      </w:pPr>
      <w:r w:rsidRPr="00415049">
        <w:rPr>
          <w:sz w:val="28"/>
          <w:szCs w:val="28"/>
        </w:rPr>
        <w:t>6)осуществляет на территории муниципального образования меры по обеспечению при проведении выборов в органы местного самоуправления соблюдения единого порядка опубликования итогов голосования и результатов выборов;</w:t>
      </w:r>
    </w:p>
    <w:p w:rsidR="00415049" w:rsidRPr="00415049" w:rsidRDefault="00415049" w:rsidP="00415049">
      <w:pPr>
        <w:autoSpaceDE w:val="0"/>
        <w:autoSpaceDN w:val="0"/>
        <w:adjustRightInd w:val="0"/>
        <w:ind w:firstLine="709"/>
        <w:jc w:val="both"/>
        <w:rPr>
          <w:bCs/>
          <w:sz w:val="28"/>
          <w:szCs w:val="28"/>
        </w:rPr>
      </w:pPr>
      <w:r w:rsidRPr="00415049">
        <w:rPr>
          <w:sz w:val="28"/>
          <w:szCs w:val="28"/>
        </w:rPr>
        <w:t>7)</w:t>
      </w:r>
      <w:r w:rsidRPr="00415049">
        <w:rPr>
          <w:bCs/>
          <w:sz w:val="28"/>
          <w:szCs w:val="28"/>
        </w:rPr>
        <w:t>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распределяет выделенные из местного бюджета и (или) краевого бюджета средства на финансовое обеспечение подготовки и проведения выборов в органы местного самоуправления, контролирует целевое использование указанных средств;</w:t>
      </w:r>
    </w:p>
    <w:p w:rsidR="00415049" w:rsidRPr="00415049" w:rsidRDefault="00415049" w:rsidP="00415049">
      <w:pPr>
        <w:autoSpaceDE w:val="0"/>
        <w:autoSpaceDN w:val="0"/>
        <w:adjustRightInd w:val="0"/>
        <w:ind w:firstLine="709"/>
        <w:jc w:val="both"/>
        <w:rPr>
          <w:bCs/>
          <w:sz w:val="28"/>
          <w:szCs w:val="28"/>
        </w:rPr>
      </w:pPr>
      <w:r w:rsidRPr="00415049">
        <w:rPr>
          <w:sz w:val="28"/>
          <w:szCs w:val="28"/>
        </w:rPr>
        <w:t>8)</w:t>
      </w:r>
      <w:r w:rsidRPr="00415049">
        <w:rPr>
          <w:bCs/>
          <w:sz w:val="28"/>
          <w:szCs w:val="28"/>
        </w:rPr>
        <w:t>оказывает правовую, методическую, организационно-техническую помощь нижестоящим избирательным комиссиям;</w:t>
      </w:r>
    </w:p>
    <w:p w:rsidR="00415049" w:rsidRPr="00415049" w:rsidRDefault="00415049" w:rsidP="00415049">
      <w:pPr>
        <w:autoSpaceDE w:val="0"/>
        <w:autoSpaceDN w:val="0"/>
        <w:adjustRightInd w:val="0"/>
        <w:ind w:firstLine="709"/>
        <w:jc w:val="both"/>
        <w:rPr>
          <w:bCs/>
          <w:sz w:val="28"/>
          <w:szCs w:val="28"/>
        </w:rPr>
      </w:pPr>
      <w:r w:rsidRPr="00415049">
        <w:rPr>
          <w:bCs/>
          <w:sz w:val="28"/>
          <w:szCs w:val="28"/>
        </w:rPr>
        <w:t>9)заслушивает сообщения органов местного самоуправления по вопросам, связанным с подготовкой и проведением выборов в органы местного самоуправления;</w:t>
      </w:r>
    </w:p>
    <w:p w:rsidR="00415049" w:rsidRPr="00415049" w:rsidRDefault="00415049" w:rsidP="00415049">
      <w:pPr>
        <w:autoSpaceDE w:val="0"/>
        <w:autoSpaceDN w:val="0"/>
        <w:adjustRightInd w:val="0"/>
        <w:ind w:firstLine="709"/>
        <w:jc w:val="both"/>
        <w:rPr>
          <w:bCs/>
          <w:sz w:val="28"/>
          <w:szCs w:val="28"/>
        </w:rPr>
      </w:pPr>
      <w:r w:rsidRPr="00415049">
        <w:rPr>
          <w:bCs/>
          <w:sz w:val="28"/>
          <w:szCs w:val="28"/>
        </w:rPr>
        <w:t>10)рассматривает жалобы (заявления) на решения и действия (бездействие) нижестоящих избирательных комиссий и принимает по указанным жалобам (заявлениям) мотивированные решения;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11)обеспечивает единообразное применение настоящего Кодекса;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12)издает инструкции и иные акты по вопросам применения настоящего Кодекса;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lastRenderedPageBreak/>
        <w:t>13)обеспечивает соблюдение порядка хранения, передачи в архивы и уничтожения по истечении сроков хранения избирательных документов;</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14)организует досрочное голосование в случаях, предусмотренных законом;</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15)организует закупку технологического оборудования (кабины для голосования, ящики для голосования) для участковых избирательных комиссий, осуществляет на территории муниципального образования контроль за соблюдением нормативов технологического оборудования для участковых избирательных комиссий;</w:t>
      </w:r>
    </w:p>
    <w:p w:rsidR="00415049" w:rsidRPr="00415049" w:rsidRDefault="00415049" w:rsidP="00415049">
      <w:pPr>
        <w:autoSpaceDE w:val="0"/>
        <w:autoSpaceDN w:val="0"/>
        <w:adjustRightInd w:val="0"/>
        <w:ind w:firstLine="709"/>
        <w:jc w:val="both"/>
        <w:rPr>
          <w:sz w:val="28"/>
          <w:szCs w:val="28"/>
        </w:rPr>
      </w:pPr>
      <w:r w:rsidRPr="00415049">
        <w:rPr>
          <w:bCs/>
          <w:sz w:val="28"/>
          <w:szCs w:val="28"/>
        </w:rPr>
        <w:t>16)</w:t>
      </w:r>
      <w:r w:rsidRPr="00415049">
        <w:rPr>
          <w:sz w:val="28"/>
          <w:szCs w:val="28"/>
        </w:rPr>
        <w:t>осуществляет иные полномочия в соответствии с Федеральным законом, иными федеральными законами, Уставом Приморского края, законами Приморского края, уставом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3.Территориальная избирательная комиссия при организации подготовки и проведения выборов депутатов представительного органа муниципального образования в пределах своих полномочий, установленных федеральными законами, настоящим Кодексом, законами Приморского края, уставом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1)осуществляет полномочия в соответствии с частью 2 настоящей статьи;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2)организует подготовку и проведение выборов, руководит деятельностью окружных и участковых избирательных комиссий;</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3)определяет и в установленном порядке представляет на рассмотрение представительного органа муниципального образования схему одномандатных (многомандатных) избирательных округов, а в случае, предусмотренном частью 3 статьи 15 настоящего Кодекса, утверждает схему одномандатных (многомандатных) избирательных округов;</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4)формирует окружные избирательные комиссии и назначает их председателей;</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5)регистрирует уполномоченных представителей избирательных объединений;</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6)выдает уполномоченным представителям избирательных объединений удостоверения установленного образца;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7)по представлению органа исполнительной власти, уполномоченного на осуществление функций по регистрации средств массовой информации, публикует перечень муниципальных организаций телерадиовещания и муниципальных периодических печатных изданий;</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8)осуществляет контроль за соблюдением правил информирования избирателей, проведения предвыборной агитации на территории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9)устанавливает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10)обеспечивает изготовление избирательных бюллетеней и их передачу нижестоящим избирательным комиссиям;</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11)рассматривает вопросы материально-технического обеспечения выборов;</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lastRenderedPageBreak/>
        <w:t>12)обеспечивает информирование избирателей о сроках и порядке осуществления избирательных действий, кандидатах, зарегистрированных кандидатах, избирательных объединениях, выдвинувших кандидатов, о ходе избирательной кампании;</w:t>
      </w:r>
    </w:p>
    <w:p w:rsidR="00415049" w:rsidRPr="00415049" w:rsidRDefault="00415049" w:rsidP="00415049">
      <w:pPr>
        <w:autoSpaceDE w:val="0"/>
        <w:autoSpaceDN w:val="0"/>
        <w:adjustRightInd w:val="0"/>
        <w:ind w:firstLine="709"/>
        <w:jc w:val="both"/>
        <w:rPr>
          <w:sz w:val="28"/>
          <w:szCs w:val="28"/>
        </w:rPr>
      </w:pPr>
      <w:r w:rsidRPr="00415049">
        <w:rPr>
          <w:sz w:val="28"/>
          <w:szCs w:val="28"/>
        </w:rPr>
        <w:t>13)направляет в средства массовой информации для официального опубликования результаты выборов в порядке и сроки, которые установлены настоящим Кодексом;</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14)устанавливает список избранных депутатов представительного органа муниципального образования и направляет его в представительный орган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15)назначает и организует повторное голосование по выборам депутатов представительного органа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16)откладывает проведение голосования в случаях, предусмотренных пунктом 33 статьи 38 Федерального закона, частью 6 статьи 50 настоящего Кодекса;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17)организует повторные и дополнительные выборы депутатов представительного органа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18)осуществляет иные полномочия в соответствии с федеральными законами, настоящим Кодексом, законами Приморского края, уставом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4.Территориальная избирательная комиссия при организации подготовки и проведения выборов главы муниципального образования, иного выборного должностного лица местного самоуправления в пределах своих полномочий, установленных федеральными законами, настоящим Кодексом, законами Приморского края, уставом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1)осуществляет полномочия в соответствии с частью 2 настоящей статьи;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2)организует подготовку и проведение выборов, руководит деятельностью участковых избирательных комиссий;</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3)регистрирует доверенных лиц, уполномоченных представителей кандидатов, избирательных объединений;</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4)регистрирует кандидатов;</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5)выдает зарегистрированным кандидатам, доверенным лицам и уполномоченным представителям кандидатов, избирательных объединений удостоверения установленного образца;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6)осуществляет контроль за поступлением и расходованием средств избирательных фондов кандидатов;</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7)по представлению органа исполнительной власти, уполномоченного на осуществление функций по регистрации средств массовой информации, публикует перечень муниципальных организаций телерадиовещания и муниципальных периодических печатных изданий;</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8)осуществляет контроль за соблюдением правил информирования избирателей, проведения предвыборной агитации на территории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9)устанавливает форму избирательных бюллетеней, списка избирателей и других избирательных документов, решает вопросы, </w:t>
      </w:r>
      <w:r w:rsidRPr="00415049">
        <w:rPr>
          <w:sz w:val="28"/>
          <w:szCs w:val="28"/>
        </w:rPr>
        <w:lastRenderedPageBreak/>
        <w:t>связанные с их изготовлением;</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10)утверждает текст избирательного бюллетеня;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11)обеспечивает изготовление избирательных бюллетеней и их передачу участковым избирательным комиссиям;</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12)рассматривает вопросы материально-технического обеспечения выборов;</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13)обеспечивает информирование избирателей о сроках и порядке осуществления избирательных действий, кандидатах, зарегистрированных кандидатах, избирательных объединениях, выдвинувших кандидатов, о ходе избирательной кампании;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14)определяет результаты выборов главы муниципального образования, иного выборного должностного лица местного самоуправления и осуществляет их официальное опубликование, выдает избранному главе муниципального образования, иному выборному должностному лицу местного самоуправления удостоверение об избрании;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15)назначает и организует повторное голосование по выборам главы муниципального образования, иного выборного должностного лица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16)откладывает проведение голосования по выборам главы муниципального образования, иного выборного должностного лица в случаях, предусмотренных пунктом 33 статьи 38 Федерального закона, частью 6 статьи 50 настоящего Кодекса;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17)организует повторные выборы главы муниципального образования, иного выборного должностного лица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18)осуществляет иные полномочия в соответствии с федеральными законами, настоящим Кодексом, законами Приморского края, уставом муниципального образования.";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19)статью 28 признать утратившей силу;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20)в статье 29:</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а)пункт 13 изложить в следующей редакции:</w:t>
      </w:r>
    </w:p>
    <w:p w:rsidR="00415049" w:rsidRPr="00415049" w:rsidRDefault="00415049" w:rsidP="00415049">
      <w:pPr>
        <w:widowControl w:val="0"/>
        <w:autoSpaceDE w:val="0"/>
        <w:autoSpaceDN w:val="0"/>
        <w:adjustRightInd w:val="0"/>
        <w:ind w:firstLine="709"/>
        <w:jc w:val="both"/>
        <w:rPr>
          <w:strike/>
          <w:sz w:val="28"/>
          <w:szCs w:val="28"/>
        </w:rPr>
      </w:pPr>
      <w:r w:rsidRPr="00415049">
        <w:rPr>
          <w:sz w:val="28"/>
          <w:szCs w:val="28"/>
        </w:rPr>
        <w:t>"13)определяет результаты выборов по одномандатному (многомандатному) избирательному округу, направляет данные о результатах выборов по одномандатному (многомандатному) избирательному округу в избирательную комиссию, организующую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б)дополнить пунктом 13</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"13</w:t>
      </w:r>
      <w:r w:rsidRPr="00415049">
        <w:rPr>
          <w:sz w:val="28"/>
          <w:szCs w:val="28"/>
          <w:vertAlign w:val="superscript"/>
        </w:rPr>
        <w:t>1</w:t>
      </w:r>
      <w:r w:rsidRPr="00415049">
        <w:rPr>
          <w:sz w:val="28"/>
          <w:szCs w:val="28"/>
        </w:rPr>
        <w:t>)направляет в средства массовой информации общие данные о результатах выборов по одномандатному (многомандатному) избирательному округу в порядке и сроки, которые установлены настоящим Кодексом;";</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21)в статье 30:</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а)слова "В соответствии с Федеральным законом" заменить словами "1.В соответствии с Федеральным законом"; </w:t>
      </w:r>
    </w:p>
    <w:p w:rsidR="00415049" w:rsidRPr="00415049" w:rsidRDefault="00415049" w:rsidP="00415049">
      <w:pPr>
        <w:widowControl w:val="0"/>
        <w:autoSpaceDE w:val="0"/>
        <w:autoSpaceDN w:val="0"/>
        <w:adjustRightInd w:val="0"/>
        <w:ind w:firstLine="709"/>
        <w:jc w:val="both"/>
        <w:rPr>
          <w:rFonts w:eastAsia="Calibri"/>
          <w:sz w:val="28"/>
          <w:szCs w:val="28"/>
          <w:lang w:eastAsia="en-US"/>
        </w:rPr>
      </w:pPr>
      <w:r w:rsidRPr="00415049">
        <w:rPr>
          <w:sz w:val="28"/>
          <w:szCs w:val="28"/>
        </w:rPr>
        <w:t>б)</w:t>
      </w:r>
      <w:r w:rsidRPr="00415049">
        <w:rPr>
          <w:rFonts w:eastAsia="Calibri"/>
          <w:sz w:val="28"/>
          <w:szCs w:val="28"/>
          <w:lang w:eastAsia="en-US"/>
        </w:rPr>
        <w:t>дополнить абзацем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rFonts w:eastAsia="Calibri"/>
          <w:sz w:val="28"/>
          <w:szCs w:val="28"/>
          <w:lang w:eastAsia="en-US"/>
        </w:rPr>
        <w:t>"2.</w:t>
      </w:r>
      <w:r w:rsidRPr="00415049">
        <w:rPr>
          <w:sz w:val="28"/>
          <w:szCs w:val="28"/>
        </w:rPr>
        <w:t xml:space="preserve">В случае исполнения полномочий избирательной комиссии, организующей подготовку и проведение выборов в органы местного </w:t>
      </w:r>
      <w:r w:rsidRPr="00415049">
        <w:rPr>
          <w:sz w:val="28"/>
          <w:szCs w:val="28"/>
        </w:rPr>
        <w:lastRenderedPageBreak/>
        <w:t>самоуправления, участковая избирательная комиссия осуществляет полномочия территориальной избирательной комиссии, предусмотренные пунктом 9</w:t>
      </w:r>
      <w:r w:rsidRPr="00415049">
        <w:rPr>
          <w:sz w:val="28"/>
          <w:szCs w:val="28"/>
          <w:vertAlign w:val="superscript"/>
        </w:rPr>
        <w:t>1</w:t>
      </w:r>
      <w:r w:rsidRPr="00415049">
        <w:rPr>
          <w:sz w:val="28"/>
          <w:szCs w:val="28"/>
        </w:rPr>
        <w:t xml:space="preserve"> статьи 26 Федерального закона, частями 2-4 статьи 27 настоящего Кодекса.";</w:t>
      </w:r>
    </w:p>
    <w:p w:rsidR="00415049" w:rsidRPr="00415049" w:rsidRDefault="00415049" w:rsidP="00415049">
      <w:pPr>
        <w:autoSpaceDE w:val="0"/>
        <w:autoSpaceDN w:val="0"/>
        <w:adjustRightInd w:val="0"/>
        <w:ind w:firstLine="709"/>
        <w:jc w:val="both"/>
        <w:rPr>
          <w:sz w:val="28"/>
          <w:szCs w:val="28"/>
        </w:rPr>
      </w:pPr>
      <w:r w:rsidRPr="00415049">
        <w:rPr>
          <w:sz w:val="28"/>
          <w:szCs w:val="28"/>
        </w:rPr>
        <w:t>22)в статье 31:</w:t>
      </w:r>
    </w:p>
    <w:p w:rsidR="00415049" w:rsidRPr="00415049" w:rsidRDefault="00415049" w:rsidP="00415049">
      <w:pPr>
        <w:autoSpaceDE w:val="0"/>
        <w:autoSpaceDN w:val="0"/>
        <w:adjustRightInd w:val="0"/>
        <w:jc w:val="both"/>
        <w:rPr>
          <w:sz w:val="28"/>
          <w:szCs w:val="28"/>
        </w:rPr>
      </w:pPr>
      <w:r w:rsidRPr="00415049">
        <w:rPr>
          <w:sz w:val="28"/>
          <w:szCs w:val="28"/>
        </w:rPr>
        <w:tab/>
        <w:t>а)в части 3 слова "избирательная комиссия муниципального образования," исключить;</w:t>
      </w:r>
    </w:p>
    <w:p w:rsidR="00415049" w:rsidRPr="00415049" w:rsidRDefault="00415049" w:rsidP="00415049">
      <w:pPr>
        <w:autoSpaceDE w:val="0"/>
        <w:autoSpaceDN w:val="0"/>
        <w:adjustRightInd w:val="0"/>
        <w:jc w:val="both"/>
        <w:rPr>
          <w:sz w:val="28"/>
          <w:szCs w:val="28"/>
        </w:rPr>
      </w:pPr>
      <w:r w:rsidRPr="00415049">
        <w:rPr>
          <w:sz w:val="28"/>
          <w:szCs w:val="28"/>
        </w:rPr>
        <w:tab/>
        <w:t>б)части 5 и 6 признать утратившими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t>в)часть 7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"7.В соответствии с Федеральным законом, если предложенная Центральной избирательной комиссией Российской Федерации кандидатура на должность председателя Избирательной комиссии Приморского края будет отклонена, Центральная избирательная комиссия Российской Федерации обязана предложить новую кандидатуру из числа членов Избирательной комиссии Приморского края с правом решающего голоса.";</w:t>
      </w:r>
    </w:p>
    <w:p w:rsidR="00415049" w:rsidRPr="00415049" w:rsidRDefault="00415049" w:rsidP="00415049">
      <w:pPr>
        <w:autoSpaceDE w:val="0"/>
        <w:autoSpaceDN w:val="0"/>
        <w:adjustRightInd w:val="0"/>
        <w:ind w:firstLine="709"/>
        <w:jc w:val="both"/>
        <w:rPr>
          <w:sz w:val="28"/>
          <w:szCs w:val="28"/>
        </w:rPr>
      </w:pPr>
      <w:r w:rsidRPr="00415049">
        <w:rPr>
          <w:sz w:val="28"/>
          <w:szCs w:val="28"/>
        </w:rPr>
        <w:t>г)в части 14 слова "пунктами 4-</w:t>
      </w:r>
      <w:hyperlink r:id="rId73" w:history="1">
        <w:r w:rsidRPr="00415049">
          <w:rPr>
            <w:sz w:val="28"/>
            <w:szCs w:val="28"/>
          </w:rPr>
          <w:t>6</w:t>
        </w:r>
      </w:hyperlink>
      <w:r w:rsidRPr="00415049">
        <w:rPr>
          <w:sz w:val="28"/>
          <w:szCs w:val="28"/>
        </w:rPr>
        <w:t xml:space="preserve">, </w:t>
      </w:r>
      <w:hyperlink r:id="rId74" w:history="1">
        <w:r w:rsidRPr="00415049">
          <w:rPr>
            <w:sz w:val="28"/>
            <w:szCs w:val="28"/>
          </w:rPr>
          <w:t>8 статьи 28</w:t>
        </w:r>
      </w:hyperlink>
      <w:r w:rsidRPr="00415049">
        <w:rPr>
          <w:sz w:val="28"/>
          <w:szCs w:val="28"/>
        </w:rPr>
        <w:t xml:space="preserve"> Федерального закона, частями 4-</w:t>
      </w:r>
      <w:hyperlink r:id="rId75" w:history="1">
        <w:r w:rsidRPr="00415049">
          <w:rPr>
            <w:sz w:val="28"/>
            <w:szCs w:val="28"/>
          </w:rPr>
          <w:t>7</w:t>
        </w:r>
      </w:hyperlink>
      <w:r w:rsidRPr="00415049">
        <w:rPr>
          <w:sz w:val="28"/>
          <w:szCs w:val="28"/>
        </w:rPr>
        <w:t xml:space="preserve"> и 9 настоящей статьи" заменить словами "пунктами 4, </w:t>
      </w:r>
      <w:hyperlink r:id="rId76" w:history="1">
        <w:r w:rsidRPr="00415049">
          <w:rPr>
            <w:sz w:val="28"/>
            <w:szCs w:val="28"/>
          </w:rPr>
          <w:t>6</w:t>
        </w:r>
      </w:hyperlink>
      <w:r w:rsidRPr="00415049">
        <w:rPr>
          <w:sz w:val="28"/>
          <w:szCs w:val="28"/>
        </w:rPr>
        <w:t xml:space="preserve">, </w:t>
      </w:r>
      <w:hyperlink r:id="rId77" w:history="1">
        <w:r w:rsidRPr="00415049">
          <w:rPr>
            <w:sz w:val="28"/>
            <w:szCs w:val="28"/>
          </w:rPr>
          <w:t xml:space="preserve">8 </w:t>
        </w:r>
        <w:r w:rsidRPr="00415049">
          <w:rPr>
            <w:sz w:val="28"/>
            <w:szCs w:val="28"/>
          </w:rPr>
          <w:br/>
          <w:t>статьи 28</w:t>
        </w:r>
      </w:hyperlink>
      <w:r w:rsidRPr="00415049">
        <w:rPr>
          <w:sz w:val="28"/>
          <w:szCs w:val="28"/>
        </w:rPr>
        <w:t xml:space="preserve"> Федерального закона, частями 4, </w:t>
      </w:r>
      <w:hyperlink w:anchor="P802" w:history="1">
        <w:r w:rsidRPr="00415049">
          <w:rPr>
            <w:sz w:val="28"/>
            <w:szCs w:val="28"/>
          </w:rPr>
          <w:t>7</w:t>
        </w:r>
      </w:hyperlink>
      <w:r w:rsidRPr="00415049">
        <w:rPr>
          <w:sz w:val="28"/>
          <w:szCs w:val="28"/>
        </w:rPr>
        <w:t xml:space="preserve"> и 9 настоящей статьи";</w:t>
      </w:r>
    </w:p>
    <w:p w:rsidR="00415049" w:rsidRPr="00415049" w:rsidRDefault="00415049" w:rsidP="00415049">
      <w:pPr>
        <w:autoSpaceDE w:val="0"/>
        <w:autoSpaceDN w:val="0"/>
        <w:adjustRightInd w:val="0"/>
        <w:ind w:firstLine="709"/>
        <w:jc w:val="both"/>
        <w:rPr>
          <w:sz w:val="28"/>
          <w:szCs w:val="28"/>
        </w:rPr>
      </w:pPr>
      <w:r w:rsidRPr="00415049">
        <w:rPr>
          <w:sz w:val="28"/>
          <w:szCs w:val="28"/>
        </w:rPr>
        <w:t>д)часть 19 изложить в следующей редакции:</w:t>
      </w:r>
    </w:p>
    <w:p w:rsidR="00415049" w:rsidRPr="00415049" w:rsidRDefault="00415049" w:rsidP="00415049">
      <w:pPr>
        <w:widowControl w:val="0"/>
        <w:autoSpaceDE w:val="0"/>
        <w:autoSpaceDN w:val="0"/>
        <w:ind w:firstLine="709"/>
        <w:jc w:val="both"/>
        <w:rPr>
          <w:sz w:val="28"/>
          <w:szCs w:val="28"/>
        </w:rPr>
      </w:pPr>
      <w:r w:rsidRPr="00415049">
        <w:rPr>
          <w:sz w:val="28"/>
          <w:szCs w:val="28"/>
        </w:rPr>
        <w:t>"19.Избирательная комиссия Приморского края, территориальные избирательные комиссии имеют аппараты, структура и штаты которых устанавливаются указанными избирательными комиссиями самостоятельно. Работники аппарата Избирательной комиссии Приморского края, аппарата территориальной избирательной комиссии являются государственными служащими Приморского края. Уровень материального (в том числе размер и виды денежного содержания, иных выплат) и социального обеспечения замещающих должности государственной службы работников аппаратов избирательных комиссий устанавливается соответственно законами и иными нормативными правовыми актами Приморского края. Органы государственной власти Приморского края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работников аппаратов избирательных комиссий.";</w:t>
      </w:r>
    </w:p>
    <w:p w:rsidR="00415049" w:rsidRPr="00415049" w:rsidRDefault="00415049" w:rsidP="00415049">
      <w:pPr>
        <w:widowControl w:val="0"/>
        <w:autoSpaceDE w:val="0"/>
        <w:autoSpaceDN w:val="0"/>
        <w:ind w:firstLine="709"/>
        <w:jc w:val="both"/>
        <w:rPr>
          <w:sz w:val="28"/>
          <w:szCs w:val="28"/>
        </w:rPr>
      </w:pPr>
      <w:r w:rsidRPr="00415049">
        <w:rPr>
          <w:sz w:val="28"/>
          <w:szCs w:val="28"/>
        </w:rPr>
        <w:t>23)в статье 32:</w:t>
      </w:r>
    </w:p>
    <w:p w:rsidR="00415049" w:rsidRPr="00415049" w:rsidRDefault="00415049" w:rsidP="00415049">
      <w:pPr>
        <w:widowControl w:val="0"/>
        <w:autoSpaceDE w:val="0"/>
        <w:autoSpaceDN w:val="0"/>
        <w:ind w:firstLine="709"/>
        <w:jc w:val="both"/>
        <w:rPr>
          <w:sz w:val="28"/>
          <w:szCs w:val="28"/>
        </w:rPr>
      </w:pPr>
      <w:r w:rsidRPr="00415049">
        <w:rPr>
          <w:sz w:val="28"/>
          <w:szCs w:val="28"/>
        </w:rPr>
        <w:t>а)в пункте 1 части 1 после слов "имеющие гражданство" дополнить словом "(подданство)";</w:t>
      </w:r>
    </w:p>
    <w:p w:rsidR="00415049" w:rsidRPr="00415049" w:rsidRDefault="00415049" w:rsidP="00415049">
      <w:pPr>
        <w:widowControl w:val="0"/>
        <w:autoSpaceDE w:val="0"/>
        <w:autoSpaceDN w:val="0"/>
        <w:ind w:firstLine="709"/>
        <w:jc w:val="both"/>
        <w:rPr>
          <w:sz w:val="28"/>
          <w:szCs w:val="28"/>
        </w:rPr>
      </w:pPr>
      <w:r w:rsidRPr="00415049">
        <w:rPr>
          <w:sz w:val="28"/>
          <w:szCs w:val="28"/>
        </w:rPr>
        <w:t>б)дополнить частью 4</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t>"4</w:t>
      </w:r>
      <w:r w:rsidRPr="00415049">
        <w:rPr>
          <w:sz w:val="28"/>
          <w:szCs w:val="28"/>
          <w:vertAlign w:val="superscript"/>
        </w:rPr>
        <w:t>1</w:t>
      </w:r>
      <w:r w:rsidRPr="00415049">
        <w:rPr>
          <w:sz w:val="28"/>
          <w:szCs w:val="28"/>
        </w:rPr>
        <w:t>.Член избирательной комиссии с правом решающего голоса вправе представлять в суде интересы комиссии, в состав которой он назначен, а также иной избирательной комиссии на основании выданной ему доверенности.";</w:t>
      </w:r>
    </w:p>
    <w:p w:rsidR="00415049" w:rsidRPr="00415049" w:rsidRDefault="00415049" w:rsidP="00415049">
      <w:pPr>
        <w:widowControl w:val="0"/>
        <w:autoSpaceDE w:val="0"/>
        <w:autoSpaceDN w:val="0"/>
        <w:ind w:firstLine="709"/>
        <w:jc w:val="both"/>
        <w:rPr>
          <w:sz w:val="28"/>
          <w:szCs w:val="28"/>
        </w:rPr>
      </w:pPr>
      <w:r w:rsidRPr="00415049">
        <w:rPr>
          <w:sz w:val="28"/>
          <w:szCs w:val="28"/>
        </w:rPr>
        <w:t>в)в пункте 1 части 8 после слов "приобретения им гражданства" дополнить словом "(подданство)";</w:t>
      </w:r>
    </w:p>
    <w:p w:rsidR="00415049" w:rsidRPr="00415049" w:rsidRDefault="00415049" w:rsidP="00415049">
      <w:pPr>
        <w:autoSpaceDE w:val="0"/>
        <w:autoSpaceDN w:val="0"/>
        <w:adjustRightInd w:val="0"/>
        <w:ind w:firstLine="709"/>
        <w:jc w:val="both"/>
        <w:rPr>
          <w:sz w:val="28"/>
          <w:szCs w:val="28"/>
        </w:rPr>
      </w:pPr>
      <w:r w:rsidRPr="00415049">
        <w:rPr>
          <w:sz w:val="28"/>
          <w:szCs w:val="28"/>
        </w:rPr>
        <w:t>г)в части 9 слово "назначивший" заменить словами "к компетенции которого относится назначение";</w:t>
      </w:r>
    </w:p>
    <w:p w:rsidR="00415049" w:rsidRPr="00415049" w:rsidRDefault="00415049" w:rsidP="00415049">
      <w:pPr>
        <w:autoSpaceDE w:val="0"/>
        <w:autoSpaceDN w:val="0"/>
        <w:adjustRightInd w:val="0"/>
        <w:ind w:firstLine="709"/>
        <w:jc w:val="both"/>
        <w:rPr>
          <w:sz w:val="28"/>
          <w:szCs w:val="28"/>
        </w:rPr>
      </w:pPr>
      <w:r w:rsidRPr="00415049">
        <w:rPr>
          <w:sz w:val="28"/>
          <w:szCs w:val="28"/>
        </w:rPr>
        <w:t>д)часть 10 изложить в следующей редакции:</w:t>
      </w:r>
    </w:p>
    <w:p w:rsidR="00415049" w:rsidRPr="00415049" w:rsidRDefault="00415049" w:rsidP="00415049">
      <w:pPr>
        <w:autoSpaceDE w:val="0"/>
        <w:autoSpaceDN w:val="0"/>
        <w:adjustRightInd w:val="0"/>
        <w:ind w:firstLine="709"/>
        <w:jc w:val="both"/>
        <w:rPr>
          <w:sz w:val="28"/>
          <w:szCs w:val="28"/>
        </w:rPr>
      </w:pPr>
      <w:r w:rsidRPr="00415049">
        <w:rPr>
          <w:sz w:val="28"/>
          <w:szCs w:val="28"/>
        </w:rPr>
        <w:lastRenderedPageBreak/>
        <w:t xml:space="preserve">"10.В период избирательной кампании, период со дня назначения референдума и до окончания кампании референдума орган, к компетенции которого относится назначение члена комиссии, обязан назначить нового члена комиссии вместо выбывшего по обстоятельствам, указанным </w:t>
      </w:r>
      <w:r w:rsidRPr="00415049">
        <w:rPr>
          <w:sz w:val="28"/>
          <w:szCs w:val="28"/>
        </w:rPr>
        <w:br/>
        <w:t>в частях 6-6</w:t>
      </w:r>
      <w:r w:rsidRPr="00415049">
        <w:rPr>
          <w:sz w:val="28"/>
          <w:szCs w:val="28"/>
          <w:vertAlign w:val="superscript"/>
        </w:rPr>
        <w:t>2</w:t>
      </w:r>
      <w:r w:rsidRPr="00415049">
        <w:rPr>
          <w:sz w:val="28"/>
          <w:szCs w:val="28"/>
        </w:rPr>
        <w:t xml:space="preserve"> и </w:t>
      </w:r>
      <w:hyperlink w:anchor="P846" w:history="1">
        <w:r w:rsidRPr="00415049">
          <w:rPr>
            <w:sz w:val="28"/>
            <w:szCs w:val="28"/>
          </w:rPr>
          <w:t>8</w:t>
        </w:r>
      </w:hyperlink>
      <w:r w:rsidRPr="00415049">
        <w:rPr>
          <w:sz w:val="28"/>
          <w:szCs w:val="28"/>
        </w:rPr>
        <w:t xml:space="preserve"> настоящей статьи, не позднее чем через 10 дней со дня его выбытия в соответствии с требованиями, установленными пунктом 4 </w:t>
      </w:r>
      <w:r w:rsidRPr="00415049">
        <w:rPr>
          <w:sz w:val="28"/>
          <w:szCs w:val="28"/>
        </w:rPr>
        <w:br/>
        <w:t>статьи 21 и статьями 22, 23, 25-</w:t>
      </w:r>
      <w:hyperlink r:id="rId78" w:history="1">
        <w:r w:rsidRPr="00415049">
          <w:rPr>
            <w:sz w:val="28"/>
            <w:szCs w:val="28"/>
          </w:rPr>
          <w:t>27</w:t>
        </w:r>
      </w:hyperlink>
      <w:r w:rsidRPr="00415049">
        <w:rPr>
          <w:sz w:val="28"/>
          <w:szCs w:val="28"/>
        </w:rPr>
        <w:t xml:space="preserve"> Федерального закона, </w:t>
      </w:r>
      <w:r w:rsidRPr="00415049">
        <w:rPr>
          <w:sz w:val="28"/>
          <w:szCs w:val="28"/>
        </w:rPr>
        <w:br/>
        <w:t xml:space="preserve">статьями 18-21, 23 и 24 настоящего Кодекса. В иной период орган, назначивший члена комиссии, обязан назначить нового члена участковой избирательной комиссии не позднее чем в трехмесячный срок, а нового члена иной комиссии - не позднее чем в месячный срок со дня прекращения полномочий выбывшего члена комиссии. В соответствии с Федеральным законом в случае невыполнения данных требований нового члена Избирательной комиссии Приморского края назначает Центральная избирательная комиссия Российской Федерации, иной избирательной комиссии - вышестоящая избирательная комиссия с соблюдением требований, установленных Федеральным </w:t>
      </w:r>
      <w:hyperlink r:id="rId79" w:history="1">
        <w:r w:rsidRPr="00415049">
          <w:rPr>
            <w:sz w:val="28"/>
            <w:szCs w:val="28"/>
          </w:rPr>
          <w:t>законом</w:t>
        </w:r>
      </w:hyperlink>
      <w:r w:rsidRPr="00415049">
        <w:rPr>
          <w:sz w:val="28"/>
          <w:szCs w:val="28"/>
        </w:rPr>
        <w:t>. Новый член участковой избирательной комиссии назначается из резерва составов участковых избирательных комиссий с соблюдением требований, предусмотренных пунктами 3</w:t>
      </w:r>
      <w:r w:rsidRPr="00415049">
        <w:rPr>
          <w:sz w:val="28"/>
          <w:szCs w:val="28"/>
          <w:vertAlign w:val="superscript"/>
        </w:rPr>
        <w:t>1</w:t>
      </w:r>
      <w:r w:rsidRPr="00415049">
        <w:rPr>
          <w:sz w:val="28"/>
          <w:szCs w:val="28"/>
        </w:rPr>
        <w:t xml:space="preserve"> и 3</w:t>
      </w:r>
      <w:r w:rsidRPr="00415049">
        <w:rPr>
          <w:sz w:val="28"/>
          <w:szCs w:val="28"/>
          <w:vertAlign w:val="superscript"/>
        </w:rPr>
        <w:t>2</w:t>
      </w:r>
      <w:r w:rsidRPr="00415049">
        <w:rPr>
          <w:sz w:val="28"/>
          <w:szCs w:val="28"/>
        </w:rPr>
        <w:t xml:space="preserve"> статьи 22 Федерального закона, в порядке, установленном Центральной избирательной комиссией Российской Федерации.";</w:t>
      </w:r>
    </w:p>
    <w:p w:rsidR="00415049" w:rsidRPr="00415049" w:rsidRDefault="00415049" w:rsidP="00415049">
      <w:pPr>
        <w:autoSpaceDE w:val="0"/>
        <w:autoSpaceDN w:val="0"/>
        <w:adjustRightInd w:val="0"/>
        <w:ind w:firstLine="708"/>
        <w:jc w:val="both"/>
        <w:rPr>
          <w:sz w:val="28"/>
          <w:szCs w:val="28"/>
        </w:rPr>
      </w:pPr>
      <w:r w:rsidRPr="00415049">
        <w:rPr>
          <w:sz w:val="28"/>
          <w:szCs w:val="28"/>
        </w:rPr>
        <w:t>е)в части 11 слова "председатель или секретарь избирательной комиссии муниципального образования, являющейся юридическим лицом"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ж)абзац второй части 12 признать утратившим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t>з)в части 13:</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первом слова ", уставом муниципального образования, иным нормативным правовым актом органа местного самоуправления соответственно государственную должность Приморского края, муниципальную должность" заменить словами "государственную должность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3:</w:t>
      </w:r>
    </w:p>
    <w:p w:rsidR="00415049" w:rsidRPr="00415049" w:rsidRDefault="00415049" w:rsidP="00415049">
      <w:pPr>
        <w:autoSpaceDE w:val="0"/>
        <w:autoSpaceDN w:val="0"/>
        <w:adjustRightInd w:val="0"/>
        <w:ind w:firstLine="709"/>
        <w:jc w:val="both"/>
        <w:rPr>
          <w:sz w:val="28"/>
          <w:szCs w:val="28"/>
        </w:rPr>
      </w:pPr>
      <w:r w:rsidRPr="00415049">
        <w:rPr>
          <w:sz w:val="28"/>
          <w:szCs w:val="28"/>
        </w:rPr>
        <w:t>слово ", акциями"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слово ", акции"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и)часть 16 изложить в следующей редакции:</w:t>
      </w:r>
    </w:p>
    <w:p w:rsidR="00415049" w:rsidRPr="00415049" w:rsidRDefault="00415049" w:rsidP="00415049">
      <w:pPr>
        <w:widowControl w:val="0"/>
        <w:autoSpaceDE w:val="0"/>
        <w:autoSpaceDN w:val="0"/>
        <w:ind w:firstLine="709"/>
        <w:jc w:val="both"/>
        <w:rPr>
          <w:sz w:val="28"/>
          <w:szCs w:val="28"/>
        </w:rPr>
      </w:pPr>
      <w:r w:rsidRPr="00415049">
        <w:rPr>
          <w:sz w:val="28"/>
          <w:szCs w:val="28"/>
        </w:rPr>
        <w:t>"16.Органы государственной власти Приморского края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лиц, перечисленных в частях 11-</w:t>
      </w:r>
      <w:hyperlink w:anchor="P861" w:history="1">
        <w:r w:rsidRPr="00415049">
          <w:rPr>
            <w:sz w:val="28"/>
            <w:szCs w:val="28"/>
          </w:rPr>
          <w:t>13</w:t>
        </w:r>
      </w:hyperlink>
      <w:r w:rsidRPr="00415049">
        <w:rPr>
          <w:sz w:val="28"/>
          <w:szCs w:val="28"/>
        </w:rPr>
        <w:t xml:space="preserve"> настоящей статьи. Уровень материального обеспечения (в том числе размер и виды денежного содержания, иных выплат) и социального обеспечения члена Избирательной комиссии Приморского края, работающего в указанной избирательной комиссии на постоянной (штатной) основе, должен быть не ниже уровня материального и социального обеспечения, установленного для лиц, замещающих государственные должности Приморского края в Законодательном Собрании Приморского края, председателя </w:t>
      </w:r>
      <w:r w:rsidRPr="00415049">
        <w:rPr>
          <w:sz w:val="28"/>
          <w:szCs w:val="28"/>
        </w:rPr>
        <w:lastRenderedPageBreak/>
        <w:t>территориальной избирательной комиссии - не ниже уровня материального и социального обеспечения, установленного для лиц, замещающих высшие должности государственной гражданской службы Приморского края в органе исполнительной власти Приморского края либо в его территориальном органе. Размер и виды денежного содержания указанных лиц, а также размер и виды иных выплат указанным лицам определяются соответственно законами и иными нормативными правовыми актами Приморского края.";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к)в части 21:</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абзац первый изложить в следующей редакции:</w:t>
      </w:r>
    </w:p>
    <w:p w:rsidR="00415049" w:rsidRPr="00415049" w:rsidRDefault="00415049" w:rsidP="00415049">
      <w:pPr>
        <w:ind w:firstLine="709"/>
        <w:jc w:val="both"/>
        <w:rPr>
          <w:sz w:val="28"/>
          <w:szCs w:val="28"/>
        </w:rPr>
      </w:pPr>
      <w:r w:rsidRPr="00415049">
        <w:rPr>
          <w:sz w:val="28"/>
          <w:szCs w:val="28"/>
        </w:rPr>
        <w:t>"21.Кандидат, выдвинутый на выборах Губернатора Приморского края, избирательное объединение, выдвинувшее список кандидатов на выборах депутатов Законодательного Собрания Приморского края, вправе назначить одного члена Избирательной комиссии Приморского края с правом совещательного голоса со дня представления в Избирательную комиссию Приморского края документов для регистрации соответственно кандидата, списка кандидатов.";</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втором слова "Соответствующая избирательная комиссия" заменить словами "Избирательная комиссия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л)дополнить частью 22</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rPr>
          <w:bCs/>
          <w:iCs/>
          <w:sz w:val="28"/>
          <w:szCs w:val="28"/>
        </w:rPr>
      </w:pPr>
      <w:r w:rsidRPr="00415049">
        <w:rPr>
          <w:sz w:val="28"/>
          <w:szCs w:val="28"/>
        </w:rPr>
        <w:t>"</w:t>
      </w:r>
      <w:r w:rsidRPr="00415049">
        <w:rPr>
          <w:bCs/>
          <w:iCs/>
          <w:sz w:val="28"/>
          <w:szCs w:val="28"/>
        </w:rPr>
        <w:t>22</w:t>
      </w:r>
      <w:r w:rsidRPr="00415049">
        <w:rPr>
          <w:bCs/>
          <w:iCs/>
          <w:sz w:val="28"/>
          <w:szCs w:val="28"/>
          <w:vertAlign w:val="superscript"/>
        </w:rPr>
        <w:t>1</w:t>
      </w:r>
      <w:r w:rsidRPr="00415049">
        <w:rPr>
          <w:bCs/>
          <w:iCs/>
          <w:sz w:val="28"/>
          <w:szCs w:val="28"/>
        </w:rPr>
        <w:t>.В соответствии с Федеральным законом одно и то же лицо может быть назначено членом избирательной комиссии с правом совещательного голоса только в одну избирательную комиссию и только одним кандидатом, одним избирательным объединением.";</w:t>
      </w:r>
    </w:p>
    <w:p w:rsidR="00415049" w:rsidRPr="00415049" w:rsidRDefault="00415049" w:rsidP="00415049">
      <w:pPr>
        <w:widowControl w:val="0"/>
        <w:autoSpaceDE w:val="0"/>
        <w:autoSpaceDN w:val="0"/>
        <w:ind w:firstLine="709"/>
        <w:jc w:val="both"/>
        <w:rPr>
          <w:sz w:val="28"/>
          <w:szCs w:val="28"/>
        </w:rPr>
      </w:pPr>
      <w:r w:rsidRPr="00415049">
        <w:rPr>
          <w:sz w:val="28"/>
          <w:szCs w:val="28"/>
        </w:rPr>
        <w:t>м)часть 24 изложить в следующей редакции:</w:t>
      </w:r>
    </w:p>
    <w:p w:rsidR="00415049" w:rsidRPr="00415049" w:rsidRDefault="00415049" w:rsidP="00415049">
      <w:pPr>
        <w:widowControl w:val="0"/>
        <w:autoSpaceDE w:val="0"/>
        <w:autoSpaceDN w:val="0"/>
        <w:ind w:firstLine="709"/>
        <w:jc w:val="both"/>
        <w:rPr>
          <w:sz w:val="28"/>
          <w:szCs w:val="28"/>
        </w:rPr>
      </w:pPr>
      <w:r w:rsidRPr="00415049">
        <w:rPr>
          <w:sz w:val="28"/>
          <w:szCs w:val="28"/>
        </w:rPr>
        <w:t>"24.В соответствии с Федеральным законом член избирательной комиссии с правом совещательного голоса</w:t>
      </w:r>
      <w:r w:rsidRPr="00415049">
        <w:rPr>
          <w:bCs/>
          <w:sz w:val="28"/>
          <w:szCs w:val="28"/>
        </w:rPr>
        <w:t>, назначенный в соответствии с пунктом 20 статьи 29 Федерального закона, частью 21 настоящей статьи,</w:t>
      </w:r>
      <w:r w:rsidRPr="00415049">
        <w:rPr>
          <w:sz w:val="28"/>
          <w:szCs w:val="28"/>
        </w:rPr>
        <w:t xml:space="preserve"> не вправе:</w:t>
      </w:r>
    </w:p>
    <w:p w:rsidR="00415049" w:rsidRPr="00415049" w:rsidRDefault="00415049" w:rsidP="00415049">
      <w:pPr>
        <w:widowControl w:val="0"/>
        <w:autoSpaceDE w:val="0"/>
        <w:autoSpaceDN w:val="0"/>
        <w:ind w:firstLine="709"/>
        <w:jc w:val="both"/>
        <w:rPr>
          <w:sz w:val="28"/>
          <w:szCs w:val="28"/>
        </w:rPr>
      </w:pPr>
      <w:r w:rsidRPr="00415049">
        <w:rPr>
          <w:sz w:val="28"/>
          <w:szCs w:val="28"/>
        </w:rPr>
        <w:t>составлять протокол об итогах голосования, о результатах выборов;</w:t>
      </w:r>
    </w:p>
    <w:p w:rsidR="00415049" w:rsidRPr="00415049" w:rsidRDefault="00415049" w:rsidP="00415049">
      <w:pPr>
        <w:widowControl w:val="0"/>
        <w:autoSpaceDE w:val="0"/>
        <w:autoSpaceDN w:val="0"/>
        <w:ind w:firstLine="709"/>
        <w:jc w:val="both"/>
        <w:rPr>
          <w:sz w:val="28"/>
          <w:szCs w:val="28"/>
        </w:rPr>
      </w:pPr>
      <w:r w:rsidRPr="00415049">
        <w:rPr>
          <w:sz w:val="28"/>
          <w:szCs w:val="28"/>
        </w:rPr>
        <w:t>участвовать в голосовании при принятии решения по вопросу, отнесенному к компетенции соответствующей избирательной комиссии, и подписывать решения избирательной комиссии;</w:t>
      </w:r>
    </w:p>
    <w:p w:rsidR="00415049" w:rsidRPr="00415049" w:rsidRDefault="00415049" w:rsidP="00415049">
      <w:pPr>
        <w:widowControl w:val="0"/>
        <w:autoSpaceDE w:val="0"/>
        <w:autoSpaceDN w:val="0"/>
        <w:ind w:firstLine="709"/>
        <w:jc w:val="both"/>
        <w:rPr>
          <w:sz w:val="28"/>
          <w:szCs w:val="28"/>
        </w:rPr>
      </w:pPr>
      <w:r w:rsidRPr="00415049">
        <w:rPr>
          <w:sz w:val="28"/>
          <w:szCs w:val="28"/>
        </w:rPr>
        <w:t>составлять протоколы об административных правонарушениях.</w:t>
      </w:r>
    </w:p>
    <w:p w:rsidR="00415049" w:rsidRPr="00415049" w:rsidRDefault="00415049" w:rsidP="00415049">
      <w:pPr>
        <w:widowControl w:val="0"/>
        <w:autoSpaceDE w:val="0"/>
        <w:autoSpaceDN w:val="0"/>
        <w:ind w:firstLine="709"/>
        <w:jc w:val="both"/>
        <w:rPr>
          <w:sz w:val="28"/>
          <w:szCs w:val="28"/>
        </w:rPr>
      </w:pPr>
      <w:r w:rsidRPr="00415049">
        <w:rPr>
          <w:sz w:val="28"/>
          <w:szCs w:val="28"/>
        </w:rPr>
        <w:t xml:space="preserve">Положения настоящей части не могут служить основанием для отказа члену избирательной комиссии с правом совещательного голоса присутствовать при совершении </w:t>
      </w:r>
      <w:r w:rsidRPr="00415049">
        <w:rPr>
          <w:bCs/>
          <w:sz w:val="28"/>
          <w:szCs w:val="28"/>
        </w:rPr>
        <w:t xml:space="preserve">членами Избирательной комиссии Приморского края с правом решающего голоса </w:t>
      </w:r>
      <w:r w:rsidRPr="00415049">
        <w:rPr>
          <w:sz w:val="28"/>
          <w:szCs w:val="28"/>
        </w:rPr>
        <w:t>указанных в настоящей части действий.";</w:t>
      </w:r>
    </w:p>
    <w:p w:rsidR="00415049" w:rsidRPr="00415049" w:rsidRDefault="00415049" w:rsidP="00415049">
      <w:pPr>
        <w:widowControl w:val="0"/>
        <w:autoSpaceDE w:val="0"/>
        <w:autoSpaceDN w:val="0"/>
        <w:ind w:firstLine="709"/>
        <w:jc w:val="both"/>
        <w:rPr>
          <w:sz w:val="28"/>
          <w:szCs w:val="28"/>
        </w:rPr>
      </w:pPr>
      <w:r w:rsidRPr="00415049">
        <w:rPr>
          <w:sz w:val="28"/>
          <w:szCs w:val="28"/>
        </w:rPr>
        <w:t>н)в части 25:</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первом слова "и член избирательной комиссии с правом совещательного голоса"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пункт 4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"4)вправе знакомиться с документами и материалами (в том числе со списками избирателей, включая списки, составленные в электронном виде, сведениями об избирателях, подавших заявления о включении в список избирателей, по месту своего нахождения, с подписными листами, </w:t>
      </w:r>
      <w:r w:rsidRPr="00415049">
        <w:rPr>
          <w:sz w:val="28"/>
          <w:szCs w:val="28"/>
        </w:rPr>
        <w:lastRenderedPageBreak/>
        <w:t xml:space="preserve">финансовыми отчетами кандидатов, избирательных объединений, избирательными бюллетенями), непосредственно связанными с выборами, включая документы и материалы, находящиеся на машиночитаемых носителях, соответствующей избирательной комиссии и получать копии этих документов и материалов (за исключением избирательных бюллетеней, списков избирателей,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w:t>
      </w:r>
      <w:hyperlink r:id="rId80" w:history="1">
        <w:r w:rsidRPr="00415049">
          <w:rPr>
            <w:sz w:val="28"/>
            <w:szCs w:val="28"/>
          </w:rPr>
          <w:t>законом</w:t>
        </w:r>
      </w:hyperlink>
      <w:r w:rsidRPr="00415049">
        <w:rPr>
          <w:sz w:val="28"/>
          <w:szCs w:val="28"/>
        </w:rPr>
        <w:t>), требовать заверения указанных копий;";</w:t>
      </w:r>
    </w:p>
    <w:p w:rsidR="00415049" w:rsidRPr="00415049" w:rsidRDefault="00415049" w:rsidP="00415049">
      <w:pPr>
        <w:autoSpaceDE w:val="0"/>
        <w:autoSpaceDN w:val="0"/>
        <w:adjustRightInd w:val="0"/>
        <w:ind w:firstLine="709"/>
        <w:jc w:val="both"/>
        <w:rPr>
          <w:sz w:val="28"/>
          <w:szCs w:val="28"/>
        </w:rPr>
      </w:pPr>
      <w:r w:rsidRPr="00415049">
        <w:rPr>
          <w:sz w:val="28"/>
          <w:szCs w:val="28"/>
        </w:rPr>
        <w:t>дополнить пунктом 4</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w:t>
      </w:r>
      <w:r w:rsidRPr="00415049">
        <w:rPr>
          <w:bCs/>
          <w:sz w:val="28"/>
          <w:szCs w:val="28"/>
        </w:rPr>
        <w:t>4</w:t>
      </w:r>
      <w:r w:rsidRPr="00415049">
        <w:rPr>
          <w:bCs/>
          <w:sz w:val="28"/>
          <w:szCs w:val="28"/>
          <w:vertAlign w:val="superscript"/>
        </w:rPr>
        <w:t>1</w:t>
      </w:r>
      <w:r w:rsidRPr="00415049">
        <w:rPr>
          <w:bCs/>
          <w:sz w:val="28"/>
          <w:szCs w:val="28"/>
        </w:rPr>
        <w:t xml:space="preserve">)вправе знакомиться с документами и материалами, указанными в подпункте "г" пункта 23 статьи 29 Федерального закона, пункте 4 части 25 настоящей статьи, нижестоящих избирательных комиссий и получать копии этих документов и материалов (за исключением избирательных бюллетеней, списков избирателей, в том числе </w:t>
      </w:r>
      <w:r w:rsidRPr="00415049">
        <w:rPr>
          <w:sz w:val="28"/>
          <w:szCs w:val="28"/>
        </w:rPr>
        <w:t>составленных в электронном виде,</w:t>
      </w:r>
      <w:r w:rsidRPr="00415049">
        <w:rPr>
          <w:bCs/>
          <w:sz w:val="28"/>
          <w:szCs w:val="28"/>
        </w:rPr>
        <w:t xml:space="preserve"> подписных листов, иных документов и материалов, содержащих конфиденциальную информацию, отнесенную к таковой в </w:t>
      </w:r>
      <w:hyperlink r:id="rId81" w:anchor="dst100086" w:history="1">
        <w:r w:rsidRPr="00415049">
          <w:rPr>
            <w:bCs/>
            <w:sz w:val="28"/>
            <w:szCs w:val="28"/>
          </w:rPr>
          <w:t>порядке</w:t>
        </w:r>
      </w:hyperlink>
      <w:r w:rsidRPr="00415049">
        <w:rPr>
          <w:bCs/>
          <w:sz w:val="28"/>
          <w:szCs w:val="28"/>
        </w:rPr>
        <w:t>, установленном федеральным законом), требовать заверения указанных копий;";</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5 после слов "по спискам избирателей" дополнить словами ", в том числе составленным в электронном виде,";</w:t>
      </w:r>
    </w:p>
    <w:p w:rsidR="00415049" w:rsidRPr="00415049" w:rsidRDefault="00415049" w:rsidP="00415049">
      <w:pPr>
        <w:autoSpaceDE w:val="0"/>
        <w:autoSpaceDN w:val="0"/>
        <w:adjustRightInd w:val="0"/>
        <w:ind w:firstLine="709"/>
        <w:jc w:val="both"/>
        <w:rPr>
          <w:sz w:val="28"/>
          <w:szCs w:val="28"/>
        </w:rPr>
      </w:pPr>
      <w:r w:rsidRPr="00415049">
        <w:rPr>
          <w:sz w:val="28"/>
          <w:szCs w:val="28"/>
        </w:rPr>
        <w:t>о)дополнить частью 25</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rPr>
          <w:bCs/>
          <w:sz w:val="28"/>
          <w:szCs w:val="28"/>
        </w:rPr>
      </w:pPr>
      <w:r w:rsidRPr="00415049">
        <w:rPr>
          <w:sz w:val="28"/>
          <w:szCs w:val="28"/>
        </w:rPr>
        <w:t>"</w:t>
      </w:r>
      <w:r w:rsidRPr="00415049">
        <w:rPr>
          <w:bCs/>
          <w:sz w:val="28"/>
          <w:szCs w:val="28"/>
        </w:rPr>
        <w:t>25</w:t>
      </w:r>
      <w:r w:rsidRPr="00415049">
        <w:rPr>
          <w:bCs/>
          <w:sz w:val="28"/>
          <w:szCs w:val="28"/>
          <w:vertAlign w:val="superscript"/>
        </w:rPr>
        <w:t>1</w:t>
      </w:r>
      <w:r w:rsidRPr="00415049">
        <w:rPr>
          <w:bCs/>
          <w:sz w:val="28"/>
          <w:szCs w:val="28"/>
        </w:rPr>
        <w:t>.Член Избирательной комиссии Приморского края с правом совещательного голоса обладает правами члена комиссии с правом решающего голоса по вопросам подготовки и проведения выборов, предусмотренными подпунктами "а"-"г", "е" пункта 23 статьи 29 Федерального закона, пунктами 1-4, 6 части 25 настоящей статьи.";</w:t>
      </w:r>
    </w:p>
    <w:p w:rsidR="00415049" w:rsidRPr="00415049" w:rsidRDefault="00415049" w:rsidP="00415049">
      <w:pPr>
        <w:autoSpaceDE w:val="0"/>
        <w:autoSpaceDN w:val="0"/>
        <w:adjustRightInd w:val="0"/>
        <w:ind w:firstLine="709"/>
        <w:jc w:val="both"/>
        <w:rPr>
          <w:bCs/>
          <w:sz w:val="28"/>
          <w:szCs w:val="28"/>
        </w:rPr>
      </w:pPr>
      <w:r w:rsidRPr="00415049">
        <w:rPr>
          <w:bCs/>
          <w:sz w:val="28"/>
          <w:szCs w:val="28"/>
        </w:rPr>
        <w:t>п)часть 26 изложить в следующей редакции:</w:t>
      </w:r>
    </w:p>
    <w:p w:rsidR="00415049" w:rsidRPr="00415049" w:rsidRDefault="00415049" w:rsidP="00415049">
      <w:pPr>
        <w:autoSpaceDE w:val="0"/>
        <w:autoSpaceDN w:val="0"/>
        <w:adjustRightInd w:val="0"/>
        <w:ind w:firstLine="709"/>
        <w:contextualSpacing/>
        <w:jc w:val="both"/>
        <w:rPr>
          <w:bCs/>
          <w:iCs/>
          <w:sz w:val="28"/>
          <w:szCs w:val="28"/>
        </w:rPr>
      </w:pPr>
      <w:r w:rsidRPr="00415049">
        <w:rPr>
          <w:bCs/>
          <w:sz w:val="28"/>
          <w:szCs w:val="28"/>
        </w:rPr>
        <w:t>"</w:t>
      </w:r>
      <w:r w:rsidRPr="00415049">
        <w:rPr>
          <w:bCs/>
          <w:iCs/>
          <w:sz w:val="28"/>
          <w:szCs w:val="28"/>
        </w:rPr>
        <w:t xml:space="preserve">26.Срок полномочий членов Избирательной комиссии Приморского края с правом совещательного голоса прекращается в день официального опубликования результатов соответствующих выборов. </w:t>
      </w:r>
      <w:r w:rsidRPr="00415049">
        <w:rPr>
          <w:sz w:val="28"/>
          <w:szCs w:val="28"/>
        </w:rPr>
        <w:t>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список кандидатов выбыли досрочно по иным основаниям, полномочия членов Избирательной комиссии Приморского края с правом совещательного голоса, назначенных таким кандидатом, избирательным объединением, выдвинувшим такой список кандидатов, прекращаются соответственно со дня отказа в регистрации, ее аннулирования или отмены,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w:t>
      </w:r>
      <w:r w:rsidRPr="00415049">
        <w:rPr>
          <w:iCs/>
          <w:sz w:val="28"/>
          <w:szCs w:val="28"/>
        </w:rPr>
        <w:t>, списка кандидатов</w:t>
      </w:r>
      <w:r w:rsidRPr="00415049">
        <w:rPr>
          <w:sz w:val="28"/>
          <w:szCs w:val="28"/>
        </w:rPr>
        <w:t xml:space="preserve"> по иным основаниям.";</w:t>
      </w:r>
    </w:p>
    <w:p w:rsidR="00415049" w:rsidRPr="00415049" w:rsidRDefault="00415049" w:rsidP="00415049">
      <w:pPr>
        <w:autoSpaceDE w:val="0"/>
        <w:autoSpaceDN w:val="0"/>
        <w:adjustRightInd w:val="0"/>
        <w:ind w:firstLine="709"/>
        <w:jc w:val="both"/>
        <w:rPr>
          <w:sz w:val="28"/>
          <w:szCs w:val="28"/>
        </w:rPr>
      </w:pPr>
      <w:r w:rsidRPr="00415049">
        <w:rPr>
          <w:sz w:val="28"/>
          <w:szCs w:val="28"/>
        </w:rPr>
        <w:t>р)часть 27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"27.Член Избирательной комиссии Приморского края с правом совещательного голоса в период, на который распространяются его </w:t>
      </w:r>
      <w:r w:rsidRPr="00415049">
        <w:rPr>
          <w:sz w:val="28"/>
          <w:szCs w:val="28"/>
        </w:rPr>
        <w:lastRenderedPageBreak/>
        <w:t>полномочия, обладает установленными настоящей статьей правами, связанными с подготовкой и проведением всех выборов и референдумов, в проведении которых принимает участие Избирательная комиссия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с)часть 28 изложить в следующей редакции:</w:t>
      </w:r>
    </w:p>
    <w:p w:rsidR="00415049" w:rsidRPr="00415049" w:rsidRDefault="00415049" w:rsidP="00415049">
      <w:pPr>
        <w:widowControl w:val="0"/>
        <w:autoSpaceDE w:val="0"/>
        <w:autoSpaceDN w:val="0"/>
        <w:ind w:firstLine="709"/>
        <w:jc w:val="both"/>
        <w:rPr>
          <w:sz w:val="28"/>
          <w:szCs w:val="28"/>
        </w:rPr>
      </w:pPr>
      <w:r w:rsidRPr="00415049">
        <w:rPr>
          <w:sz w:val="28"/>
          <w:szCs w:val="28"/>
        </w:rPr>
        <w:t>"28.Полномочия члена Избирательной комиссии Приморского края с правом совещательного голоса могут быть прекращены по решению лица или органа, назначивших данного члена избирательной комиссии, и переданы другому лицу. При этом кандидат, избирательное объединение, выдвинувшее список кандидатов, вправе прекращать полномочия члена Избирательной комиссии Приморского края с правом совещательного голоса и назначать нового члена избирательной комиссии с правом совещательного голоса не более чем пять раз.";</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т)часть 29 признать утратившей силу;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24)в статье 33:</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1 после слов "члены вышестоящих избирательных комиссий" дополнить словами "с правом решающего голоса";</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7:</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в абзаце первом слова "избирательную комиссию не более двух наблюдателей (в случае принятия решения, предусмотренного </w:t>
      </w:r>
      <w:hyperlink r:id="rId82" w:history="1">
        <w:r w:rsidRPr="00415049">
          <w:rPr>
            <w:sz w:val="28"/>
            <w:szCs w:val="28"/>
          </w:rPr>
          <w:t>пунктом 1 статьи 63</w:t>
        </w:r>
        <w:r w:rsidRPr="00415049">
          <w:rPr>
            <w:sz w:val="28"/>
            <w:szCs w:val="28"/>
            <w:vertAlign w:val="superscript"/>
          </w:rPr>
          <w:t>1</w:t>
        </w:r>
      </w:hyperlink>
      <w:r w:rsidRPr="00415049">
        <w:rPr>
          <w:sz w:val="28"/>
          <w:szCs w:val="28"/>
        </w:rPr>
        <w:t xml:space="preserve"> Федерального закона, </w:t>
      </w:r>
      <w:hyperlink r:id="rId83" w:history="1">
        <w:r w:rsidRPr="00415049">
          <w:rPr>
            <w:sz w:val="28"/>
            <w:szCs w:val="28"/>
          </w:rPr>
          <w:t>частью 1 статьи 74</w:t>
        </w:r>
        <w:r w:rsidRPr="00415049">
          <w:rPr>
            <w:sz w:val="28"/>
            <w:szCs w:val="28"/>
            <w:vertAlign w:val="superscript"/>
          </w:rPr>
          <w:t>1</w:t>
        </w:r>
      </w:hyperlink>
      <w:r w:rsidRPr="00415049">
        <w:rPr>
          <w:sz w:val="28"/>
          <w:szCs w:val="28"/>
        </w:rPr>
        <w:t xml:space="preserve"> настоящего Кодекса, о голосовании в течение нескольких дней - из расчета не более двух наблюдателей на каждый день голосования), которые имеют право поочередно осуществлять наблюдение в помещении для голосования" заменить словами "участковую избирательную комиссию, территориальную избирательную комиссию и окружную избирательную комиссию не более трех наблюдателей (в случае принятия решения, предусмотренного </w:t>
      </w:r>
      <w:r w:rsidRPr="00415049">
        <w:rPr>
          <w:sz w:val="28"/>
          <w:szCs w:val="28"/>
        </w:rPr>
        <w:br/>
        <w:t>пунктами 1 или 2 статьи 63</w:t>
      </w:r>
      <w:r w:rsidRPr="00415049">
        <w:rPr>
          <w:sz w:val="28"/>
          <w:szCs w:val="28"/>
          <w:vertAlign w:val="superscript"/>
        </w:rPr>
        <w:t>1</w:t>
      </w:r>
      <w:r w:rsidRPr="00415049">
        <w:rPr>
          <w:sz w:val="28"/>
          <w:szCs w:val="28"/>
        </w:rPr>
        <w:t xml:space="preserve"> Федерального закона, частью 1 статьи 74</w:t>
      </w:r>
      <w:r w:rsidRPr="00415049">
        <w:rPr>
          <w:sz w:val="28"/>
          <w:szCs w:val="28"/>
          <w:vertAlign w:val="superscript"/>
        </w:rPr>
        <w:t>1</w:t>
      </w:r>
      <w:r w:rsidRPr="00415049">
        <w:rPr>
          <w:sz w:val="28"/>
          <w:szCs w:val="28"/>
        </w:rPr>
        <w:t xml:space="preserve"> настоящего Кодекса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втором слова "(руководители высших исполнительных органов государственной власти субъектов Российской Федерации)"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11:</w:t>
      </w:r>
    </w:p>
    <w:p w:rsidR="00415049" w:rsidRPr="00415049" w:rsidRDefault="00415049" w:rsidP="00415049">
      <w:pPr>
        <w:autoSpaceDE w:val="0"/>
        <w:autoSpaceDN w:val="0"/>
        <w:adjustRightInd w:val="0"/>
        <w:ind w:firstLine="709"/>
        <w:jc w:val="both"/>
        <w:rPr>
          <w:sz w:val="28"/>
          <w:szCs w:val="28"/>
        </w:rPr>
      </w:pPr>
      <w:r w:rsidRPr="00415049">
        <w:rPr>
          <w:sz w:val="28"/>
          <w:szCs w:val="28"/>
        </w:rPr>
        <w:t>после слов "участковые избирательные комиссии" дополнить словами "и территориальные избирательные комиссии";</w:t>
      </w:r>
    </w:p>
    <w:p w:rsidR="00415049" w:rsidRPr="00415049" w:rsidRDefault="00415049" w:rsidP="00415049">
      <w:pPr>
        <w:autoSpaceDE w:val="0"/>
        <w:autoSpaceDN w:val="0"/>
        <w:adjustRightInd w:val="0"/>
        <w:ind w:firstLine="709"/>
        <w:jc w:val="both"/>
        <w:rPr>
          <w:sz w:val="28"/>
          <w:szCs w:val="28"/>
        </w:rPr>
      </w:pPr>
      <w:r w:rsidRPr="00415049">
        <w:rPr>
          <w:sz w:val="28"/>
          <w:szCs w:val="28"/>
        </w:rPr>
        <w:t>после слов "наблюдателей в соответствующую территориальную избирательную комиссию," дополнить словами "назначившие наблюдателей в окружные избирательные комиссии, - список назначенных наблюдателей в окружную избирательную комиссию,";</w:t>
      </w:r>
    </w:p>
    <w:p w:rsidR="00415049" w:rsidRPr="00415049" w:rsidRDefault="00415049" w:rsidP="00415049">
      <w:pPr>
        <w:autoSpaceDE w:val="0"/>
        <w:autoSpaceDN w:val="0"/>
        <w:adjustRightInd w:val="0"/>
        <w:ind w:firstLine="709"/>
        <w:jc w:val="both"/>
        <w:rPr>
          <w:sz w:val="28"/>
          <w:szCs w:val="28"/>
        </w:rPr>
      </w:pPr>
      <w:r w:rsidRPr="00415049">
        <w:rPr>
          <w:sz w:val="28"/>
          <w:szCs w:val="28"/>
        </w:rPr>
        <w:lastRenderedPageBreak/>
        <w:t>слова "соответствующую избирательную комиссию муниципального образования" заменить словами "избирательную комиссию, организующую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г)в части 12 после слов "участковую избирательную комиссию" дополнить словами ", территориальную избирательную комиссию и окружную избирательную комиссию";</w:t>
      </w:r>
    </w:p>
    <w:p w:rsidR="00415049" w:rsidRPr="00415049" w:rsidRDefault="00415049" w:rsidP="00415049">
      <w:pPr>
        <w:autoSpaceDE w:val="0"/>
        <w:autoSpaceDN w:val="0"/>
        <w:adjustRightInd w:val="0"/>
        <w:ind w:firstLine="709"/>
        <w:jc w:val="both"/>
        <w:rPr>
          <w:sz w:val="28"/>
          <w:szCs w:val="28"/>
        </w:rPr>
      </w:pPr>
      <w:r w:rsidRPr="00415049">
        <w:rPr>
          <w:sz w:val="28"/>
          <w:szCs w:val="28"/>
        </w:rPr>
        <w:t>д)в части 13:</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1 после слов "списками избирателей," дополнить словами "в том числе составленными в электронном виде,";</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9 слова "избирательную комиссию муниципального района,"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25)в статье 34:</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1:</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первом слова "пунктом 2 статьи 75 Федерального закона, частью 2 статьи 90 настоящего Кодекса" заменить словами "Кодексом административного судопроизводства Российской Федерации";</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2 слова "избирательной комиссии муниципального района," исключить;</w:t>
      </w:r>
    </w:p>
    <w:p w:rsidR="00415049" w:rsidRPr="00415049" w:rsidRDefault="00415049" w:rsidP="00415049">
      <w:pPr>
        <w:autoSpaceDE w:val="0"/>
        <w:autoSpaceDN w:val="0"/>
        <w:adjustRightInd w:val="0"/>
        <w:ind w:firstLine="708"/>
        <w:jc w:val="both"/>
        <w:rPr>
          <w:sz w:val="28"/>
          <w:szCs w:val="28"/>
        </w:rPr>
      </w:pPr>
      <w:r w:rsidRPr="00415049">
        <w:rPr>
          <w:sz w:val="28"/>
          <w:szCs w:val="28"/>
        </w:rPr>
        <w:t>б)в части 3 слова "С заявлением в суд о расформировании избирательной комиссии муниципального образования, окружной избирательной комиссии по выборам в представительный орган муниципального образования, территориальной, участковой избирательной комиссии вправе обратиться группа депутатов численностью не менее одной трети от общего числа депутатов Законодательного Собрания Приморского края либо группа депутатов соответствующего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Приморского края, а с заявлением о расформировании избирательной комиссии поселения - также соответствующая избирательная комиссия муниципального района." заменить словами "С заявлением в суд о расформировании окружной избирательной комиссии по выборам в представительный орган муниципального образования, территориальной, участковой избирательной комиссии вправе обратиться группа депутатов численностью не менее одной трети от общего числа депутатов Законодательного Собрания Приморского края, либо группа депутатов соответствующего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в)часть 7 признать утратившей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t>г)в части 8 слова "указанных в частях 6 и 7" заменить словами "указанной в части 6";</w:t>
      </w:r>
    </w:p>
    <w:p w:rsidR="00415049" w:rsidRPr="00415049" w:rsidRDefault="00415049" w:rsidP="00415049">
      <w:pPr>
        <w:autoSpaceDE w:val="0"/>
        <w:autoSpaceDN w:val="0"/>
        <w:adjustRightInd w:val="0"/>
        <w:ind w:firstLine="709"/>
        <w:jc w:val="both"/>
        <w:rPr>
          <w:sz w:val="28"/>
          <w:szCs w:val="28"/>
        </w:rPr>
      </w:pPr>
      <w:r w:rsidRPr="00415049">
        <w:rPr>
          <w:sz w:val="28"/>
          <w:szCs w:val="28"/>
        </w:rPr>
        <w:t>26)в части 3 статьи 35 слова "при проведении выборов депутатов представительных органов муниципальных образований по одномандатным (многомандатным) избирательным округам, глав муниципальных образований избирательным объединением являются также"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lastRenderedPageBreak/>
        <w:t>27)в части 4 статьи 36 слова "избирательную комиссию, организующую выборы," заменить словами "Избирательную комиссию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28)в статье 37:</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а)в части 1 слова "(уполномоченных представителей)" исключить;</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б)абзац третий части 2 признать утратившим силу;</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в)по тексту части 4 слова "(уполномоченных представителей)"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г)часть 8 дополнить словами ", при предъявлении уполномоченным представителем по финансовым вопросам паспорта или документа, заменяющего паспорт гражданина. В присутствии уполномоченного представителя по финансовым вопросам соответствующей избирательной комиссией изготавливаются копии представленной доверенности и паспорта или документа, заменяющего паспорт уполномоченного представителя по финансовым вопросам, и заверяются подписью лица, принявшего документы";  </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д)в абзаце третьем части 9 слова "Сберегательного банка Российской Федерации" заменить словами "публичного акционерного общества "Сбербанк России";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29)в статье 38:</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3 слова "или иным структурным подразделением, имеющими" заменить словом ", имеющим";</w:t>
      </w:r>
    </w:p>
    <w:p w:rsidR="00415049" w:rsidRPr="00415049" w:rsidRDefault="00415049" w:rsidP="00415049">
      <w:pPr>
        <w:autoSpaceDE w:val="0"/>
        <w:autoSpaceDN w:val="0"/>
        <w:adjustRightInd w:val="0"/>
        <w:ind w:firstLine="709"/>
        <w:jc w:val="both"/>
        <w:rPr>
          <w:sz w:val="28"/>
          <w:szCs w:val="28"/>
        </w:rPr>
      </w:pPr>
      <w:r w:rsidRPr="00415049">
        <w:rPr>
          <w:sz w:val="28"/>
          <w:szCs w:val="28"/>
        </w:rPr>
        <w:t>б)часть 4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"4.В соответствии с Федеральным законом 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Указанный в настоящей части срок должен истечь до дня назначения выборов Губернатора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6 слова "подпункта "в" пункта 1 статьи 19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заменить словами</w:t>
      </w:r>
      <w:r w:rsidRPr="00415049">
        <w:rPr>
          <w:sz w:val="28"/>
          <w:szCs w:val="28"/>
        </w:rPr>
        <w:br/>
        <w:t xml:space="preserve">"пункта 2 части 1 статьи 28 Федерального закона от 21 декабря 2021 года </w:t>
      </w:r>
      <w:r w:rsidRPr="00415049">
        <w:rPr>
          <w:sz w:val="28"/>
          <w:szCs w:val="28"/>
        </w:rPr>
        <w:br/>
        <w:t>№ 414-ФЗ "Об общих принципах организации публичной власти в субъектах Российской Федерации";</w:t>
      </w:r>
    </w:p>
    <w:p w:rsidR="00415049" w:rsidRPr="00415049" w:rsidRDefault="00415049" w:rsidP="00415049">
      <w:pPr>
        <w:autoSpaceDE w:val="0"/>
        <w:autoSpaceDN w:val="0"/>
        <w:adjustRightInd w:val="0"/>
        <w:ind w:firstLine="709"/>
        <w:jc w:val="both"/>
        <w:rPr>
          <w:sz w:val="28"/>
          <w:szCs w:val="28"/>
        </w:rPr>
      </w:pPr>
      <w:r w:rsidRPr="00415049">
        <w:rPr>
          <w:sz w:val="28"/>
          <w:szCs w:val="28"/>
        </w:rPr>
        <w:t>г)часть 11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"11.В соответствии с Федеральным </w:t>
      </w:r>
      <w:hyperlink r:id="rId84" w:history="1">
        <w:r w:rsidRPr="00415049">
          <w:rPr>
            <w:sz w:val="28"/>
            <w:szCs w:val="28"/>
          </w:rPr>
          <w:t>законом</w:t>
        </w:r>
      </w:hyperlink>
      <w:r w:rsidRPr="00415049">
        <w:rPr>
          <w:sz w:val="28"/>
          <w:szCs w:val="28"/>
        </w:rPr>
        <w:t xml:space="preserve"> кандидат не может быть выдвинут на одних и тех же выборах по нескольким избирательным округам. Данное правило не применяется при проведении выборов депутатов Законодательного Собрания Приморского края при выдвижении кандидата одним и тем же избирательным объединением одновременно по одномандатному избирательному округу и в составе списка кандидатов.";</w:t>
      </w:r>
    </w:p>
    <w:p w:rsidR="00415049" w:rsidRPr="00415049" w:rsidRDefault="00415049" w:rsidP="00415049">
      <w:pPr>
        <w:autoSpaceDE w:val="0"/>
        <w:autoSpaceDN w:val="0"/>
        <w:adjustRightInd w:val="0"/>
        <w:ind w:firstLine="709"/>
        <w:jc w:val="both"/>
        <w:rPr>
          <w:sz w:val="28"/>
          <w:szCs w:val="28"/>
        </w:rPr>
      </w:pPr>
      <w:r w:rsidRPr="00415049">
        <w:rPr>
          <w:sz w:val="28"/>
          <w:szCs w:val="28"/>
        </w:rPr>
        <w:t>30)статью 39 признать утратившей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lastRenderedPageBreak/>
        <w:t>31)в статье 40:</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1:</w:t>
      </w:r>
    </w:p>
    <w:p w:rsidR="00415049" w:rsidRPr="00415049" w:rsidRDefault="00415049" w:rsidP="00415049">
      <w:pPr>
        <w:autoSpaceDE w:val="0"/>
        <w:autoSpaceDN w:val="0"/>
        <w:adjustRightInd w:val="0"/>
        <w:ind w:firstLine="709"/>
        <w:jc w:val="both"/>
        <w:rPr>
          <w:sz w:val="28"/>
          <w:szCs w:val="28"/>
        </w:rPr>
      </w:pPr>
      <w:r w:rsidRPr="00415049">
        <w:rPr>
          <w:sz w:val="28"/>
          <w:szCs w:val="28"/>
        </w:rPr>
        <w:t>абзац второй дополнить словами "При этом временем окончания указанного периода является 18 часов по местному времени.";</w:t>
      </w:r>
    </w:p>
    <w:p w:rsidR="00415049" w:rsidRPr="00415049" w:rsidRDefault="00415049" w:rsidP="00415049">
      <w:pPr>
        <w:autoSpaceDE w:val="0"/>
        <w:autoSpaceDN w:val="0"/>
        <w:adjustRightInd w:val="0"/>
        <w:ind w:firstLine="709"/>
        <w:jc w:val="both"/>
        <w:rPr>
          <w:sz w:val="28"/>
          <w:szCs w:val="28"/>
        </w:rPr>
      </w:pPr>
      <w:r w:rsidRPr="00415049">
        <w:rPr>
          <w:sz w:val="28"/>
          <w:szCs w:val="28"/>
        </w:rPr>
        <w:t>абзац четвертый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"При выдвижении списка кандидатов уведомлением о выдвижении списка кандидатов считается представление списка кандидатов в Избирательную комиссию Приморского края вместе с документами, представляемыми в соответствии с </w:t>
      </w:r>
      <w:hyperlink w:anchor="P1054" w:history="1">
        <w:r w:rsidRPr="00415049">
          <w:rPr>
            <w:sz w:val="28"/>
            <w:szCs w:val="28"/>
          </w:rPr>
          <w:t>частями 2</w:t>
        </w:r>
      </w:hyperlink>
      <w:r w:rsidRPr="00415049">
        <w:rPr>
          <w:sz w:val="28"/>
          <w:szCs w:val="28"/>
        </w:rPr>
        <w:t xml:space="preserve">, </w:t>
      </w:r>
      <w:hyperlink w:anchor="P1058" w:history="1">
        <w:r w:rsidRPr="00415049">
          <w:rPr>
            <w:sz w:val="28"/>
            <w:szCs w:val="28"/>
          </w:rPr>
          <w:t>4</w:t>
        </w:r>
      </w:hyperlink>
      <w:r w:rsidRPr="00415049">
        <w:rPr>
          <w:sz w:val="28"/>
          <w:szCs w:val="28"/>
        </w:rPr>
        <w:t xml:space="preserve">, 5 и </w:t>
      </w:r>
      <w:hyperlink w:anchor="P1062" w:history="1">
        <w:r w:rsidRPr="00415049">
          <w:rPr>
            <w:sz w:val="28"/>
            <w:szCs w:val="28"/>
          </w:rPr>
          <w:t>6</w:t>
        </w:r>
      </w:hyperlink>
      <w:r w:rsidRPr="00415049">
        <w:rPr>
          <w:sz w:val="28"/>
          <w:szCs w:val="28"/>
        </w:rPr>
        <w:t xml:space="preserve"> настоящей статьи.";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б)в части 2:</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после слов "налогоплательщика (при наличии)," дополнить словами "страховой номер индивидуального лицевого счета,";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слова "соответствующего представительного органа" заменить словами "соответствующего законодательного (представительного) органа";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в)в части 5 после слов "(в том числе совместной собственности), о" дополнить словом "счетах,";</w:t>
      </w:r>
    </w:p>
    <w:p w:rsidR="00415049" w:rsidRPr="00415049" w:rsidRDefault="00415049" w:rsidP="00415049">
      <w:pPr>
        <w:autoSpaceDE w:val="0"/>
        <w:autoSpaceDN w:val="0"/>
        <w:adjustRightInd w:val="0"/>
        <w:ind w:firstLine="709"/>
        <w:jc w:val="both"/>
        <w:rPr>
          <w:sz w:val="28"/>
          <w:szCs w:val="28"/>
        </w:rPr>
      </w:pPr>
      <w:r w:rsidRPr="00415049">
        <w:rPr>
          <w:sz w:val="28"/>
          <w:szCs w:val="28"/>
        </w:rPr>
        <w:t>г)в пункте 2 части 6:</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слово ", акций" исключить; </w:t>
      </w:r>
    </w:p>
    <w:p w:rsidR="00415049" w:rsidRPr="00415049" w:rsidRDefault="00415049" w:rsidP="00415049">
      <w:pPr>
        <w:autoSpaceDE w:val="0"/>
        <w:autoSpaceDN w:val="0"/>
        <w:adjustRightInd w:val="0"/>
        <w:ind w:firstLine="708"/>
        <w:jc w:val="both"/>
        <w:rPr>
          <w:sz w:val="28"/>
          <w:szCs w:val="28"/>
        </w:rPr>
      </w:pPr>
      <w:r w:rsidRPr="00415049">
        <w:rPr>
          <w:sz w:val="28"/>
          <w:szCs w:val="28"/>
        </w:rPr>
        <w:t>после слов "(долей участия, паев в уставных (складочных) капиталах  организаций)," дополнить словами "цифровых финансовых активов, цифровой валюты,";</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д)часть 13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"13.В соответствии с Федеральным законом избирательная комиссия обращается, в том числе с представлением для проверки достоверности сведений о кандидатах, представляемых в соответствии с частями 2, </w:t>
      </w:r>
      <w:hyperlink w:anchor="P1055" w:history="1">
        <w:r w:rsidRPr="00415049">
          <w:rPr>
            <w:sz w:val="28"/>
            <w:szCs w:val="28"/>
          </w:rPr>
          <w:t>3</w:t>
        </w:r>
      </w:hyperlink>
      <w:r w:rsidRPr="00415049">
        <w:rPr>
          <w:sz w:val="28"/>
          <w:szCs w:val="28"/>
        </w:rPr>
        <w:t xml:space="preserve">, </w:t>
      </w:r>
      <w:hyperlink w:anchor="P1062" w:history="1">
        <w:r w:rsidRPr="00415049">
          <w:rPr>
            <w:sz w:val="28"/>
            <w:szCs w:val="28"/>
          </w:rPr>
          <w:t>5</w:t>
        </w:r>
      </w:hyperlink>
      <w:r w:rsidRPr="00415049">
        <w:rPr>
          <w:sz w:val="28"/>
          <w:szCs w:val="28"/>
        </w:rPr>
        <w:t xml:space="preserve"> настоящей статьи, а также сведений о кандидатурах для наделения полномочиями сенатора Российской Федерации, представляемых кандидатом на должность Губернатора Приморского края, о проверке выполнения требований, предусмотренных частью 8 настоящей статьи, в соответствующие органы, учреждения и организации, которые обязаны сообщить о результатах проверки сведений, представляемых в соответствии с частями 2 и </w:t>
      </w:r>
      <w:hyperlink w:anchor="P1055" w:history="1">
        <w:r w:rsidRPr="00415049">
          <w:rPr>
            <w:sz w:val="28"/>
            <w:szCs w:val="28"/>
          </w:rPr>
          <w:t>3</w:t>
        </w:r>
      </w:hyperlink>
      <w:r w:rsidRPr="00415049">
        <w:rPr>
          <w:sz w:val="28"/>
          <w:szCs w:val="28"/>
        </w:rPr>
        <w:t xml:space="preserve"> настоящей статьи, а также сведений о кандидатурах для наделения полномочиями сенатора Российской Федерации в течение 10 дней, а сведений, представляемых в соответствии с частью 5 настоящей статьи и выполнения требований, предусмотренных частью 8 настоящей статьи, - в течение 20 дней. Если избирательная комиссия обращается за 10 и менее дней до дня голосования, соответствующие органы, учреждения и организации должны сообщить о результатах проверки в срок, установленный избирательной комиссией.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
    <w:p w:rsidR="00415049" w:rsidRPr="00415049" w:rsidRDefault="00415049" w:rsidP="00415049">
      <w:pPr>
        <w:ind w:firstLine="709"/>
        <w:jc w:val="both"/>
        <w:rPr>
          <w:b/>
          <w:sz w:val="28"/>
          <w:szCs w:val="28"/>
        </w:rPr>
      </w:pPr>
      <w:r w:rsidRPr="00415049">
        <w:rPr>
          <w:sz w:val="28"/>
          <w:szCs w:val="28"/>
        </w:rPr>
        <w:t>е)дополнить частью 20</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ind w:firstLine="709"/>
        <w:jc w:val="both"/>
        <w:rPr>
          <w:sz w:val="28"/>
          <w:szCs w:val="28"/>
        </w:rPr>
      </w:pPr>
      <w:r w:rsidRPr="00415049">
        <w:rPr>
          <w:sz w:val="28"/>
          <w:szCs w:val="28"/>
        </w:rPr>
        <w:lastRenderedPageBreak/>
        <w:t>"20</w:t>
      </w:r>
      <w:r w:rsidRPr="00415049">
        <w:rPr>
          <w:sz w:val="28"/>
          <w:szCs w:val="28"/>
          <w:vertAlign w:val="superscript"/>
        </w:rPr>
        <w:t>1</w:t>
      </w:r>
      <w:r w:rsidRPr="00415049">
        <w:rPr>
          <w:sz w:val="28"/>
          <w:szCs w:val="28"/>
        </w:rPr>
        <w:t>.В соответствии с Федеральным законом избирательная комиссия при проведении проверки сведений о том, является ли кандидат физическим лицом, выполняющим функции иностранного агента, либо кандидатом, аффилированным с выполняющим функции иностранного агента лицом,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избирательную комиссию в течение 10 дней, а если представление избирательной комиссии поступило за 10 и менее дней до дня голосования, - в срок, установленный избирательной комиссией.";</w:t>
      </w:r>
    </w:p>
    <w:p w:rsidR="00415049" w:rsidRPr="00415049" w:rsidRDefault="00415049" w:rsidP="00415049">
      <w:pPr>
        <w:autoSpaceDE w:val="0"/>
        <w:autoSpaceDN w:val="0"/>
        <w:adjustRightInd w:val="0"/>
        <w:ind w:firstLine="709"/>
        <w:jc w:val="both"/>
        <w:rPr>
          <w:sz w:val="28"/>
          <w:szCs w:val="28"/>
        </w:rPr>
      </w:pPr>
      <w:r w:rsidRPr="00415049">
        <w:rPr>
          <w:sz w:val="28"/>
          <w:szCs w:val="28"/>
        </w:rPr>
        <w:t>32)в статье 42:</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1:</w:t>
      </w:r>
    </w:p>
    <w:p w:rsidR="00415049" w:rsidRPr="00415049" w:rsidRDefault="00415049" w:rsidP="00415049">
      <w:pPr>
        <w:autoSpaceDE w:val="0"/>
        <w:autoSpaceDN w:val="0"/>
        <w:adjustRightInd w:val="0"/>
        <w:ind w:firstLine="709"/>
        <w:jc w:val="both"/>
        <w:rPr>
          <w:sz w:val="28"/>
          <w:szCs w:val="28"/>
        </w:rPr>
      </w:pPr>
      <w:r w:rsidRPr="00415049">
        <w:rPr>
          <w:sz w:val="28"/>
          <w:szCs w:val="28"/>
        </w:rPr>
        <w:t>абзац первый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"1.Избирательные объединения вправе выдвигать кандидатов, а при проведении выборов депутатов Законодательного Собрания Приморского края - также списки кандидатов. В одномандатном избирательном округе избирательное объединение вправе выдвинуть одного кандидата. В многомандатном избирательном округе избирательное объединение вправе выдвинуть кандидата на каждый депутатский мандат, подлежащий замещению в этом избирательном округе. При проведении выборов депутатов Законодательного Собрания Приморского края на основе пропорциональной избирательной системы избирательное объединение вправе выдвинуть один список кандидатов на соответствующих выборах.";</w:t>
      </w:r>
    </w:p>
    <w:p w:rsidR="00415049" w:rsidRPr="00415049" w:rsidRDefault="00415049" w:rsidP="00415049">
      <w:pPr>
        <w:autoSpaceDE w:val="0"/>
        <w:autoSpaceDN w:val="0"/>
        <w:adjustRightInd w:val="0"/>
        <w:ind w:firstLine="709"/>
        <w:jc w:val="both"/>
        <w:rPr>
          <w:sz w:val="28"/>
          <w:szCs w:val="28"/>
        </w:rPr>
      </w:pPr>
      <w:r w:rsidRPr="00415049">
        <w:rPr>
          <w:sz w:val="28"/>
          <w:szCs w:val="28"/>
        </w:rPr>
        <w:t>абзац третий признать утратившим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t>б)часть 3 признать утратившей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t>в)часть 5 признать утратившей силу;</w:t>
      </w:r>
    </w:p>
    <w:p w:rsidR="00415049" w:rsidRPr="00415049" w:rsidRDefault="00415049" w:rsidP="00415049">
      <w:pPr>
        <w:autoSpaceDE w:val="0"/>
        <w:autoSpaceDN w:val="0"/>
        <w:adjustRightInd w:val="0"/>
        <w:ind w:firstLine="708"/>
        <w:jc w:val="both"/>
        <w:rPr>
          <w:sz w:val="28"/>
          <w:szCs w:val="28"/>
        </w:rPr>
      </w:pPr>
      <w:r w:rsidRPr="00415049">
        <w:rPr>
          <w:sz w:val="28"/>
          <w:szCs w:val="28"/>
        </w:rPr>
        <w:t>г)в части 6 слова "(списков кандидатов)" заменить словами "(при проведении выборов депутатов Законодательного Собрания Приморского края - также списков кандидатов)";</w:t>
      </w:r>
    </w:p>
    <w:p w:rsidR="00415049" w:rsidRPr="00415049" w:rsidRDefault="00415049" w:rsidP="00415049">
      <w:pPr>
        <w:autoSpaceDE w:val="0"/>
        <w:autoSpaceDN w:val="0"/>
        <w:adjustRightInd w:val="0"/>
        <w:ind w:firstLine="709"/>
        <w:jc w:val="both"/>
        <w:rPr>
          <w:sz w:val="28"/>
          <w:szCs w:val="28"/>
        </w:rPr>
      </w:pPr>
      <w:r w:rsidRPr="00415049">
        <w:rPr>
          <w:sz w:val="28"/>
          <w:szCs w:val="28"/>
        </w:rPr>
        <w:t>д)в части 8 слово "(территориальных)"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е)в пункте 2 части 9 после слов "общественных объединений," дополнить словами "его территориальным органом,";</w:t>
      </w:r>
    </w:p>
    <w:p w:rsidR="00415049" w:rsidRPr="00415049" w:rsidRDefault="00415049" w:rsidP="00415049">
      <w:pPr>
        <w:autoSpaceDE w:val="0"/>
        <w:autoSpaceDN w:val="0"/>
        <w:adjustRightInd w:val="0"/>
        <w:ind w:firstLine="709"/>
        <w:jc w:val="both"/>
        <w:rPr>
          <w:sz w:val="28"/>
          <w:szCs w:val="28"/>
        </w:rPr>
      </w:pPr>
      <w:r w:rsidRPr="00415049">
        <w:rPr>
          <w:sz w:val="28"/>
          <w:szCs w:val="28"/>
        </w:rPr>
        <w:t>ж)в части 11:</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первом после слов "до дня голосования" дополнить словами "(при этом временем окончания указанного периода является 18 часов по местному времени)";</w:t>
      </w:r>
    </w:p>
    <w:p w:rsidR="00415049" w:rsidRPr="00415049" w:rsidRDefault="00415049" w:rsidP="00415049">
      <w:pPr>
        <w:autoSpaceDE w:val="0"/>
        <w:autoSpaceDN w:val="0"/>
        <w:adjustRightInd w:val="0"/>
        <w:ind w:firstLine="709"/>
        <w:jc w:val="both"/>
        <w:rPr>
          <w:sz w:val="28"/>
          <w:szCs w:val="28"/>
        </w:rPr>
      </w:pPr>
      <w:r w:rsidRPr="00415049">
        <w:rPr>
          <w:sz w:val="28"/>
          <w:szCs w:val="28"/>
        </w:rPr>
        <w:t>пункт 1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"1)список кандидатов по форме, утверждаемой Избирательной комиссией Приморского края. Список кандидатов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w:t>
      </w:r>
      <w:r w:rsidRPr="00415049">
        <w:rPr>
          <w:sz w:val="28"/>
          <w:szCs w:val="28"/>
        </w:rPr>
        <w:lastRenderedPageBreak/>
        <w:t>объединения, а также печатью избирательного объединения. В списке кандидатов указываются фамилия, имя и отчество каждого включенного в него кандидата, дата и место его рождения, место жительства,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законодательного (представительного) органа. Если у кандидата имелась или имеется судимость, в списке кандидатов указываются сведения о судимости кандидата. Если кандидат в заявлении о согласии баллотироваться указал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то данные сведения также должны быть указаны в списке кандидатов при условии представления документа, подтверждающего эти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пункт 2 признать утратившим силу;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пункт 4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"4)решение съезда политической партии (конференции или общего собрания ее регионального отделения, а в случаях, предусмотренных Федеральным </w:t>
      </w:r>
      <w:hyperlink r:id="rId85" w:history="1">
        <w:r w:rsidRPr="00415049">
          <w:rPr>
            <w:sz w:val="28"/>
            <w:szCs w:val="28"/>
          </w:rPr>
          <w:t>законом</w:t>
        </w:r>
      </w:hyperlink>
      <w:r w:rsidRPr="00415049">
        <w:rPr>
          <w:sz w:val="28"/>
          <w:szCs w:val="28"/>
        </w:rPr>
        <w:t xml:space="preserve"> "О политических партиях", - соответствующего органа политической партии, ее регионального отделения) о выдвижении списка кандидатов;";</w:t>
      </w:r>
    </w:p>
    <w:p w:rsidR="00415049" w:rsidRPr="00415049" w:rsidRDefault="00415049" w:rsidP="00415049">
      <w:pPr>
        <w:autoSpaceDE w:val="0"/>
        <w:autoSpaceDN w:val="0"/>
        <w:adjustRightInd w:val="0"/>
        <w:ind w:firstLine="709"/>
        <w:jc w:val="both"/>
        <w:rPr>
          <w:sz w:val="28"/>
          <w:szCs w:val="28"/>
        </w:rPr>
      </w:pPr>
      <w:r w:rsidRPr="00415049">
        <w:rPr>
          <w:sz w:val="28"/>
          <w:szCs w:val="28"/>
        </w:rPr>
        <w:t>пункт 5 изложить в следующей редакции:</w:t>
      </w:r>
    </w:p>
    <w:p w:rsidR="00415049" w:rsidRPr="00415049" w:rsidRDefault="00415049" w:rsidP="00415049">
      <w:pPr>
        <w:autoSpaceDE w:val="0"/>
        <w:autoSpaceDN w:val="0"/>
        <w:adjustRightInd w:val="0"/>
        <w:ind w:firstLine="709"/>
        <w:jc w:val="both"/>
        <w:rPr>
          <w:sz w:val="28"/>
          <w:szCs w:val="28"/>
        </w:rPr>
      </w:pPr>
      <w:r w:rsidRPr="00415049">
        <w:rPr>
          <w:sz w:val="28"/>
          <w:szCs w:val="28"/>
        </w:rPr>
        <w:t>"5)нотариально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w:t>
      </w:r>
      <w:r w:rsidRPr="00415049">
        <w:rPr>
          <w:bCs/>
          <w:sz w:val="28"/>
          <w:szCs w:val="28"/>
        </w:rPr>
        <w:t xml:space="preserve"> его территориальным органом</w:t>
      </w:r>
      <w:r w:rsidRPr="00415049">
        <w:rPr>
          <w:sz w:val="28"/>
          <w:szCs w:val="28"/>
        </w:rPr>
        <w:t>. Указанный документ может быть заверен в порядке, установленном уставом политической партии;";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пункт 6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"6)документы, предусмотренные </w:t>
      </w:r>
      <w:hyperlink w:anchor="P1054" w:history="1">
        <w:r w:rsidRPr="00415049">
          <w:rPr>
            <w:sz w:val="28"/>
            <w:szCs w:val="28"/>
          </w:rPr>
          <w:t>частями 2</w:t>
        </w:r>
      </w:hyperlink>
      <w:r w:rsidRPr="00415049">
        <w:rPr>
          <w:sz w:val="28"/>
          <w:szCs w:val="28"/>
        </w:rPr>
        <w:t xml:space="preserve">, </w:t>
      </w:r>
      <w:hyperlink w:anchor="P1058" w:history="1">
        <w:r w:rsidRPr="00415049">
          <w:rPr>
            <w:sz w:val="28"/>
            <w:szCs w:val="28"/>
          </w:rPr>
          <w:t>4</w:t>
        </w:r>
      </w:hyperlink>
      <w:r w:rsidRPr="00415049">
        <w:rPr>
          <w:sz w:val="28"/>
          <w:szCs w:val="28"/>
        </w:rPr>
        <w:t xml:space="preserve">, </w:t>
      </w:r>
      <w:hyperlink w:anchor="P1062" w:history="1">
        <w:r w:rsidRPr="00415049">
          <w:rPr>
            <w:sz w:val="28"/>
            <w:szCs w:val="28"/>
          </w:rPr>
          <w:t>5</w:t>
        </w:r>
      </w:hyperlink>
      <w:r w:rsidRPr="00415049">
        <w:rPr>
          <w:sz w:val="28"/>
          <w:szCs w:val="28"/>
        </w:rPr>
        <w:t xml:space="preserve"> и 6</w:t>
      </w:r>
      <w:hyperlink w:anchor="P1063" w:history="1">
        <w:r w:rsidRPr="00415049">
          <w:rPr>
            <w:sz w:val="28"/>
            <w:szCs w:val="28"/>
          </w:rPr>
          <w:t xml:space="preserve"> статьи 40</w:t>
        </w:r>
      </w:hyperlink>
      <w:r w:rsidRPr="00415049">
        <w:rPr>
          <w:sz w:val="28"/>
          <w:szCs w:val="28"/>
        </w:rPr>
        <w:t xml:space="preserve"> настоящего Кодекса, - в отношении каждого кандидата, включенного в список кандидатов;";</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7 слова "или иного структурного подразделения"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пункт 9 признать утратившим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t>з)в части 13 слова "Соответствующая избирательная комиссия" заменить словами "Избирательная комиссия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и)часть 14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"14.Избирательная комиссия Приморского края заверяет список кандидатов, выдвинутый избирательным объединением, в течение трех дней со дня приема документов, предусмотренных </w:t>
      </w:r>
      <w:hyperlink w:anchor="P1121" w:history="1">
        <w:r w:rsidRPr="00415049">
          <w:rPr>
            <w:sz w:val="28"/>
            <w:szCs w:val="28"/>
          </w:rPr>
          <w:t>частью 11</w:t>
        </w:r>
      </w:hyperlink>
      <w:r w:rsidRPr="00415049">
        <w:rPr>
          <w:sz w:val="28"/>
          <w:szCs w:val="28"/>
        </w:rPr>
        <w:t xml:space="preserve"> настоящей статьи, и выдает уполномоченному представителю избирательного объединения </w:t>
      </w:r>
      <w:r w:rsidRPr="00415049">
        <w:rPr>
          <w:sz w:val="28"/>
          <w:szCs w:val="28"/>
        </w:rPr>
        <w:lastRenderedPageBreak/>
        <w:t xml:space="preserve">копию заверенного списка кандидатов либо отказывает в заверении указанного списка, о чем уполномоченному представителю избирательного объединения выдается копия соответствующего решения с изложением оснований отказа в заверении списка кандидатов. Основаниями для отказа в заверении списка кандидатов являются отсутствие документов, указанных в законе, несоблюдение требований к выдвижению списка кандидатов, предусмотренных Федеральным </w:t>
      </w:r>
      <w:hyperlink r:id="rId86" w:history="1">
        <w:r w:rsidRPr="00415049">
          <w:rPr>
            <w:sz w:val="28"/>
            <w:szCs w:val="28"/>
          </w:rPr>
          <w:t>законом</w:t>
        </w:r>
      </w:hyperlink>
      <w:r w:rsidRPr="00415049">
        <w:rPr>
          <w:sz w:val="28"/>
          <w:szCs w:val="28"/>
        </w:rPr>
        <w:t xml:space="preserve"> "О политических партиях", Федеральным </w:t>
      </w:r>
      <w:hyperlink r:id="rId87" w:history="1">
        <w:r w:rsidRPr="00415049">
          <w:rPr>
            <w:sz w:val="28"/>
            <w:szCs w:val="28"/>
          </w:rPr>
          <w:t>законом</w:t>
        </w:r>
      </w:hyperlink>
      <w:r w:rsidRPr="00415049">
        <w:rPr>
          <w:sz w:val="28"/>
          <w:szCs w:val="28"/>
        </w:rPr>
        <w:t xml:space="preserve">. Отсутствие документов кандидата, предусмотренных </w:t>
      </w:r>
      <w:hyperlink w:anchor="P1054" w:history="1">
        <w:r w:rsidRPr="00415049">
          <w:rPr>
            <w:sz w:val="28"/>
            <w:szCs w:val="28"/>
          </w:rPr>
          <w:t>пунктами 2</w:t>
        </w:r>
      </w:hyperlink>
      <w:r w:rsidRPr="00415049">
        <w:rPr>
          <w:sz w:val="28"/>
          <w:szCs w:val="28"/>
        </w:rPr>
        <w:t xml:space="preserve">, </w:t>
      </w:r>
      <w:hyperlink w:anchor="P961" w:history="1">
        <w:r w:rsidRPr="00415049">
          <w:rPr>
            <w:sz w:val="28"/>
            <w:szCs w:val="28"/>
          </w:rPr>
          <w:t>3</w:t>
        </w:r>
      </w:hyperlink>
      <w:r w:rsidRPr="00415049">
        <w:rPr>
          <w:sz w:val="28"/>
          <w:szCs w:val="28"/>
        </w:rPr>
        <w:t xml:space="preserve"> и 3</w:t>
      </w:r>
      <w:r w:rsidRPr="00415049">
        <w:rPr>
          <w:sz w:val="28"/>
          <w:szCs w:val="28"/>
          <w:vertAlign w:val="superscript"/>
        </w:rPr>
        <w:t>1</w:t>
      </w:r>
      <w:hyperlink r:id="rId88" w:history="1">
        <w:r w:rsidRPr="00415049">
          <w:rPr>
            <w:sz w:val="28"/>
            <w:szCs w:val="28"/>
          </w:rPr>
          <w:t xml:space="preserve"> статьи 33</w:t>
        </w:r>
      </w:hyperlink>
      <w:r w:rsidRPr="00415049">
        <w:rPr>
          <w:sz w:val="28"/>
          <w:szCs w:val="28"/>
        </w:rPr>
        <w:t xml:space="preserve"> Федерального закона, </w:t>
      </w:r>
      <w:hyperlink w:anchor="P1054" w:history="1">
        <w:r w:rsidRPr="00415049">
          <w:rPr>
            <w:sz w:val="28"/>
            <w:szCs w:val="28"/>
          </w:rPr>
          <w:t>частями 2</w:t>
        </w:r>
      </w:hyperlink>
      <w:r w:rsidRPr="00415049">
        <w:rPr>
          <w:sz w:val="28"/>
          <w:szCs w:val="28"/>
        </w:rPr>
        <w:t xml:space="preserve">, </w:t>
      </w:r>
      <w:hyperlink w:anchor="P1062" w:history="1">
        <w:r w:rsidRPr="00415049">
          <w:rPr>
            <w:sz w:val="28"/>
            <w:szCs w:val="28"/>
          </w:rPr>
          <w:t>5</w:t>
        </w:r>
      </w:hyperlink>
      <w:r w:rsidRPr="00415049">
        <w:rPr>
          <w:sz w:val="28"/>
          <w:szCs w:val="28"/>
        </w:rPr>
        <w:t xml:space="preserve"> и 6 </w:t>
      </w:r>
      <w:hyperlink w:anchor="P1063" w:history="1">
        <w:r w:rsidRPr="00415049">
          <w:rPr>
            <w:sz w:val="28"/>
            <w:szCs w:val="28"/>
          </w:rPr>
          <w:t>статьи 40</w:t>
        </w:r>
      </w:hyperlink>
      <w:r w:rsidRPr="00415049">
        <w:rPr>
          <w:sz w:val="28"/>
          <w:szCs w:val="28"/>
        </w:rPr>
        <w:t xml:space="preserve"> настоящего Кодекса, является основанием для исключения Избирательной комиссией Приморского края этого кандидата из списка кандидатов до его заверения.";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к)в части 15 слова "избирательную комиссию" заменить словами "Избирательную комиссию Приморского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л)в части 16 слова "При проведении выборов депутатов Законодательного Собрания Приморского края"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33)в статье 44:</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5 слова ", списка кандидатов"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6 слова ", списка кандидатов"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34)в статье 45:</w:t>
      </w:r>
    </w:p>
    <w:p w:rsidR="00415049" w:rsidRPr="00415049" w:rsidRDefault="00415049" w:rsidP="00415049">
      <w:pPr>
        <w:autoSpaceDE w:val="0"/>
        <w:autoSpaceDN w:val="0"/>
        <w:adjustRightInd w:val="0"/>
        <w:ind w:firstLine="709"/>
        <w:jc w:val="both"/>
        <w:rPr>
          <w:sz w:val="28"/>
          <w:szCs w:val="28"/>
        </w:rPr>
      </w:pPr>
      <w:r w:rsidRPr="00415049">
        <w:rPr>
          <w:sz w:val="28"/>
          <w:szCs w:val="28"/>
        </w:rPr>
        <w:t>а)наименование статьи дополнить словами ", списков кандидатов";</w:t>
      </w:r>
    </w:p>
    <w:p w:rsidR="00415049" w:rsidRPr="00415049" w:rsidRDefault="00415049" w:rsidP="00415049">
      <w:pPr>
        <w:autoSpaceDE w:val="0"/>
        <w:autoSpaceDN w:val="0"/>
        <w:adjustRightInd w:val="0"/>
        <w:ind w:firstLine="709"/>
        <w:jc w:val="both"/>
        <w:rPr>
          <w:sz w:val="28"/>
          <w:szCs w:val="28"/>
        </w:rPr>
      </w:pPr>
      <w:r w:rsidRPr="00415049">
        <w:rPr>
          <w:sz w:val="28"/>
          <w:szCs w:val="28"/>
        </w:rPr>
        <w:t>б)часть 8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"8.Подписные листы для сбора подписей избирателей в поддержку выдвижения списков кандидатов, выдвижения кандидатов в депутаты Законодательного Собрания Приморского края изготавливаются и оформляются по формам согласно </w:t>
      </w:r>
      <w:hyperlink r:id="rId89" w:history="1">
        <w:r w:rsidRPr="00415049">
          <w:rPr>
            <w:sz w:val="28"/>
            <w:szCs w:val="28"/>
          </w:rPr>
          <w:t>приложениям 4</w:t>
        </w:r>
        <w:r w:rsidRPr="00415049">
          <w:rPr>
            <w:sz w:val="28"/>
            <w:szCs w:val="28"/>
            <w:vertAlign w:val="superscript"/>
          </w:rPr>
          <w:t>1</w:t>
        </w:r>
      </w:hyperlink>
      <w:r w:rsidRPr="00415049">
        <w:rPr>
          <w:sz w:val="28"/>
          <w:szCs w:val="28"/>
        </w:rPr>
        <w:t xml:space="preserve"> и </w:t>
      </w:r>
      <w:hyperlink r:id="rId90" w:history="1">
        <w:r w:rsidRPr="00415049">
          <w:rPr>
            <w:sz w:val="28"/>
            <w:szCs w:val="28"/>
          </w:rPr>
          <w:t>5</w:t>
        </w:r>
      </w:hyperlink>
      <w:r w:rsidRPr="00415049">
        <w:rPr>
          <w:sz w:val="28"/>
          <w:szCs w:val="28"/>
        </w:rPr>
        <w:t xml:space="preserve"> к Федеральному закону, в поддержку самовыдвижения кандидатов на должность Губернатора Приморского края - согласно </w:t>
      </w:r>
      <w:hyperlink r:id="rId91" w:history="1">
        <w:r w:rsidRPr="00415049">
          <w:rPr>
            <w:sz w:val="28"/>
            <w:szCs w:val="28"/>
          </w:rPr>
          <w:t>приложению 10</w:t>
        </w:r>
      </w:hyperlink>
      <w:r w:rsidRPr="00415049">
        <w:rPr>
          <w:sz w:val="28"/>
          <w:szCs w:val="28"/>
        </w:rPr>
        <w:t xml:space="preserve"> к Федеральному закону, в поддержку выдвижения кандидатов на должность главы муниципального образования - согласно приложению 6 к Федеральному закону, в поддержку выдвижения кандидатов в депутаты представительного органа муниципального образования - согласно приложению </w:t>
      </w:r>
      <w:hyperlink r:id="rId92" w:history="1">
        <w:r w:rsidRPr="00415049">
          <w:rPr>
            <w:sz w:val="28"/>
            <w:szCs w:val="28"/>
          </w:rPr>
          <w:t>8</w:t>
        </w:r>
      </w:hyperlink>
      <w:r w:rsidRPr="00415049">
        <w:rPr>
          <w:sz w:val="28"/>
          <w:szCs w:val="28"/>
        </w:rPr>
        <w:t xml:space="preserve"> к Федеральному закону.";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в)в части 8</w:t>
      </w:r>
      <w:r w:rsidRPr="00415049">
        <w:rPr>
          <w:sz w:val="28"/>
          <w:szCs w:val="28"/>
          <w:vertAlign w:val="superscript"/>
        </w:rPr>
        <w:t xml:space="preserve">1 </w:t>
      </w:r>
      <w:r w:rsidRPr="00415049">
        <w:rPr>
          <w:sz w:val="28"/>
          <w:szCs w:val="28"/>
        </w:rPr>
        <w:t>слова "(представительного) органа государственной власти" заменить словом "органа";</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г)дополнить частями 17-25 следующего содержания: </w:t>
      </w:r>
    </w:p>
    <w:p w:rsidR="00415049" w:rsidRPr="00415049" w:rsidRDefault="00415049" w:rsidP="00415049">
      <w:pPr>
        <w:autoSpaceDE w:val="0"/>
        <w:autoSpaceDN w:val="0"/>
        <w:adjustRightInd w:val="0"/>
        <w:ind w:firstLine="709"/>
        <w:jc w:val="both"/>
        <w:rPr>
          <w:sz w:val="28"/>
          <w:szCs w:val="28"/>
        </w:rPr>
      </w:pPr>
      <w:r w:rsidRPr="00415049">
        <w:rPr>
          <w:sz w:val="28"/>
          <w:szCs w:val="28"/>
        </w:rPr>
        <w:t>"17.На выборах в органы государственной власти Приморского края сбор подписей избирателей может осуществляться с использованием федеральной государственной информационной системы "Единый портал государственных и муниципальных услуг (функций)". При этом количество подписей избирателей, которое может быть собрано с использованием указанной системы, не может превышать 25 процентов от количества подписей избирателей, необходимого для регистрации кандидата, списка кандидатов.</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18.Установленное настоящей статьей регулирование порядка сбора подписей избирателей применяется в отношении сбора подписей </w:t>
      </w:r>
      <w:r w:rsidRPr="00415049">
        <w:rPr>
          <w:sz w:val="28"/>
          <w:szCs w:val="28"/>
        </w:rPr>
        <w:lastRenderedPageBreak/>
        <w:t xml:space="preserve">избирателей с использованием федеральной государственной информационной системы "Единый портал государственных и муниципальных услуг (функций)" с учетом особенностей, предусмотренных </w:t>
      </w:r>
      <w:hyperlink w:anchor="Par4" w:history="1">
        <w:r w:rsidRPr="00415049">
          <w:rPr>
            <w:sz w:val="28"/>
            <w:szCs w:val="28"/>
          </w:rPr>
          <w:t>пунктами 16</w:t>
        </w:r>
        <w:r w:rsidRPr="00415049">
          <w:rPr>
            <w:sz w:val="28"/>
            <w:szCs w:val="28"/>
            <w:vertAlign w:val="superscript"/>
          </w:rPr>
          <w:t>3</w:t>
        </w:r>
      </w:hyperlink>
      <w:r w:rsidRPr="00415049">
        <w:rPr>
          <w:sz w:val="28"/>
          <w:szCs w:val="28"/>
        </w:rPr>
        <w:t>-</w:t>
      </w:r>
      <w:hyperlink w:anchor="Par16" w:history="1">
        <w:r w:rsidRPr="00415049">
          <w:rPr>
            <w:sz w:val="28"/>
            <w:szCs w:val="28"/>
          </w:rPr>
          <w:t>16</w:t>
        </w:r>
        <w:r w:rsidRPr="00415049">
          <w:rPr>
            <w:sz w:val="28"/>
            <w:szCs w:val="28"/>
            <w:vertAlign w:val="superscript"/>
          </w:rPr>
          <w:t>9</w:t>
        </w:r>
      </w:hyperlink>
      <w:r w:rsidRPr="00415049">
        <w:rPr>
          <w:sz w:val="28"/>
          <w:szCs w:val="28"/>
        </w:rPr>
        <w:t xml:space="preserve"> статьи 37 Федерального закона, частями 19-25 настоящей статьи.</w:t>
      </w:r>
    </w:p>
    <w:p w:rsidR="00415049" w:rsidRPr="00415049" w:rsidRDefault="00415049" w:rsidP="00415049">
      <w:pPr>
        <w:autoSpaceDE w:val="0"/>
        <w:autoSpaceDN w:val="0"/>
        <w:adjustRightInd w:val="0"/>
        <w:ind w:firstLine="709"/>
        <w:jc w:val="both"/>
        <w:rPr>
          <w:sz w:val="28"/>
          <w:szCs w:val="28"/>
        </w:rPr>
      </w:pPr>
      <w:bookmarkStart w:id="1" w:name="Par4"/>
      <w:bookmarkEnd w:id="1"/>
      <w:r w:rsidRPr="00415049">
        <w:rPr>
          <w:sz w:val="28"/>
          <w:szCs w:val="28"/>
        </w:rPr>
        <w:t>19.Избиратель может поддержать выдвижение кандидата, списка кандидатов путем проставления подписи в подписном листе либо с использованием федеральной государственной информационной системы "Единый портал государственных и муниципальных услуг (функций)".</w:t>
      </w:r>
    </w:p>
    <w:p w:rsidR="00415049" w:rsidRPr="00415049" w:rsidRDefault="00415049" w:rsidP="00415049">
      <w:pPr>
        <w:autoSpaceDE w:val="0"/>
        <w:autoSpaceDN w:val="0"/>
        <w:adjustRightInd w:val="0"/>
        <w:ind w:firstLine="709"/>
        <w:jc w:val="both"/>
        <w:rPr>
          <w:sz w:val="28"/>
          <w:szCs w:val="28"/>
        </w:rPr>
      </w:pPr>
      <w:r w:rsidRPr="00415049">
        <w:rPr>
          <w:sz w:val="28"/>
          <w:szCs w:val="28"/>
        </w:rPr>
        <w:t>20.В соответствии с Федеральным законом при проставлении подписи в поддержку выдвижения кандидата, списка кандидатов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информирование избирателей о кандидатах, списках кандидатов в объеме сведений, предусмотренных формами подписных листов, установленными Федеральным законом для соответствующих выборов.</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21.В соответствии с Федеральным законом кандидату, избирательному объединению, осуществляющим сбор подписей избирателей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предоставление оператором федеральной государственной информационной системы "Единый портал государственных и муниципальных услуг (функций)" сведений об избирателях, поддержавших выдвижение соответствующего кандидата, списка кандидатов, в порядке и объеме, которые установлены в соответствии с </w:t>
      </w:r>
      <w:hyperlink w:anchor="Par16" w:history="1">
        <w:r w:rsidRPr="00415049">
          <w:rPr>
            <w:sz w:val="28"/>
            <w:szCs w:val="28"/>
          </w:rPr>
          <w:t>пунктом 16</w:t>
        </w:r>
        <w:r w:rsidRPr="00415049">
          <w:rPr>
            <w:sz w:val="28"/>
            <w:szCs w:val="28"/>
            <w:vertAlign w:val="superscript"/>
          </w:rPr>
          <w:t>9</w:t>
        </w:r>
      </w:hyperlink>
      <w:r w:rsidRPr="00415049">
        <w:rPr>
          <w:sz w:val="28"/>
          <w:szCs w:val="28"/>
        </w:rPr>
        <w:t xml:space="preserve"> статьи 37 Федерального закона, частью 25 настоящей статьи.</w:t>
      </w:r>
    </w:p>
    <w:p w:rsidR="00415049" w:rsidRPr="00415049" w:rsidRDefault="00415049" w:rsidP="00415049">
      <w:pPr>
        <w:autoSpaceDE w:val="0"/>
        <w:autoSpaceDN w:val="0"/>
        <w:adjustRightInd w:val="0"/>
        <w:ind w:firstLine="709"/>
        <w:jc w:val="both"/>
        <w:rPr>
          <w:sz w:val="28"/>
          <w:szCs w:val="28"/>
        </w:rPr>
      </w:pPr>
      <w:r w:rsidRPr="00415049">
        <w:rPr>
          <w:sz w:val="28"/>
          <w:szCs w:val="28"/>
        </w:rPr>
        <w:t>22.Сбор подписей избирателей кандидатами, избирательными объединениями с использованием федеральной государственной информационной системы "Единый портал государственных и муниципальных услуг (функций)" может начинаться после дня, следующего за днем представления кандидатом документов для уведомления о своем выдвижении в избирательную комиссию, заверения списка кандидатов избирательной комиссией.</w:t>
      </w:r>
    </w:p>
    <w:p w:rsidR="00415049" w:rsidRPr="00415049" w:rsidRDefault="00415049" w:rsidP="00415049">
      <w:pPr>
        <w:autoSpaceDE w:val="0"/>
        <w:autoSpaceDN w:val="0"/>
        <w:adjustRightInd w:val="0"/>
        <w:ind w:firstLine="709"/>
        <w:jc w:val="both"/>
        <w:rPr>
          <w:sz w:val="28"/>
          <w:szCs w:val="28"/>
        </w:rPr>
      </w:pPr>
      <w:r w:rsidRPr="00415049">
        <w:rPr>
          <w:sz w:val="28"/>
          <w:szCs w:val="28"/>
        </w:rPr>
        <w:t>23.Кандидат, избирательное объединение вправе исключить подписи избирателей, поддержавших выдвижение соответственно кандидата, избирательного объединения, из подписей, собранных с использованием федеральной государственной информационной системы "Единый портал государственных и муниципальных услуг (функций)" и представляемых ими в избирательную комиссию для регистрации кандидата, списка кандидатов.</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24. В протоколе об итогах сбора подписей, составляемом кандидатом, уполномоченным представителем избирательного объединения в соответствии с </w:t>
      </w:r>
      <w:hyperlink r:id="rId93" w:history="1">
        <w:r w:rsidRPr="00415049">
          <w:rPr>
            <w:sz w:val="28"/>
            <w:szCs w:val="28"/>
          </w:rPr>
          <w:t>частью 15</w:t>
        </w:r>
      </w:hyperlink>
      <w:r w:rsidRPr="00415049">
        <w:rPr>
          <w:sz w:val="28"/>
          <w:szCs w:val="28"/>
        </w:rPr>
        <w:t xml:space="preserve"> настоящей статьи, указывается количество подписей избирателей, собранных кандидатом, избирательным объединением с использованием федеральной государственной информационной системы "Единый портал государственных и </w:t>
      </w:r>
      <w:r w:rsidRPr="00415049">
        <w:rPr>
          <w:sz w:val="28"/>
          <w:szCs w:val="28"/>
        </w:rPr>
        <w:lastRenderedPageBreak/>
        <w:t>муниципальных услуг (функций)" и представляемых в избирательную комиссию.</w:t>
      </w:r>
    </w:p>
    <w:p w:rsidR="00415049" w:rsidRPr="00415049" w:rsidRDefault="00415049" w:rsidP="00415049">
      <w:pPr>
        <w:autoSpaceDE w:val="0"/>
        <w:autoSpaceDN w:val="0"/>
        <w:adjustRightInd w:val="0"/>
        <w:ind w:firstLine="709"/>
        <w:jc w:val="both"/>
        <w:rPr>
          <w:sz w:val="28"/>
          <w:szCs w:val="28"/>
        </w:rPr>
      </w:pPr>
      <w:bookmarkStart w:id="2" w:name="Par16"/>
      <w:bookmarkEnd w:id="2"/>
      <w:r w:rsidRPr="00415049">
        <w:rPr>
          <w:sz w:val="28"/>
          <w:szCs w:val="28"/>
        </w:rPr>
        <w:t xml:space="preserve">25.В соответствии с федеральным законом </w:t>
      </w:r>
      <w:hyperlink r:id="rId94" w:history="1">
        <w:r w:rsidRPr="00415049">
          <w:rPr>
            <w:sz w:val="28"/>
            <w:szCs w:val="28"/>
          </w:rPr>
          <w:t>порядок</w:t>
        </w:r>
      </w:hyperlink>
      <w:r w:rsidRPr="00415049">
        <w:rPr>
          <w:sz w:val="28"/>
          <w:szCs w:val="28"/>
        </w:rPr>
        <w:t xml:space="preserve"> проставления подписей с использованием федеральной государственной информационной системы "Единый портал государственных и муниципальных услуг (функций)", представления указанных подписей в избирательную комиссию, а также проверки подписей, представленных для регистрации кандидата, списка кандидатов в избирательную комиссию, сведения, предоставляемые кандидатам, избирательным объединениям о поддержавших их избирателях, и порядок предоставления этих сведений устанавливаются Центральной избирательной комиссией Российской Федерации по согласованию с оператором федеральной государственной информационной системы "Единый портал государственных и муниципальных услуг (функций)".";</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35)в статье 46:</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а)пункт 3 части 2 признать утратившим силу;</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б)пункте 3 части 10:</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слова "на выборах депутатов представительного органа муниципального образования на основе пропорциональной избирательной системы," исключить;</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слова "избирательную комиссию муниципального образования" заменить словами "избирательную комиссию, организующую подготовку и проведение выборов в органы местного самоуправления.";</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в)в части 15 слова "публикует его в региональном государственном периодическом печатном издании или размещает" заменить словами "размещает его";</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36)в пункте 9 части 11 статьи 47 слова "(представительного) органа государственной власти" заменить словом "органа";</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37)в статье 49:</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а)в пункте 12 части 8 слово "(территориальных)"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9:</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4 слова "при проведении выборов в органы государственной власти Приморского края -"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в пункте 6 слово "(многомандатном)" исключить;</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пункт 7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"7)наличие в заверенном списке кандидатов, выдвинутом политической партией, а также в заверенном списке кандидатов, выдвинутом региональным отделением политической партии, кандидата, являющегося членом иной политической партии;";</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пункт 10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"10)отсутствие на день, предшествующий дню заседания избирательной комиссии, на котором должен рассматриваться вопрос о регистрации списка кандидатов, в документах, представленных для уведомления о выдвижении и регистрации списка кандидатов, каких-либо сведений в отношении кандидата, предусмотренных пунктами 2, 3 и 3</w:t>
      </w:r>
      <w:r w:rsidRPr="00415049">
        <w:rPr>
          <w:sz w:val="28"/>
          <w:szCs w:val="28"/>
          <w:vertAlign w:val="superscript"/>
        </w:rPr>
        <w:t>1</w:t>
      </w:r>
      <w:r w:rsidRPr="00415049">
        <w:rPr>
          <w:sz w:val="28"/>
          <w:szCs w:val="28"/>
        </w:rPr>
        <w:t xml:space="preserve"> статьи 33 Федерального закона, частями 2, 5 и 6 статьи 40 настоящего Кодекса.";</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lastRenderedPageBreak/>
        <w:t>38)в статье 50:</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а)в части 1:</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в абзаце втором слова "избирательная комиссия" заменить словами "Избирательная комиссия Приморского края";</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в абзаце третьем слова "избирательная комиссия, заверившая или зарегистрировавшая список кандидатов," заменить словами "Избирательная комиссия Приморского края";</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б)в части 9 слова ", депутатов представительных органов муниципальных образований" исключить;</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39)в части 5 статьи 53 после слов "с даты выбытия." дополнить словами "</w:t>
      </w:r>
      <w:r w:rsidRPr="00415049">
        <w:rPr>
          <w:bCs/>
          <w:sz w:val="28"/>
          <w:szCs w:val="28"/>
        </w:rPr>
        <w:t>В случае непредставления в установленный законом срок ни одного из документов, предусмотренных для регистрации списка кандидатов, Избирательная комиссия Приморского края принимает решение о признании кандидатов, включенных в список кандидатов, выдвинутый избирательным объединением, утратившими статус кандидатов. В случаях, предусмотренных пунктами 30, 31 или 32 статьи 38 Федерального закона, частями 1, 4, 5 статьи 50 настоящего Кодекса, а также в случае смерти кандидата, наступивших до его регистрации, либо непредставления в установленный законом срок ни одного из предусмотренных законом документов, представление которых необходимо для регистрации кандидата, соответствующая избирательная комиссия принимает решение о признании кандидата, выдвинутого непосредственно, утратившим статус кандидата.";</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40)статью 59 дополнить частью 13</w:t>
      </w:r>
      <w:r w:rsidRPr="00415049">
        <w:rPr>
          <w:sz w:val="28"/>
          <w:szCs w:val="28"/>
          <w:vertAlign w:val="superscript"/>
        </w:rPr>
        <w:t>2</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outlineLvl w:val="0"/>
        <w:rPr>
          <w:sz w:val="28"/>
          <w:szCs w:val="28"/>
        </w:rPr>
      </w:pPr>
      <w:r w:rsidRPr="00415049">
        <w:rPr>
          <w:sz w:val="28"/>
          <w:szCs w:val="28"/>
        </w:rPr>
        <w:t>"13</w:t>
      </w:r>
      <w:r w:rsidRPr="00415049">
        <w:rPr>
          <w:sz w:val="28"/>
          <w:szCs w:val="28"/>
          <w:vertAlign w:val="superscript"/>
        </w:rPr>
        <w:t>2</w:t>
      </w:r>
      <w:r w:rsidRPr="00415049">
        <w:rPr>
          <w:sz w:val="28"/>
          <w:szCs w:val="28"/>
        </w:rPr>
        <w:t xml:space="preserve">.В соответствии с Федеральным законом в случае, если в агитационном материале используется высказывание физического лица, включенного в список физических лиц, выполняющих функции иностранного агента, или </w:t>
      </w:r>
      <w:bookmarkStart w:id="3" w:name="_Hlk97279948"/>
      <w:r w:rsidRPr="00415049">
        <w:rPr>
          <w:sz w:val="28"/>
          <w:szCs w:val="28"/>
        </w:rPr>
        <w:t>физического лица, информация о котором включена в реестр иностранных средств массовой информации, выполняющих функции иностранного агента</w:t>
      </w:r>
      <w:bookmarkEnd w:id="3"/>
      <w:r w:rsidRPr="00415049">
        <w:rPr>
          <w:sz w:val="28"/>
          <w:szCs w:val="28"/>
        </w:rPr>
        <w:t>,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в агитационном материале кандидат, избирательное объединение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предоставляют информацию о том, какое высказывание какого физического лица, включенного в список физических лиц, выполняющих функции иностранного агента, или физического лица, информация о котором включена в реестр иностранных средств массовой информации, выполняющих функции иностранного агента, использовано в агитационном материале.";</w:t>
      </w:r>
    </w:p>
    <w:p w:rsidR="00415049" w:rsidRPr="00415049" w:rsidRDefault="00415049" w:rsidP="00415049">
      <w:pPr>
        <w:autoSpaceDE w:val="0"/>
        <w:autoSpaceDN w:val="0"/>
        <w:adjustRightInd w:val="0"/>
        <w:ind w:firstLine="709"/>
        <w:jc w:val="both"/>
        <w:rPr>
          <w:sz w:val="28"/>
          <w:szCs w:val="28"/>
        </w:rPr>
      </w:pPr>
      <w:r w:rsidRPr="00415049">
        <w:rPr>
          <w:sz w:val="28"/>
          <w:szCs w:val="28"/>
        </w:rPr>
        <w:t>41)в статье 61:</w:t>
      </w:r>
    </w:p>
    <w:p w:rsidR="00415049" w:rsidRPr="00415049" w:rsidRDefault="00415049" w:rsidP="00415049">
      <w:pPr>
        <w:autoSpaceDE w:val="0"/>
        <w:autoSpaceDN w:val="0"/>
        <w:adjustRightInd w:val="0"/>
        <w:ind w:firstLine="709"/>
        <w:jc w:val="both"/>
        <w:rPr>
          <w:sz w:val="28"/>
          <w:szCs w:val="28"/>
        </w:rPr>
      </w:pPr>
      <w:r w:rsidRPr="00415049">
        <w:rPr>
          <w:sz w:val="28"/>
          <w:szCs w:val="28"/>
        </w:rPr>
        <w:t>а)часть 4 дополнить словами ", услуги по размещению агитационных материалов в сетевых изданиях";</w:t>
      </w:r>
    </w:p>
    <w:p w:rsidR="00415049" w:rsidRPr="00415049" w:rsidRDefault="00415049" w:rsidP="00415049">
      <w:pPr>
        <w:autoSpaceDE w:val="0"/>
        <w:autoSpaceDN w:val="0"/>
        <w:adjustRightInd w:val="0"/>
        <w:ind w:firstLine="709"/>
        <w:jc w:val="both"/>
        <w:rPr>
          <w:sz w:val="28"/>
          <w:szCs w:val="28"/>
        </w:rPr>
      </w:pPr>
      <w:r w:rsidRPr="00415049">
        <w:rPr>
          <w:sz w:val="28"/>
          <w:szCs w:val="28"/>
        </w:rPr>
        <w:t>б)дополнить частью 11</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rPr>
          <w:sz w:val="28"/>
          <w:szCs w:val="28"/>
        </w:rPr>
      </w:pPr>
      <w:r w:rsidRPr="00415049">
        <w:rPr>
          <w:sz w:val="28"/>
          <w:szCs w:val="28"/>
        </w:rPr>
        <w:lastRenderedPageBreak/>
        <w:t>"11</w:t>
      </w:r>
      <w:r w:rsidRPr="00415049">
        <w:rPr>
          <w:sz w:val="28"/>
          <w:szCs w:val="28"/>
          <w:vertAlign w:val="superscript"/>
        </w:rPr>
        <w:t>1</w:t>
      </w:r>
      <w:r w:rsidRPr="00415049">
        <w:rPr>
          <w:sz w:val="28"/>
          <w:szCs w:val="28"/>
        </w:rPr>
        <w:t xml:space="preserve">.В соответствии с Федеральным законом копия агитационного материала, предназначенного для размещения на каналах организаций, осуществляющих </w:t>
      </w:r>
      <w:r w:rsidRPr="00415049">
        <w:rPr>
          <w:bCs/>
          <w:sz w:val="28"/>
          <w:szCs w:val="28"/>
        </w:rPr>
        <w:t>телерадиовещание</w:t>
      </w:r>
      <w:r w:rsidRPr="00415049">
        <w:rPr>
          <w:sz w:val="28"/>
          <w:szCs w:val="28"/>
        </w:rPr>
        <w:t>,</w:t>
      </w:r>
      <w:r w:rsidRPr="00415049">
        <w:rPr>
          <w:bCs/>
          <w:sz w:val="28"/>
          <w:szCs w:val="28"/>
        </w:rPr>
        <w:t xml:space="preserve"> в периодических печатных изданиях </w:t>
      </w:r>
      <w:r w:rsidRPr="00415049">
        <w:rPr>
          <w:sz w:val="28"/>
          <w:szCs w:val="28"/>
        </w:rPr>
        <w:t>после направления (передачи) агитационного материала в указанную организацию, редакцию периодического печатного издания и до начала его распространения представляется зарегистрированным кандидатом, избирательным объединением в соответствующую избирательную комиссию вместе с информацией о том, изображение какого кандидата (каких кандидатов) использовано в соответствующем агитационном материале (в случае использования изображений кандидата (кандидатов) в агитационном материале).";</w:t>
      </w:r>
    </w:p>
    <w:p w:rsidR="00415049" w:rsidRPr="00415049" w:rsidRDefault="00415049" w:rsidP="00415049">
      <w:pPr>
        <w:autoSpaceDE w:val="0"/>
        <w:autoSpaceDN w:val="0"/>
        <w:adjustRightInd w:val="0"/>
        <w:ind w:firstLine="709"/>
        <w:jc w:val="both"/>
        <w:rPr>
          <w:sz w:val="28"/>
          <w:szCs w:val="28"/>
        </w:rPr>
      </w:pPr>
      <w:r w:rsidRPr="00415049">
        <w:rPr>
          <w:sz w:val="28"/>
          <w:szCs w:val="28"/>
        </w:rPr>
        <w:t>42)в абзаце первом части 2 статьи 62 слова ", избирательным объединениям, зарегистрировавшим списки кандидатов,"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43)в части 8 статьи 63 после слов "настоящего Кодекса." дополнить словами "В размещаемых в периодических печатных изданиях агитационных материалах, в которых использованы высказывания, указанные в пункте 9</w:t>
      </w:r>
      <w:r w:rsidRPr="00415049">
        <w:rPr>
          <w:sz w:val="28"/>
          <w:szCs w:val="28"/>
          <w:vertAlign w:val="superscript"/>
        </w:rPr>
        <w:t>5</w:t>
      </w:r>
      <w:r w:rsidRPr="00415049">
        <w:rPr>
          <w:sz w:val="28"/>
          <w:szCs w:val="28"/>
        </w:rPr>
        <w:t xml:space="preserve"> статьи 48 Федерального закона, в части 13</w:t>
      </w:r>
      <w:r w:rsidRPr="00415049">
        <w:rPr>
          <w:sz w:val="28"/>
          <w:szCs w:val="28"/>
          <w:vertAlign w:val="superscript"/>
        </w:rPr>
        <w:t>2</w:t>
      </w:r>
      <w:r w:rsidRPr="00415049">
        <w:rPr>
          <w:sz w:val="28"/>
          <w:szCs w:val="28"/>
        </w:rPr>
        <w:t xml:space="preserve"> статьи 59 настоящего Кодекса должна помещаться информация об этом в соответствии с пунктом 9</w:t>
      </w:r>
      <w:r w:rsidRPr="00415049">
        <w:rPr>
          <w:sz w:val="28"/>
          <w:szCs w:val="28"/>
          <w:vertAlign w:val="superscript"/>
        </w:rPr>
        <w:t>5</w:t>
      </w:r>
      <w:r w:rsidRPr="00415049">
        <w:rPr>
          <w:sz w:val="28"/>
          <w:szCs w:val="28"/>
        </w:rPr>
        <w:t xml:space="preserve"> </w:t>
      </w:r>
      <w:r w:rsidRPr="00415049">
        <w:rPr>
          <w:sz w:val="28"/>
          <w:szCs w:val="28"/>
        </w:rPr>
        <w:br/>
        <w:t>статьи 48 Федерального закона, частью 13</w:t>
      </w:r>
      <w:r w:rsidRPr="00415049">
        <w:rPr>
          <w:sz w:val="28"/>
          <w:szCs w:val="28"/>
          <w:vertAlign w:val="superscript"/>
        </w:rPr>
        <w:t>2</w:t>
      </w:r>
      <w:r w:rsidRPr="00415049">
        <w:rPr>
          <w:sz w:val="28"/>
          <w:szCs w:val="28"/>
        </w:rPr>
        <w:t xml:space="preserve"> статьи 59 настоящего Кодекса";</w:t>
      </w:r>
    </w:p>
    <w:p w:rsidR="00415049" w:rsidRPr="00415049" w:rsidRDefault="00415049" w:rsidP="00415049">
      <w:pPr>
        <w:autoSpaceDE w:val="0"/>
        <w:autoSpaceDN w:val="0"/>
        <w:adjustRightInd w:val="0"/>
        <w:ind w:firstLine="709"/>
        <w:jc w:val="both"/>
        <w:rPr>
          <w:sz w:val="28"/>
          <w:szCs w:val="28"/>
        </w:rPr>
      </w:pPr>
      <w:r w:rsidRPr="00415049">
        <w:rPr>
          <w:sz w:val="28"/>
          <w:szCs w:val="28"/>
        </w:rPr>
        <w:t>44)в пункте 3 части 4 статьи 64:</w:t>
      </w:r>
    </w:p>
    <w:p w:rsidR="00415049" w:rsidRPr="00415049" w:rsidRDefault="00415049" w:rsidP="00415049">
      <w:pPr>
        <w:autoSpaceDE w:val="0"/>
        <w:autoSpaceDN w:val="0"/>
        <w:adjustRightInd w:val="0"/>
        <w:ind w:firstLine="709"/>
        <w:jc w:val="both"/>
        <w:rPr>
          <w:sz w:val="28"/>
          <w:szCs w:val="28"/>
        </w:rPr>
      </w:pPr>
      <w:r w:rsidRPr="00415049">
        <w:rPr>
          <w:sz w:val="28"/>
          <w:szCs w:val="28"/>
        </w:rPr>
        <w:t>а)слова "на выборах депутатов представительных органов муниципальных образований на основе пропорциональной избирательной системы," исключить;</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б)слова "избирательной комиссией муниципального образования" заменить словами "избирательной комиссией,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45)в статье 65:</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а)в части 3 слова "должны содержать информацию об этом в соответствии с пунктом 9</w:t>
      </w:r>
      <w:r w:rsidRPr="00415049">
        <w:rPr>
          <w:sz w:val="28"/>
          <w:szCs w:val="28"/>
          <w:vertAlign w:val="superscript"/>
        </w:rPr>
        <w:t>4</w:t>
      </w:r>
      <w:r w:rsidRPr="00415049">
        <w:rPr>
          <w:sz w:val="28"/>
          <w:szCs w:val="28"/>
        </w:rPr>
        <w:t xml:space="preserve"> статьи 48 Федерального закона, частью 13</w:t>
      </w:r>
      <w:r w:rsidRPr="00415049">
        <w:rPr>
          <w:sz w:val="28"/>
          <w:szCs w:val="28"/>
          <w:vertAlign w:val="superscript"/>
        </w:rPr>
        <w:t>1</w:t>
      </w:r>
      <w:r w:rsidRPr="00415049">
        <w:rPr>
          <w:sz w:val="28"/>
          <w:szCs w:val="28"/>
        </w:rPr>
        <w:t xml:space="preserve"> </w:t>
      </w:r>
      <w:r w:rsidRPr="00415049">
        <w:rPr>
          <w:sz w:val="28"/>
          <w:szCs w:val="28"/>
        </w:rPr>
        <w:br/>
        <w:t>статьи 59 настоящего Кодекса" заменить словами ", а также агитационные материалы, в которых использованы высказывания, указанные в пункте 9</w:t>
      </w:r>
      <w:r w:rsidRPr="00415049">
        <w:rPr>
          <w:sz w:val="28"/>
          <w:szCs w:val="28"/>
          <w:vertAlign w:val="superscript"/>
        </w:rPr>
        <w:t>5</w:t>
      </w:r>
      <w:r w:rsidRPr="00415049">
        <w:rPr>
          <w:sz w:val="28"/>
          <w:szCs w:val="28"/>
        </w:rPr>
        <w:t xml:space="preserve"> статьи 48 Федерального закона, части 13</w:t>
      </w:r>
      <w:r w:rsidRPr="00415049">
        <w:rPr>
          <w:sz w:val="28"/>
          <w:szCs w:val="28"/>
          <w:vertAlign w:val="superscript"/>
        </w:rPr>
        <w:t>2</w:t>
      </w:r>
      <w:r w:rsidRPr="00415049">
        <w:rPr>
          <w:sz w:val="28"/>
          <w:szCs w:val="28"/>
        </w:rPr>
        <w:t xml:space="preserve"> статьи 59 настоящего Кодекса, должны содержать информацию об этом в соответствии с </w:t>
      </w:r>
      <w:hyperlink r:id="rId95" w:history="1">
        <w:r w:rsidRPr="00415049">
          <w:rPr>
            <w:sz w:val="28"/>
            <w:szCs w:val="28"/>
          </w:rPr>
          <w:t>пунктами 9</w:t>
        </w:r>
        <w:r w:rsidRPr="00415049">
          <w:rPr>
            <w:sz w:val="28"/>
            <w:szCs w:val="28"/>
            <w:vertAlign w:val="superscript"/>
          </w:rPr>
          <w:t>4</w:t>
        </w:r>
        <w:r w:rsidRPr="00415049">
          <w:rPr>
            <w:sz w:val="28"/>
            <w:szCs w:val="28"/>
          </w:rPr>
          <w:t xml:space="preserve"> и 9</w:t>
        </w:r>
        <w:r w:rsidRPr="00415049">
          <w:rPr>
            <w:sz w:val="28"/>
            <w:szCs w:val="28"/>
            <w:vertAlign w:val="superscript"/>
          </w:rPr>
          <w:t>5</w:t>
        </w:r>
        <w:r w:rsidRPr="00415049">
          <w:rPr>
            <w:sz w:val="28"/>
            <w:szCs w:val="28"/>
          </w:rPr>
          <w:t xml:space="preserve"> статьи 48</w:t>
        </w:r>
      </w:hyperlink>
      <w:r w:rsidRPr="00415049">
        <w:rPr>
          <w:sz w:val="28"/>
          <w:szCs w:val="28"/>
        </w:rPr>
        <w:t xml:space="preserve"> Федерального закона, </w:t>
      </w:r>
      <w:hyperlink w:anchor="P1541" w:history="1">
        <w:r w:rsidRPr="00415049">
          <w:rPr>
            <w:sz w:val="28"/>
            <w:szCs w:val="28"/>
          </w:rPr>
          <w:t>частями 13</w:t>
        </w:r>
        <w:r w:rsidRPr="00415049">
          <w:rPr>
            <w:sz w:val="28"/>
            <w:szCs w:val="28"/>
            <w:vertAlign w:val="superscript"/>
          </w:rPr>
          <w:t>1</w:t>
        </w:r>
        <w:r w:rsidRPr="00415049">
          <w:rPr>
            <w:sz w:val="28"/>
            <w:szCs w:val="28"/>
          </w:rPr>
          <w:t xml:space="preserve"> и 13</w:t>
        </w:r>
        <w:r w:rsidRPr="00415049">
          <w:rPr>
            <w:sz w:val="28"/>
            <w:szCs w:val="28"/>
            <w:vertAlign w:val="superscript"/>
          </w:rPr>
          <w:t>2</w:t>
        </w:r>
        <w:r w:rsidRPr="00415049">
          <w:rPr>
            <w:sz w:val="28"/>
            <w:szCs w:val="28"/>
          </w:rPr>
          <w:t xml:space="preserve"> статьи 59</w:t>
        </w:r>
      </w:hyperlink>
      <w:r w:rsidRPr="00415049">
        <w:rPr>
          <w:sz w:val="28"/>
          <w:szCs w:val="28"/>
        </w:rPr>
        <w:t xml:space="preserve"> настоящего Кодекса";</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6 слова "пунктами 9 и 9</w:t>
      </w:r>
      <w:r w:rsidRPr="00415049">
        <w:rPr>
          <w:sz w:val="28"/>
          <w:szCs w:val="28"/>
          <w:vertAlign w:val="superscript"/>
        </w:rPr>
        <w:t>4</w:t>
      </w:r>
      <w:r w:rsidRPr="00415049">
        <w:rPr>
          <w:sz w:val="28"/>
          <w:szCs w:val="28"/>
        </w:rPr>
        <w:t xml:space="preserve"> статьи 48 Федерального закона, с нарушением части 5 настоящей статьи и (или) с нарушением требований, предусмотренных частью 4 настоящей статьи, частями 11 и 13</w:t>
      </w:r>
      <w:r w:rsidRPr="00415049">
        <w:rPr>
          <w:sz w:val="28"/>
          <w:szCs w:val="28"/>
          <w:vertAlign w:val="superscript"/>
        </w:rPr>
        <w:t>1</w:t>
      </w:r>
      <w:r w:rsidRPr="00415049">
        <w:rPr>
          <w:sz w:val="28"/>
          <w:szCs w:val="28"/>
        </w:rPr>
        <w:t xml:space="preserve"> статьи 59 настоящего Кодекса" заменить словами "</w:t>
      </w:r>
      <w:hyperlink r:id="rId96" w:history="1">
        <w:r w:rsidRPr="00415049">
          <w:rPr>
            <w:sz w:val="28"/>
            <w:szCs w:val="28"/>
          </w:rPr>
          <w:t>пунктами 9</w:t>
        </w:r>
      </w:hyperlink>
      <w:r w:rsidRPr="00415049">
        <w:rPr>
          <w:sz w:val="28"/>
          <w:szCs w:val="28"/>
        </w:rPr>
        <w:t xml:space="preserve">, </w:t>
      </w:r>
      <w:hyperlink r:id="rId97" w:history="1">
        <w:r w:rsidRPr="00415049">
          <w:rPr>
            <w:sz w:val="28"/>
            <w:szCs w:val="28"/>
          </w:rPr>
          <w:t>9</w:t>
        </w:r>
        <w:r w:rsidRPr="00415049">
          <w:rPr>
            <w:sz w:val="28"/>
            <w:szCs w:val="28"/>
            <w:vertAlign w:val="superscript"/>
          </w:rPr>
          <w:t>4</w:t>
        </w:r>
        <w:r w:rsidRPr="00415049">
          <w:rPr>
            <w:sz w:val="28"/>
            <w:szCs w:val="28"/>
          </w:rPr>
          <w:t xml:space="preserve"> и 9</w:t>
        </w:r>
        <w:r w:rsidRPr="00415049">
          <w:rPr>
            <w:sz w:val="28"/>
            <w:szCs w:val="28"/>
            <w:vertAlign w:val="superscript"/>
          </w:rPr>
          <w:t>5</w:t>
        </w:r>
        <w:r w:rsidRPr="00415049">
          <w:rPr>
            <w:sz w:val="28"/>
            <w:szCs w:val="28"/>
          </w:rPr>
          <w:t xml:space="preserve"> статьи 48</w:t>
        </w:r>
      </w:hyperlink>
      <w:r w:rsidRPr="00415049">
        <w:rPr>
          <w:sz w:val="28"/>
          <w:szCs w:val="28"/>
        </w:rPr>
        <w:t xml:space="preserve"> Федерального закона, с нарушением </w:t>
      </w:r>
      <w:hyperlink w:anchor="P1640" w:history="1">
        <w:r w:rsidRPr="00415049">
          <w:rPr>
            <w:sz w:val="28"/>
            <w:szCs w:val="28"/>
          </w:rPr>
          <w:t>части 5</w:t>
        </w:r>
      </w:hyperlink>
      <w:r w:rsidRPr="00415049">
        <w:rPr>
          <w:sz w:val="28"/>
          <w:szCs w:val="28"/>
        </w:rPr>
        <w:t xml:space="preserve"> настоящей статьи и (или) с нарушением требований, предусмотренных </w:t>
      </w:r>
      <w:hyperlink w:anchor="P1638" w:history="1">
        <w:r w:rsidRPr="00415049">
          <w:rPr>
            <w:sz w:val="28"/>
            <w:szCs w:val="28"/>
          </w:rPr>
          <w:t>частью 4</w:t>
        </w:r>
      </w:hyperlink>
      <w:r w:rsidRPr="00415049">
        <w:rPr>
          <w:sz w:val="28"/>
          <w:szCs w:val="28"/>
        </w:rPr>
        <w:t xml:space="preserve"> настоящей статьи, </w:t>
      </w:r>
      <w:hyperlink w:anchor="P1533" w:history="1">
        <w:r w:rsidRPr="00415049">
          <w:rPr>
            <w:sz w:val="28"/>
            <w:szCs w:val="28"/>
          </w:rPr>
          <w:t>частями 11</w:t>
        </w:r>
      </w:hyperlink>
      <w:r w:rsidRPr="00415049">
        <w:rPr>
          <w:sz w:val="28"/>
          <w:szCs w:val="28"/>
        </w:rPr>
        <w:t xml:space="preserve">, </w:t>
      </w:r>
      <w:hyperlink w:anchor="P1541" w:history="1">
        <w:r w:rsidRPr="00415049">
          <w:rPr>
            <w:sz w:val="28"/>
            <w:szCs w:val="28"/>
          </w:rPr>
          <w:t>13</w:t>
        </w:r>
        <w:r w:rsidRPr="00415049">
          <w:rPr>
            <w:sz w:val="28"/>
            <w:szCs w:val="28"/>
            <w:vertAlign w:val="superscript"/>
          </w:rPr>
          <w:t>1</w:t>
        </w:r>
        <w:r w:rsidRPr="00415049">
          <w:rPr>
            <w:sz w:val="28"/>
            <w:szCs w:val="28"/>
          </w:rPr>
          <w:t xml:space="preserve"> и 13</w:t>
        </w:r>
        <w:r w:rsidRPr="00415049">
          <w:rPr>
            <w:sz w:val="28"/>
            <w:szCs w:val="28"/>
            <w:vertAlign w:val="superscript"/>
          </w:rPr>
          <w:t>2</w:t>
        </w:r>
        <w:r w:rsidRPr="00415049">
          <w:rPr>
            <w:sz w:val="28"/>
            <w:szCs w:val="28"/>
          </w:rPr>
          <w:t xml:space="preserve"> статьи 59</w:t>
        </w:r>
      </w:hyperlink>
      <w:r w:rsidRPr="00415049">
        <w:rPr>
          <w:sz w:val="28"/>
          <w:szCs w:val="28"/>
        </w:rPr>
        <w:t xml:space="preserve"> настоящего Кодекса.";</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7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46)в статье 67:</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lastRenderedPageBreak/>
        <w:t>а)в части 2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б)по тексту абзаца третьего части 3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47)в статье 68:</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а)в части 2:</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абзац первый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"2.За счет средств краевого бюджета, бюджетов муниципальных образований, выделенных на подготовку и проведение выборов в органы государственной власти Приморского края, на подготовку и проведение выборов в органы местного самоуправления, финансируются следующие расходы избирательных комиссий:";</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дополнить пунктом 4</w:t>
      </w:r>
      <w:r w:rsidRPr="00415049">
        <w:rPr>
          <w:sz w:val="28"/>
          <w:szCs w:val="28"/>
          <w:vertAlign w:val="superscript"/>
        </w:rPr>
        <w:t xml:space="preserve">1 </w:t>
      </w:r>
      <w:r w:rsidRPr="00415049">
        <w:rPr>
          <w:sz w:val="28"/>
          <w:szCs w:val="28"/>
        </w:rPr>
        <w:t>следующего содержания:</w:t>
      </w:r>
    </w:p>
    <w:p w:rsidR="00415049" w:rsidRPr="00415049" w:rsidRDefault="00415049" w:rsidP="00415049">
      <w:pPr>
        <w:widowControl w:val="0"/>
        <w:autoSpaceDE w:val="0"/>
        <w:autoSpaceDN w:val="0"/>
        <w:ind w:firstLine="709"/>
        <w:jc w:val="both"/>
        <w:rPr>
          <w:sz w:val="28"/>
          <w:szCs w:val="28"/>
        </w:rPr>
      </w:pPr>
      <w:r w:rsidRPr="00415049">
        <w:rPr>
          <w:sz w:val="28"/>
          <w:szCs w:val="28"/>
        </w:rPr>
        <w:t>"4</w:t>
      </w:r>
      <w:r w:rsidRPr="00415049">
        <w:rPr>
          <w:sz w:val="28"/>
          <w:szCs w:val="28"/>
          <w:vertAlign w:val="superscript"/>
        </w:rPr>
        <w:t>1</w:t>
      </w:r>
      <w:r w:rsidRPr="00415049">
        <w:rPr>
          <w:sz w:val="28"/>
          <w:szCs w:val="28"/>
        </w:rPr>
        <w:t>)на мероприятия по соблюдению санитарно-эпидемиологической безопасности при проведении выборов согласно перечню, определяемому Избирательной комиссией Приморского края по согласованию с территориальным органом Федеральной службы по надзору в сфере защиты прав потребителей и благополучия человека;";</w:t>
      </w:r>
    </w:p>
    <w:p w:rsidR="00415049" w:rsidRPr="00415049" w:rsidRDefault="00415049" w:rsidP="00415049">
      <w:pPr>
        <w:widowControl w:val="0"/>
        <w:autoSpaceDE w:val="0"/>
        <w:autoSpaceDN w:val="0"/>
        <w:ind w:firstLine="709"/>
        <w:jc w:val="both"/>
        <w:rPr>
          <w:sz w:val="28"/>
          <w:szCs w:val="28"/>
        </w:rPr>
      </w:pPr>
      <w:r w:rsidRPr="00415049">
        <w:rPr>
          <w:sz w:val="28"/>
          <w:szCs w:val="28"/>
        </w:rPr>
        <w:t>б)в части 6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ind w:firstLine="709"/>
        <w:jc w:val="both"/>
        <w:rPr>
          <w:sz w:val="28"/>
          <w:szCs w:val="28"/>
        </w:rPr>
      </w:pPr>
      <w:r w:rsidRPr="00415049">
        <w:rPr>
          <w:sz w:val="28"/>
          <w:szCs w:val="28"/>
        </w:rPr>
        <w:t>в)в части 7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ind w:firstLine="709"/>
        <w:jc w:val="both"/>
        <w:rPr>
          <w:sz w:val="28"/>
          <w:szCs w:val="28"/>
        </w:rPr>
      </w:pPr>
      <w:r w:rsidRPr="00415049">
        <w:rPr>
          <w:sz w:val="28"/>
          <w:szCs w:val="28"/>
        </w:rPr>
        <w:t>г)в части 8 слово "общих" исключить;</w:t>
      </w:r>
    </w:p>
    <w:p w:rsidR="00415049" w:rsidRPr="00415049" w:rsidRDefault="00415049" w:rsidP="00415049">
      <w:pPr>
        <w:widowControl w:val="0"/>
        <w:autoSpaceDE w:val="0"/>
        <w:autoSpaceDN w:val="0"/>
        <w:ind w:firstLine="709"/>
        <w:jc w:val="both"/>
        <w:rPr>
          <w:sz w:val="28"/>
          <w:szCs w:val="28"/>
        </w:rPr>
      </w:pPr>
      <w:r w:rsidRPr="00415049">
        <w:rPr>
          <w:sz w:val="28"/>
          <w:szCs w:val="28"/>
        </w:rPr>
        <w:t>д)в части 9:</w:t>
      </w:r>
    </w:p>
    <w:p w:rsidR="00415049" w:rsidRPr="00415049" w:rsidRDefault="00415049" w:rsidP="00415049">
      <w:pPr>
        <w:widowControl w:val="0"/>
        <w:autoSpaceDE w:val="0"/>
        <w:autoSpaceDN w:val="0"/>
        <w:ind w:firstLine="709"/>
        <w:jc w:val="both"/>
        <w:rPr>
          <w:sz w:val="28"/>
          <w:szCs w:val="28"/>
        </w:rPr>
      </w:pPr>
      <w:r w:rsidRPr="00415049">
        <w:rPr>
          <w:sz w:val="28"/>
          <w:szCs w:val="28"/>
        </w:rPr>
        <w:t>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ind w:firstLine="709"/>
        <w:jc w:val="both"/>
        <w:rPr>
          <w:sz w:val="28"/>
          <w:szCs w:val="28"/>
        </w:rPr>
      </w:pPr>
      <w:r w:rsidRPr="00415049">
        <w:rPr>
          <w:sz w:val="28"/>
          <w:szCs w:val="28"/>
        </w:rPr>
        <w:t>слово "общих" исключить;</w:t>
      </w:r>
    </w:p>
    <w:p w:rsidR="00415049" w:rsidRPr="00415049" w:rsidRDefault="00415049" w:rsidP="00415049">
      <w:pPr>
        <w:widowControl w:val="0"/>
        <w:autoSpaceDE w:val="0"/>
        <w:autoSpaceDN w:val="0"/>
        <w:ind w:firstLine="709"/>
        <w:jc w:val="both"/>
        <w:rPr>
          <w:sz w:val="28"/>
          <w:szCs w:val="28"/>
        </w:rPr>
      </w:pPr>
      <w:r w:rsidRPr="00415049">
        <w:rPr>
          <w:sz w:val="28"/>
          <w:szCs w:val="28"/>
        </w:rPr>
        <w:t>е)в абзаце втором части 10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ж)часть 11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"11.Закупки товаров, работ или услуг, связанных с подготовкой и проведением выборов, осуществляются организующей соответствующие выборы избирательной комиссией или по ее решению соответствующими нижестоящими избирательными комиссиями в соответствии с Федеральным </w:t>
      </w:r>
      <w:hyperlink r:id="rId98" w:history="1">
        <w:r w:rsidRPr="00415049">
          <w:rPr>
            <w:sz w:val="28"/>
            <w:szCs w:val="28"/>
          </w:rPr>
          <w:t>законом</w:t>
        </w:r>
      </w:hyperlink>
      <w:r w:rsidRPr="00415049">
        <w:rPr>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а в части отношений, к которым указанный Федеральный закон не применяется, - в соответствии с Гражданским </w:t>
      </w:r>
      <w:hyperlink r:id="rId99" w:history="1">
        <w:r w:rsidRPr="00415049">
          <w:rPr>
            <w:sz w:val="28"/>
            <w:szCs w:val="28"/>
          </w:rPr>
          <w:t>кодексом</w:t>
        </w:r>
      </w:hyperlink>
      <w:r w:rsidRPr="00415049">
        <w:rPr>
          <w:sz w:val="28"/>
          <w:szCs w:val="28"/>
        </w:rPr>
        <w:t xml:space="preserve"> Российской Федерации.";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48)в статье 69:</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а)в части 2 слова "соответствующими избирательными комиссиями" заменить словами "Избирательной комиссией Приморского края";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б)в части 13:</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абзац первый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"13.Предельные размеры расходования средств избирательного фонда избирательного объединения на выборах депутатов Законодательного Собрания Приморского края не могут превышать 100000000 рублей.";</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абзацы второй-четвертый признать утратившими силу;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в)часть 15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"15.В случае отложения голосования в соответствии с пунктом 33 статьи 38 Федерального закона, частью 6 статьи 50 настоящего Кодекса предельный размер расходования средств избирательного фонда кандидата, зарегистрированного до такого отложения, предельный размер расходования средств избирательного фонда избирательного объединения, список кандидатов которого зарегистрирован до такого отложения, может быть увеличен до 20 процентов.";</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49)в статье 70:</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а)в части 8 слова "перечисленных до дня голосования, а также финансовых операций, указанных в части 14 настоящей статьи, прекращаются в день голосования" заменить словами "перечисленных до дня (первого дня) голосования, а также финансовых операций, указанных в части 14 настоящей статьи, прекращаются в день (первый день) голосования";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б)часть 12 изложить в следующей редакции:</w:t>
      </w:r>
    </w:p>
    <w:p w:rsidR="00415049" w:rsidRPr="00415049" w:rsidRDefault="00415049" w:rsidP="00415049">
      <w:pPr>
        <w:autoSpaceDE w:val="0"/>
        <w:autoSpaceDN w:val="0"/>
        <w:adjustRightInd w:val="0"/>
        <w:ind w:firstLine="708"/>
        <w:jc w:val="both"/>
        <w:rPr>
          <w:sz w:val="28"/>
          <w:szCs w:val="28"/>
        </w:rPr>
      </w:pPr>
      <w:r w:rsidRPr="00415049">
        <w:rPr>
          <w:sz w:val="28"/>
          <w:szCs w:val="28"/>
        </w:rPr>
        <w:t>"12.Кандидат, избирательное объединение, выдвинувшее список кандидатов, создавшие избирательные фонды, представляют итоговый финансовый отчет не позднее чем через 30 дней со дня официального опубликования результатов выборов в избирательную комиссию, осуществляющую регистрацию кандидата, списка кандидатов.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w:t>
      </w:r>
    </w:p>
    <w:p w:rsidR="00415049" w:rsidRPr="00415049" w:rsidRDefault="00415049" w:rsidP="00415049">
      <w:pPr>
        <w:autoSpaceDE w:val="0"/>
        <w:autoSpaceDN w:val="0"/>
        <w:adjustRightInd w:val="0"/>
        <w:ind w:firstLine="708"/>
        <w:jc w:val="both"/>
        <w:rPr>
          <w:sz w:val="28"/>
          <w:szCs w:val="28"/>
        </w:rPr>
      </w:pPr>
      <w:r w:rsidRPr="00415049">
        <w:rPr>
          <w:sz w:val="28"/>
          <w:szCs w:val="28"/>
        </w:rPr>
        <w:t>Форма финансового отчета, требования к оформлению и перечень прилагаемых к нему документов устанавливаются избирательной комиссией, организующей выборы.</w:t>
      </w:r>
    </w:p>
    <w:p w:rsidR="00415049" w:rsidRPr="00415049" w:rsidRDefault="00415049" w:rsidP="00415049">
      <w:pPr>
        <w:autoSpaceDE w:val="0"/>
        <w:autoSpaceDN w:val="0"/>
        <w:adjustRightInd w:val="0"/>
        <w:ind w:firstLine="708"/>
        <w:jc w:val="both"/>
        <w:rPr>
          <w:sz w:val="28"/>
          <w:szCs w:val="28"/>
        </w:rPr>
      </w:pPr>
      <w:r w:rsidRPr="00415049">
        <w:rPr>
          <w:sz w:val="28"/>
          <w:szCs w:val="28"/>
        </w:rPr>
        <w:t xml:space="preserve">Представление кандидатом финансовых отчетов не требуется в случае, если кандидат не создавал избирательный фонд в соответствии с </w:t>
      </w:r>
      <w:hyperlink r:id="rId100" w:history="1">
        <w:r w:rsidRPr="00415049">
          <w:rPr>
            <w:sz w:val="28"/>
            <w:szCs w:val="28"/>
          </w:rPr>
          <w:t>пунктом 1 статьи 58</w:t>
        </w:r>
      </w:hyperlink>
      <w:r w:rsidRPr="00415049">
        <w:rPr>
          <w:sz w:val="28"/>
          <w:szCs w:val="28"/>
        </w:rPr>
        <w:t xml:space="preserve"> Федерального закона, </w:t>
      </w:r>
      <w:hyperlink r:id="rId101" w:history="1">
        <w:r w:rsidRPr="00415049">
          <w:rPr>
            <w:sz w:val="28"/>
            <w:szCs w:val="28"/>
          </w:rPr>
          <w:t>частью 1 статьи 69</w:t>
        </w:r>
      </w:hyperlink>
      <w:r w:rsidRPr="00415049">
        <w:rPr>
          <w:sz w:val="28"/>
          <w:szCs w:val="28"/>
        </w:rPr>
        <w:t xml:space="preserve"> настоящего Кодекса.";</w:t>
      </w:r>
    </w:p>
    <w:p w:rsidR="00415049" w:rsidRPr="00415049" w:rsidRDefault="00415049" w:rsidP="00415049">
      <w:pPr>
        <w:autoSpaceDE w:val="0"/>
        <w:autoSpaceDN w:val="0"/>
        <w:adjustRightInd w:val="0"/>
        <w:ind w:firstLine="708"/>
        <w:jc w:val="both"/>
        <w:rPr>
          <w:sz w:val="28"/>
          <w:szCs w:val="28"/>
        </w:rPr>
      </w:pPr>
      <w:r w:rsidRPr="00415049">
        <w:rPr>
          <w:sz w:val="28"/>
          <w:szCs w:val="28"/>
        </w:rPr>
        <w:t>50)в статье 71:</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2:</w:t>
      </w:r>
    </w:p>
    <w:p w:rsidR="00415049" w:rsidRPr="00415049" w:rsidRDefault="00415049" w:rsidP="00415049">
      <w:pPr>
        <w:autoSpaceDE w:val="0"/>
        <w:autoSpaceDN w:val="0"/>
        <w:adjustRightInd w:val="0"/>
        <w:ind w:firstLine="709"/>
        <w:jc w:val="both"/>
        <w:rPr>
          <w:sz w:val="28"/>
          <w:szCs w:val="28"/>
        </w:rPr>
      </w:pPr>
      <w:r w:rsidRPr="00415049">
        <w:rPr>
          <w:sz w:val="28"/>
          <w:szCs w:val="28"/>
        </w:rPr>
        <w:t>слова ", избирательных комиссиях муниципальных районов, муниципальных округов, городских округов"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слова "избирательных комиссий. При этом в распоряжение Избирательной комиссии Приморского края специалисты откомандировываются на срок не менее пяти месяцев, а в распоряжение иной </w:t>
      </w:r>
      <w:r w:rsidRPr="00415049">
        <w:rPr>
          <w:sz w:val="28"/>
          <w:szCs w:val="28"/>
        </w:rPr>
        <w:lastRenderedPageBreak/>
        <w:t>комиссии - на срок не менее двух месяцев" заменить словами "избирательных комиссий на установленный избирательными комиссиями срок, но не более чем на шесть месяцев";</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3 после слов "выделенных на подготовку и проведение выборов" дополнить словами ", в том числе в случае направления в комиссию без освобождения от основной работы";</w:t>
      </w:r>
    </w:p>
    <w:p w:rsidR="00415049" w:rsidRPr="00415049" w:rsidRDefault="00415049" w:rsidP="00415049">
      <w:pPr>
        <w:autoSpaceDE w:val="0"/>
        <w:autoSpaceDN w:val="0"/>
        <w:adjustRightInd w:val="0"/>
        <w:ind w:firstLine="709"/>
        <w:jc w:val="both"/>
        <w:rPr>
          <w:sz w:val="28"/>
          <w:szCs w:val="28"/>
        </w:rPr>
      </w:pPr>
      <w:r w:rsidRPr="00415049">
        <w:rPr>
          <w:sz w:val="28"/>
          <w:szCs w:val="28"/>
        </w:rPr>
        <w:t>в)пункт 2 части 5 изложить в следующей редакции:</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"2)организует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и об ином участии кандидатов в капитале коммерческих организаций, о цифровых финансовых активах, цифровой валюте, об имуществе кандидатов, их супругов и несовершеннолетних детей, находящемся за пределами территории Российской Федерации, в том числе переданном в доверительное управление, соблюдения кандидатами требований, предусмотренных </w:t>
      </w:r>
      <w:hyperlink r:id="rId102" w:history="1">
        <w:r w:rsidRPr="00415049">
          <w:rPr>
            <w:sz w:val="28"/>
            <w:szCs w:val="28"/>
          </w:rPr>
          <w:t>пунктом 3</w:t>
        </w:r>
        <w:r w:rsidRPr="00415049">
          <w:rPr>
            <w:sz w:val="28"/>
            <w:szCs w:val="28"/>
            <w:vertAlign w:val="superscript"/>
          </w:rPr>
          <w:t>1</w:t>
        </w:r>
        <w:r w:rsidRPr="00415049">
          <w:rPr>
            <w:sz w:val="28"/>
            <w:szCs w:val="28"/>
          </w:rPr>
          <w:t xml:space="preserve"> статьи 33</w:t>
        </w:r>
      </w:hyperlink>
      <w:r w:rsidRPr="00415049">
        <w:rPr>
          <w:sz w:val="28"/>
          <w:szCs w:val="28"/>
        </w:rPr>
        <w:t xml:space="preserve"> Федерального закона, </w:t>
      </w:r>
      <w:hyperlink r:id="rId103" w:history="1">
        <w:r w:rsidRPr="00415049">
          <w:rPr>
            <w:sz w:val="28"/>
            <w:szCs w:val="28"/>
          </w:rPr>
          <w:t>частью 8 статьи 40</w:t>
        </w:r>
      </w:hyperlink>
      <w:r w:rsidRPr="00415049">
        <w:rPr>
          <w:sz w:val="28"/>
          <w:szCs w:val="28"/>
        </w:rPr>
        <w:t xml:space="preserve"> настоящего Кодекса, об иных обязательствах имущественного характера;";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51)в статье 74:</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а)абзац второй части 2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"Для выборов депутатов Законодательного Собрания Приморского края изготавливаются избирательные бюллетени по единому избирательному округу и одномандатным избирательным округам. Избирательные бюллетени по единому избирательному округу и одномандатному избирательному округу должны различаться по форме и (или) по цвету.";</w:t>
      </w:r>
    </w:p>
    <w:p w:rsidR="00415049" w:rsidRPr="00415049" w:rsidRDefault="00415049" w:rsidP="00415049">
      <w:pPr>
        <w:autoSpaceDE w:val="0"/>
        <w:autoSpaceDN w:val="0"/>
        <w:adjustRightInd w:val="0"/>
        <w:ind w:firstLine="709"/>
        <w:jc w:val="both"/>
        <w:rPr>
          <w:sz w:val="28"/>
          <w:szCs w:val="28"/>
        </w:rPr>
      </w:pPr>
      <w:r w:rsidRPr="00415049">
        <w:rPr>
          <w:sz w:val="28"/>
          <w:szCs w:val="28"/>
        </w:rPr>
        <w:t>б)в абзаце первом части 4 слова "депутатов представительного органа муниципального образования на основе пропорциональной избирательной системы,"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5:</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шестом слова "избирательной комиссии муниципального образования" заменить словами "избирательной комиссии, организующей подготовку и проведение выборов,";</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седьмом слова "избирательной комиссией муниципального образования" заменить словами "избирательной комиссией, организующей подготовку и проведение выборов";</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восьмом слова "избирательной комиссии муниципального образования" заменить словами "избирательной комиссии, организующей подготовку и проведение выборов";</w:t>
      </w:r>
    </w:p>
    <w:p w:rsidR="00415049" w:rsidRPr="00415049" w:rsidRDefault="00415049" w:rsidP="00415049">
      <w:pPr>
        <w:autoSpaceDE w:val="0"/>
        <w:autoSpaceDN w:val="0"/>
        <w:adjustRightInd w:val="0"/>
        <w:ind w:firstLine="709"/>
        <w:jc w:val="both"/>
        <w:rPr>
          <w:sz w:val="28"/>
          <w:szCs w:val="28"/>
        </w:rPr>
      </w:pPr>
      <w:r w:rsidRPr="00415049">
        <w:rPr>
          <w:sz w:val="28"/>
          <w:szCs w:val="28"/>
        </w:rPr>
        <w:t>г)в части 6:</w:t>
      </w:r>
    </w:p>
    <w:p w:rsidR="00415049" w:rsidRPr="00415049" w:rsidRDefault="00415049" w:rsidP="00415049">
      <w:pPr>
        <w:autoSpaceDE w:val="0"/>
        <w:autoSpaceDN w:val="0"/>
        <w:adjustRightInd w:val="0"/>
        <w:ind w:firstLine="709"/>
        <w:jc w:val="both"/>
        <w:rPr>
          <w:sz w:val="28"/>
          <w:szCs w:val="28"/>
        </w:rPr>
      </w:pPr>
      <w:r w:rsidRPr="00415049">
        <w:rPr>
          <w:sz w:val="28"/>
          <w:szCs w:val="28"/>
        </w:rPr>
        <w:t>абзац второй изложить в следующей редакции:</w:t>
      </w:r>
    </w:p>
    <w:p w:rsidR="00415049" w:rsidRPr="00415049" w:rsidRDefault="00415049" w:rsidP="00415049">
      <w:pPr>
        <w:widowControl w:val="0"/>
        <w:autoSpaceDE w:val="0"/>
        <w:autoSpaceDN w:val="0"/>
        <w:ind w:firstLine="709"/>
        <w:jc w:val="both"/>
        <w:rPr>
          <w:sz w:val="28"/>
          <w:szCs w:val="28"/>
        </w:rPr>
      </w:pPr>
      <w:r w:rsidRPr="00415049">
        <w:rPr>
          <w:sz w:val="28"/>
          <w:szCs w:val="28"/>
        </w:rPr>
        <w:t xml:space="preserve">"фамилия, имя, отчество. Если фамилии, имена и отчества двух и более кандидатов совпадают полностью, сведения о кандидатах размещаются в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w:t>
      </w:r>
      <w:r w:rsidRPr="00415049">
        <w:rPr>
          <w:sz w:val="28"/>
          <w:szCs w:val="28"/>
        </w:rPr>
        <w:lastRenderedPageBreak/>
        <w:t>выборов, в бюллетене также указываются его прежние фамилия, или имя, или отчество;";</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 абзаце шестом после слова "наименования представительного органа" заменить словами "наименования законодательного (представительного) органа";</w:t>
      </w:r>
    </w:p>
    <w:p w:rsidR="00415049" w:rsidRPr="00415049" w:rsidRDefault="00415049" w:rsidP="00415049">
      <w:pPr>
        <w:autoSpaceDE w:val="0"/>
        <w:autoSpaceDN w:val="0"/>
        <w:adjustRightInd w:val="0"/>
        <w:ind w:firstLine="709"/>
        <w:jc w:val="both"/>
        <w:rPr>
          <w:sz w:val="28"/>
          <w:szCs w:val="28"/>
        </w:rPr>
      </w:pPr>
      <w:r w:rsidRPr="00415049">
        <w:rPr>
          <w:sz w:val="28"/>
          <w:szCs w:val="28"/>
        </w:rPr>
        <w:t>д)части 8 и 8</w:t>
      </w:r>
      <w:r w:rsidRPr="00415049">
        <w:rPr>
          <w:sz w:val="28"/>
          <w:szCs w:val="28"/>
          <w:vertAlign w:val="superscript"/>
        </w:rPr>
        <w:t>1</w:t>
      </w:r>
      <w:r w:rsidRPr="00415049">
        <w:rPr>
          <w:sz w:val="28"/>
          <w:szCs w:val="28"/>
        </w:rPr>
        <w:t xml:space="preserve">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"8.При проведении голосования за списки кандидатов на выборах депутатов Законодательного Собрания Приморского края в избирательном бюллетене размещаются в порядке, определяемом жеребьевкой, наименования политических партий в соответствии с пунктом 10 статьи 35 Федерального закона и эмблемы избирательных объединений (если они были представлены в соответствующую избирательную комиссию) в одноцветном исполнении. Под наименованием политической партии помещаются фамилии, имена и отчества кандидатов, включенных в общую часть списка кандидатов, выдвинутого данным избирательным объединением, а также для соответствующей территории под словами "региональная группа:" помещаются фамилии, имена и отчества кандидатов, включенных в данную группу. Если в общей части списка кандидатов не осталось кандидатов, в избирательном бюллетене под наименованием политической партии помещаются слова "региональная группа:", а также фамилии, имена и отчества кандидатов, включенных в эту региональную группу. Если данной территории не соответствует региональная группа, в избирательном бюллетене под наименованием политической партии помещаются фамилии, имена, отчества кандидатов, включенных в общую часть списка кандидатов, выдвинутого данным избирательным объединением. Если в списке кандидатов отсутствует общая часть и данной территории не соответствует региональная группа, в избирательном бюллетене размещаются только наименование политической партии и эмблема избирательного объединения в одноцветном исполнении. Справа от наименования политической партии помещается пустой квадрат.</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8</w:t>
      </w:r>
      <w:r w:rsidRPr="00415049">
        <w:rPr>
          <w:sz w:val="28"/>
          <w:szCs w:val="28"/>
          <w:vertAlign w:val="superscript"/>
        </w:rPr>
        <w:t>1</w:t>
      </w:r>
      <w:r w:rsidRPr="00415049">
        <w:rPr>
          <w:sz w:val="28"/>
          <w:szCs w:val="28"/>
        </w:rPr>
        <w:t xml:space="preserve">.В случае, если в избирательный бюллетень внесено свыше </w:t>
      </w:r>
      <w:r w:rsidRPr="00415049">
        <w:rPr>
          <w:sz w:val="28"/>
          <w:szCs w:val="28"/>
        </w:rPr>
        <w:br/>
        <w:t xml:space="preserve">10 зарегистрированных списков кандидатов, Избирательная комиссия Приморского края по согласованию с Центральной избирательной комиссией Российской Федерации вправе принять решение о том, что фамилии, имена, отчества кандидатов, указанных в пункте 6 статьи 63 Федерального закона, части 8 настоящей статьи, в избирательном бюллетене не размещаются и указываются в специальном информационном материале, который изготавливается по форме, установленной Избирательной комиссией Приморского края.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пункте 3 статьи 61 Федерального закона, </w:t>
      </w:r>
      <w:hyperlink w:anchor="P1854" w:history="1">
        <w:r w:rsidRPr="00415049">
          <w:rPr>
            <w:sz w:val="28"/>
            <w:szCs w:val="28"/>
          </w:rPr>
          <w:t>части 3 статьи 72</w:t>
        </w:r>
      </w:hyperlink>
      <w:r w:rsidRPr="00415049">
        <w:rPr>
          <w:sz w:val="28"/>
          <w:szCs w:val="28"/>
        </w:rPr>
        <w:t xml:space="preserve"> настоящего Кодекса.";</w:t>
      </w:r>
    </w:p>
    <w:p w:rsidR="00415049" w:rsidRPr="00415049" w:rsidRDefault="00415049" w:rsidP="00415049">
      <w:pPr>
        <w:autoSpaceDE w:val="0"/>
        <w:autoSpaceDN w:val="0"/>
        <w:adjustRightInd w:val="0"/>
        <w:ind w:firstLine="709"/>
        <w:jc w:val="both"/>
        <w:rPr>
          <w:sz w:val="28"/>
          <w:szCs w:val="28"/>
        </w:rPr>
      </w:pPr>
      <w:r w:rsidRPr="00415049">
        <w:rPr>
          <w:sz w:val="28"/>
          <w:szCs w:val="28"/>
        </w:rPr>
        <w:t>е)в части 9 слова "избирательная комиссия, организующая выборы," заменить словами "Избирательная комиссия Приморская края";</w:t>
      </w:r>
    </w:p>
    <w:p w:rsidR="00415049" w:rsidRPr="00415049" w:rsidRDefault="00415049" w:rsidP="00415049">
      <w:pPr>
        <w:autoSpaceDE w:val="0"/>
        <w:autoSpaceDN w:val="0"/>
        <w:adjustRightInd w:val="0"/>
        <w:ind w:firstLine="709"/>
        <w:jc w:val="both"/>
        <w:rPr>
          <w:sz w:val="28"/>
          <w:szCs w:val="28"/>
        </w:rPr>
      </w:pPr>
      <w:r w:rsidRPr="00415049">
        <w:rPr>
          <w:sz w:val="28"/>
          <w:szCs w:val="28"/>
        </w:rPr>
        <w:t>52)часть 5 статьи 74</w:t>
      </w:r>
      <w:r w:rsidRPr="00415049">
        <w:rPr>
          <w:sz w:val="28"/>
          <w:szCs w:val="28"/>
          <w:vertAlign w:val="superscript"/>
        </w:rPr>
        <w:t>1</w:t>
      </w:r>
      <w:r w:rsidRPr="00415049">
        <w:rPr>
          <w:sz w:val="28"/>
          <w:szCs w:val="28"/>
        </w:rPr>
        <w:t xml:space="preserve">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"5.В случае принятия решения о проведении голосования в </w:t>
      </w:r>
      <w:r w:rsidRPr="00415049">
        <w:rPr>
          <w:sz w:val="28"/>
          <w:szCs w:val="28"/>
        </w:rPr>
        <w:lastRenderedPageBreak/>
        <w:t xml:space="preserve">соответствии с настоящей статьей досрочное голосование, предусмотренное абзацем вторым пункта 1, </w:t>
      </w:r>
      <w:hyperlink r:id="rId104" w:history="1">
        <w:r w:rsidRPr="00415049">
          <w:rPr>
            <w:sz w:val="28"/>
            <w:szCs w:val="28"/>
          </w:rPr>
          <w:t>пунктом 2, пунктом 16 статьи 65</w:t>
        </w:r>
      </w:hyperlink>
      <w:r w:rsidRPr="00415049">
        <w:rPr>
          <w:sz w:val="28"/>
          <w:szCs w:val="28"/>
        </w:rPr>
        <w:t xml:space="preserve"> Федерального закона, частями 1, 14</w:t>
      </w:r>
      <w:r w:rsidRPr="00415049">
        <w:rPr>
          <w:sz w:val="28"/>
          <w:szCs w:val="28"/>
          <w:vertAlign w:val="superscript"/>
        </w:rPr>
        <w:t>1</w:t>
      </w:r>
      <w:r w:rsidRPr="00415049">
        <w:rPr>
          <w:sz w:val="28"/>
          <w:szCs w:val="28"/>
        </w:rPr>
        <w:t xml:space="preserve"> и 27 статьи 76 настоящего Кодекса, голосование вне помещения для голосования, предусмотренное пунктом 18 статьи 66 Федерального закона, </w:t>
      </w:r>
      <w:hyperlink w:anchor="P1982" w:history="1">
        <w:r w:rsidRPr="00415049">
          <w:rPr>
            <w:sz w:val="28"/>
            <w:szCs w:val="28"/>
          </w:rPr>
          <w:t>частью 18 статьи 7</w:t>
        </w:r>
      </w:hyperlink>
      <w:r w:rsidRPr="00415049">
        <w:rPr>
          <w:sz w:val="28"/>
          <w:szCs w:val="28"/>
        </w:rPr>
        <w:t>7 настоящего Кодекса, не проводится.";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53)в статье 75:</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а)часть 8 изложить в следующей редакции:</w:t>
      </w:r>
    </w:p>
    <w:p w:rsidR="00415049" w:rsidRPr="00415049" w:rsidRDefault="00415049" w:rsidP="00415049">
      <w:pPr>
        <w:widowControl w:val="0"/>
        <w:autoSpaceDE w:val="0"/>
        <w:autoSpaceDN w:val="0"/>
        <w:adjustRightInd w:val="0"/>
        <w:ind w:firstLine="709"/>
        <w:jc w:val="both"/>
        <w:rPr>
          <w:rFonts w:eastAsia="Calibri"/>
          <w:sz w:val="28"/>
          <w:szCs w:val="28"/>
          <w:lang w:eastAsia="en-US"/>
        </w:rPr>
      </w:pPr>
      <w:r w:rsidRPr="00415049">
        <w:rPr>
          <w:sz w:val="28"/>
          <w:szCs w:val="28"/>
        </w:rPr>
        <w:t>"8.</w:t>
      </w:r>
      <w:r w:rsidRPr="00415049">
        <w:rPr>
          <w:rFonts w:eastAsia="Calibri"/>
          <w:sz w:val="28"/>
          <w:szCs w:val="28"/>
          <w:lang w:eastAsia="en-US"/>
        </w:rPr>
        <w:t>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На основании соответствующего решения избирательной комиссии, организующей выборы, серия и номер паспорта или документа, заменяющего паспорт гражданина, могут быть внесены в список избирателей с использованием ГАС "Выборы" при составлении указанного списка. Избиратель проверяет правильность произведенной записи и расписывается в соответствующей графе списка избирателей в получении избирательного бюллетеня. В случае проведения голосования одновременно по нескольким избирательным бюллетеням избиратель расписывается за каждый избирательный бюллетень. Член участковой избирательной комиссии, выдавший избирателю избирательный бюллетень (избирательные бюллетени),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комиссией Приморского края с учетом требований, установленных Центральной избирательной комиссией Российской Федерации.";</w:t>
      </w:r>
    </w:p>
    <w:p w:rsidR="00415049" w:rsidRPr="00415049" w:rsidRDefault="00415049" w:rsidP="00415049">
      <w:pPr>
        <w:widowControl w:val="0"/>
        <w:autoSpaceDE w:val="0"/>
        <w:autoSpaceDN w:val="0"/>
        <w:ind w:firstLine="709"/>
        <w:jc w:val="both"/>
        <w:rPr>
          <w:rFonts w:eastAsia="Calibri"/>
          <w:sz w:val="28"/>
          <w:szCs w:val="28"/>
          <w:lang w:eastAsia="en-US"/>
        </w:rPr>
      </w:pPr>
      <w:r w:rsidRPr="00415049">
        <w:rPr>
          <w:rFonts w:eastAsia="Calibri"/>
          <w:sz w:val="28"/>
          <w:szCs w:val="28"/>
          <w:lang w:eastAsia="en-US"/>
        </w:rPr>
        <w:t>б)часть 16 изложить в следующей редакции:</w:t>
      </w:r>
    </w:p>
    <w:p w:rsidR="00415049" w:rsidRPr="00415049" w:rsidRDefault="00415049" w:rsidP="00415049">
      <w:pPr>
        <w:widowControl w:val="0"/>
        <w:autoSpaceDE w:val="0"/>
        <w:autoSpaceDN w:val="0"/>
        <w:ind w:firstLine="709"/>
        <w:jc w:val="both"/>
        <w:rPr>
          <w:rFonts w:eastAsia="Calibri"/>
          <w:sz w:val="28"/>
          <w:szCs w:val="28"/>
          <w:lang w:eastAsia="en-US"/>
        </w:rPr>
      </w:pPr>
      <w:r w:rsidRPr="00415049">
        <w:rPr>
          <w:rFonts w:eastAsia="Calibri"/>
          <w:sz w:val="28"/>
          <w:szCs w:val="28"/>
          <w:lang w:eastAsia="en-US"/>
        </w:rPr>
        <w:t xml:space="preserve">"16.Член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 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избирательной комиссии). Исполнение соответствующего судебного решения обеспечивают правоохранительные органы. Правоохранительные органы также </w:t>
      </w:r>
      <w:r w:rsidRPr="00415049">
        <w:rPr>
          <w:rFonts w:eastAsia="Calibri"/>
          <w:sz w:val="28"/>
          <w:szCs w:val="28"/>
          <w:lang w:eastAsia="en-US"/>
        </w:rPr>
        <w:lastRenderedPageBreak/>
        <w:t>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415049" w:rsidRPr="00415049" w:rsidRDefault="00415049" w:rsidP="00415049">
      <w:pPr>
        <w:autoSpaceDE w:val="0"/>
        <w:autoSpaceDN w:val="0"/>
        <w:adjustRightInd w:val="0"/>
        <w:ind w:firstLine="709"/>
        <w:jc w:val="both"/>
        <w:rPr>
          <w:sz w:val="28"/>
          <w:szCs w:val="28"/>
        </w:rPr>
      </w:pPr>
      <w:r w:rsidRPr="00415049">
        <w:rPr>
          <w:rFonts w:eastAsia="Calibri"/>
          <w:sz w:val="28"/>
          <w:szCs w:val="28"/>
          <w:lang w:eastAsia="en-US"/>
        </w:rPr>
        <w:t>в)в части 17</w:t>
      </w:r>
      <w:r w:rsidRPr="00415049">
        <w:rPr>
          <w:rFonts w:eastAsia="Calibri"/>
          <w:sz w:val="28"/>
          <w:szCs w:val="28"/>
          <w:vertAlign w:val="superscript"/>
          <w:lang w:eastAsia="en-US"/>
        </w:rPr>
        <w:t>1</w:t>
      </w:r>
      <w:r w:rsidRPr="00415049">
        <w:rPr>
          <w:rFonts w:eastAsia="Calibri"/>
          <w:sz w:val="28"/>
          <w:szCs w:val="28"/>
          <w:lang w:eastAsia="en-US"/>
        </w:rPr>
        <w:t xml:space="preserve"> слова ", а </w:t>
      </w:r>
      <w:r w:rsidRPr="00415049">
        <w:rPr>
          <w:sz w:val="28"/>
          <w:szCs w:val="28"/>
        </w:rPr>
        <w:t>также посредством дистанционного электронного голосования"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54)дополнить статьей 75</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ind w:firstLine="709"/>
        <w:jc w:val="both"/>
        <w:rPr>
          <w:sz w:val="28"/>
          <w:szCs w:val="28"/>
        </w:rPr>
      </w:pPr>
      <w:r w:rsidRPr="00415049">
        <w:rPr>
          <w:sz w:val="28"/>
          <w:szCs w:val="28"/>
        </w:rPr>
        <w:t>"СТАТЬЯ 75</w:t>
      </w:r>
      <w:r w:rsidRPr="00415049">
        <w:rPr>
          <w:sz w:val="28"/>
          <w:szCs w:val="28"/>
          <w:vertAlign w:val="superscript"/>
        </w:rPr>
        <w:t>1</w:t>
      </w:r>
      <w:r w:rsidRPr="00415049">
        <w:rPr>
          <w:sz w:val="28"/>
          <w:szCs w:val="28"/>
        </w:rPr>
        <w:t>. ДИСТАНЦИОННОЕ ЭЛЕКТРОННОЕ ГОЛОСОВАНИЕ</w:t>
      </w:r>
    </w:p>
    <w:p w:rsidR="00415049" w:rsidRPr="00415049" w:rsidRDefault="00415049" w:rsidP="00415049">
      <w:pPr>
        <w:ind w:firstLine="709"/>
        <w:jc w:val="both"/>
        <w:rPr>
          <w:sz w:val="28"/>
          <w:szCs w:val="28"/>
        </w:rPr>
      </w:pP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1.При проведении выборов по решению соответствующей избирательной комиссии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2.В соответствии с Федеральным законом 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и (или) референдумах указанное решение принимается Центральной избирательной комиссией Российской Федерации с учетом предложений избирательных комиссий субъектов Российской Федерации.</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 xml:space="preserve">3.Решение о проведении дистанционного электронного голосования на выборах в органы государственной власти Приморского края принимается Избирательной комиссией  Приморского края (на выборах в органы местного самоуправления по предложению избирательной комиссии, организующей подготовку и проведение выборов в органы местного самоуправления) по согласованию с Центральной избирательной комиссией Российской Федерации. </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4.В случае принятия решения о проведении дистанционного электронного голосования с использованием региональной государственной информационной системы, которая ранее применялась на выборах в федеральные органы государственной власти и (или) референдуме Российской Федерации, указанное согласование не требуется, при этом Избирательная комиссия Приморского края информирует о принятом решении Центральную избирательную комиссию Российской Федерации.</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 xml:space="preserve">5.Дистанционное электронное голосование проводится с использованием ГАС "Выборы", а также иных государственных информационных систем, в том числе региональных государственных информационных систем, прошедших сертификацию и соответствующих требованиям к проведению дистанционного электронного голосования, установленным Центральной избирательной комиссией Российской Федерации. </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 xml:space="preserve">6.На выборах в органы государственной власти Приморского края, на выборах в органы местного самоуправления для проведения дистанционного электронного голосования могут использоваться федеральные и (или) региональные государственные информационные системы. </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lastRenderedPageBreak/>
        <w:t>7.В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указанный в пункте 9 статьи 64</w:t>
      </w:r>
      <w:r w:rsidRPr="00415049">
        <w:rPr>
          <w:rFonts w:eastAsia="Calibri"/>
          <w:sz w:val="28"/>
          <w:szCs w:val="28"/>
          <w:vertAlign w:val="superscript"/>
          <w:lang w:eastAsia="en-US"/>
        </w:rPr>
        <w:t>1</w:t>
      </w:r>
      <w:r w:rsidRPr="00415049">
        <w:rPr>
          <w:rFonts w:eastAsia="Calibri"/>
          <w:sz w:val="28"/>
          <w:szCs w:val="28"/>
          <w:lang w:eastAsia="en-US"/>
        </w:rPr>
        <w:t xml:space="preserve"> Федерального закона порядок утверждается Центральной избирательной комиссией Российской Федерации с учетом предложений избирательных комиссий субъектов Российской Федерации, участвующих в дистанционном электронном голосовании.</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 xml:space="preserve">8.При проведении выборов в органы государственной власти Приморского края, органы местного самоуправления с использованием федеральных государственных информационных систем указанный </w:t>
      </w:r>
      <w:r w:rsidRPr="00415049">
        <w:rPr>
          <w:rFonts w:eastAsia="Calibri"/>
          <w:sz w:val="28"/>
          <w:szCs w:val="28"/>
          <w:lang w:eastAsia="en-US"/>
        </w:rPr>
        <w:br/>
        <w:t>в пункте 9 статьи 64</w:t>
      </w:r>
      <w:r w:rsidRPr="00415049">
        <w:rPr>
          <w:rFonts w:eastAsia="Calibri"/>
          <w:sz w:val="28"/>
          <w:szCs w:val="28"/>
          <w:vertAlign w:val="superscript"/>
          <w:lang w:eastAsia="en-US"/>
        </w:rPr>
        <w:t>1</w:t>
      </w:r>
      <w:r w:rsidRPr="00415049">
        <w:rPr>
          <w:rFonts w:eastAsia="Calibri"/>
          <w:sz w:val="28"/>
          <w:szCs w:val="28"/>
          <w:lang w:eastAsia="en-US"/>
        </w:rPr>
        <w:t xml:space="preserve"> Федерального закона порядок утверждается Центральной избирательной комиссией Российской Федерации.</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 xml:space="preserve">9.При проведении выборов в органы государственной власти Приморского края, органы местного самоуправления с использованием региональных государственных информационных систем указанный </w:t>
      </w:r>
      <w:r w:rsidRPr="00415049">
        <w:rPr>
          <w:rFonts w:eastAsia="Calibri"/>
          <w:sz w:val="28"/>
          <w:szCs w:val="28"/>
          <w:lang w:eastAsia="en-US"/>
        </w:rPr>
        <w:br/>
        <w:t>в пункте 9 статьи 64</w:t>
      </w:r>
      <w:r w:rsidRPr="00415049">
        <w:rPr>
          <w:rFonts w:eastAsia="Calibri"/>
          <w:sz w:val="28"/>
          <w:szCs w:val="28"/>
          <w:vertAlign w:val="superscript"/>
          <w:lang w:eastAsia="en-US"/>
        </w:rPr>
        <w:t>1</w:t>
      </w:r>
      <w:r w:rsidRPr="00415049">
        <w:rPr>
          <w:rFonts w:eastAsia="Calibri"/>
          <w:sz w:val="28"/>
          <w:szCs w:val="28"/>
          <w:lang w:eastAsia="en-US"/>
        </w:rPr>
        <w:t xml:space="preserve"> Федерального закона порядок с учетом требований, предусмотренных пунктом 13 статьи 64</w:t>
      </w:r>
      <w:r w:rsidRPr="00415049">
        <w:rPr>
          <w:rFonts w:eastAsia="Calibri"/>
          <w:sz w:val="28"/>
          <w:szCs w:val="28"/>
          <w:vertAlign w:val="superscript"/>
          <w:lang w:eastAsia="en-US"/>
        </w:rPr>
        <w:t xml:space="preserve">1 </w:t>
      </w:r>
      <w:r w:rsidRPr="00415049">
        <w:rPr>
          <w:rFonts w:eastAsia="Calibri"/>
          <w:sz w:val="28"/>
          <w:szCs w:val="28"/>
          <w:lang w:eastAsia="en-US"/>
        </w:rPr>
        <w:t>Федерального закона, утверждается Избирательной комиссией Приморского края.</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10.Порядок дистанционного электронного голосования с учетом требований к проведению дистанционного электронного голосования, установленных Центральной избирательной комиссией Российской Федерации, должен содержать:</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1)порядок и сроки подачи заявления об участии в дистанционном электронном голосовании и его отзыва, составления и использования списка участников дистанционного электронного голосования либо условия участия в дистанционном электронном голосовании без подачи такого заявления и порядок составления и использования списка принявших участие в дистанционном электронном голосовании;</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2)порядок аутентификации и идентификации избирателя для участия в дистанционном электронном голосовании, предусматривающий проверку данных избирателя и их сопоставление с данными регистра избирателей, участников референдума;</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3)порядок участия в дистанционном электронном голосовании избирателя;</w:t>
      </w:r>
    </w:p>
    <w:p w:rsidR="00415049" w:rsidRPr="00415049" w:rsidRDefault="00415049" w:rsidP="00415049">
      <w:pPr>
        <w:autoSpaceDE w:val="0"/>
        <w:autoSpaceDN w:val="0"/>
        <w:adjustRightInd w:val="0"/>
        <w:ind w:firstLine="709"/>
        <w:jc w:val="both"/>
        <w:rPr>
          <w:rFonts w:eastAsia="Calibri"/>
          <w:sz w:val="28"/>
          <w:szCs w:val="28"/>
          <w:lang w:eastAsia="en-US"/>
        </w:rPr>
      </w:pPr>
      <w:r w:rsidRPr="00415049">
        <w:rPr>
          <w:rFonts w:eastAsia="Calibri"/>
          <w:sz w:val="28"/>
          <w:szCs w:val="28"/>
          <w:lang w:eastAsia="en-US"/>
        </w:rPr>
        <w:t>4)порядок обеспечения возможности наблюдения при организации, осуществлении дистанционного электронного голосования и установлении его итогов</w:t>
      </w:r>
      <w:bookmarkStart w:id="4" w:name="_Hlk95308952"/>
      <w:r w:rsidRPr="00415049">
        <w:rPr>
          <w:rFonts w:eastAsia="Calibri"/>
          <w:sz w:val="28"/>
          <w:szCs w:val="28"/>
          <w:lang w:eastAsia="en-US"/>
        </w:rPr>
        <w:t xml:space="preserve"> с учетом особенностей такого голосования</w:t>
      </w:r>
      <w:bookmarkEnd w:id="4"/>
      <w:r w:rsidRPr="00415049">
        <w:rPr>
          <w:rFonts w:eastAsia="Calibri"/>
          <w:sz w:val="28"/>
          <w:szCs w:val="28"/>
          <w:lang w:eastAsia="en-US"/>
        </w:rPr>
        <w:t>, а также порядок назначения наблюдателей;</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5)порядок установления итогов дистанционного электронного голосования и их учета при определении результатов выборов.</w:t>
      </w:r>
    </w:p>
    <w:p w:rsidR="00415049" w:rsidRPr="00415049" w:rsidRDefault="00415049" w:rsidP="00415049">
      <w:pPr>
        <w:ind w:firstLine="709"/>
        <w:jc w:val="both"/>
        <w:rPr>
          <w:rFonts w:eastAsia="Calibri"/>
          <w:strike/>
          <w:sz w:val="28"/>
          <w:szCs w:val="28"/>
          <w:lang w:eastAsia="en-US"/>
        </w:rPr>
      </w:pPr>
      <w:r w:rsidRPr="00415049">
        <w:rPr>
          <w:rFonts w:eastAsia="Calibri"/>
          <w:sz w:val="28"/>
          <w:szCs w:val="28"/>
          <w:lang w:eastAsia="en-US"/>
        </w:rPr>
        <w:t xml:space="preserve">11.Избиратель, включенный в список участников дистанционного электронного голосования, исключается из соответствующего списка избирателей. </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 xml:space="preserve">12.Для участия в дистанционном электронном голосовании избиратель обращается на специальный портал в сети "Интернет" (в том числе с использованием специального мобильного приложения), определенный в </w:t>
      </w:r>
      <w:r w:rsidRPr="00415049">
        <w:rPr>
          <w:rFonts w:eastAsia="Calibri"/>
          <w:sz w:val="28"/>
          <w:szCs w:val="28"/>
          <w:lang w:eastAsia="en-US"/>
        </w:rPr>
        <w:lastRenderedPageBreak/>
        <w:t xml:space="preserve">порядке дистанционного электронного голосования, и проходит процедуры аутентификации и идентификации, а также подтверждения личности, после чего получает доступ к дистанционному электронному голосованию. </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13.В ходе дистанционного электронного голосования осуществляется процедура анонимизации, по завершении которой осуществляется переход к электронному бюллетеню и предоставляется возможность после ознакомления с необходимой информацией и порядком его заполнения осуществить волеизъявление путем проставления в электронном виде отметки в квадрате, относящемся к позиции, в пользу которой сделан выбор. После осуществления волеизъявления избирателем изменение волеизъявления (повторное волеизъявление) не допускается. Избиратель, получивший доступ к дистанционному электронному голосованию, не вправе получить бюллетень на избирательном участке. Такой избиратель может воспользоваться техническими средствами для участия в дистанционном электронном голосовании непосредственно в помещении для голосования или ином помещении в случаях, определенных порядком дистанционного электронного голосования.</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14.При проведении дистанционного электронного голосования анонимизированные результаты волеизъявления по мере их формирования незамедлительно зашифровываются и сохраняются в зашифрованном виде в цепочке блоков информации в соответствующей базе данных. Зашифрование результатов волеизъявления производится с использованием ключа зашифрования. Расшифрование результатов волеизъявления с использованием ключа зашифрования невозможно. После завершения голосования расшифрование результатов волеизъявления производится с использованием ключа расшифрования.</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15.При проведении дистанционного электронного голосования обеспечивается возможность осуществления волеизъявления избирателем и формирования данных об итогах дистанционного электронного голосования с учетом неизменности сохраняемых результатов волеизъявления избирателей и соблюдения тайны голосования, а также невозможность установления связи между персональными данными избирателя и результатом его волеизъявления.</w:t>
      </w:r>
    </w:p>
    <w:p w:rsidR="00415049" w:rsidRPr="00415049" w:rsidRDefault="00415049" w:rsidP="00415049">
      <w:pPr>
        <w:ind w:firstLine="709"/>
        <w:jc w:val="both"/>
        <w:rPr>
          <w:rFonts w:eastAsia="Calibri"/>
          <w:sz w:val="28"/>
          <w:szCs w:val="28"/>
          <w:lang w:eastAsia="en-US"/>
        </w:rPr>
      </w:pPr>
      <w:r w:rsidRPr="00415049">
        <w:rPr>
          <w:rFonts w:eastAsia="Calibri"/>
          <w:sz w:val="28"/>
          <w:szCs w:val="28"/>
          <w:lang w:eastAsia="en-US"/>
        </w:rPr>
        <w:t>16.При организации и осуществлении дистанционного электронного голосования должно обеспечиваться выполнение требований о защите содержащейся в государственных информационных системах информации, установленных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415049" w:rsidRPr="00415049" w:rsidRDefault="00415049" w:rsidP="00415049">
      <w:pPr>
        <w:ind w:firstLine="709"/>
        <w:jc w:val="both"/>
        <w:rPr>
          <w:sz w:val="28"/>
          <w:szCs w:val="28"/>
        </w:rPr>
      </w:pPr>
      <w:r w:rsidRPr="00415049">
        <w:rPr>
          <w:rFonts w:eastAsia="Calibri"/>
          <w:sz w:val="28"/>
          <w:szCs w:val="28"/>
          <w:lang w:eastAsia="en-US"/>
        </w:rPr>
        <w:t>17.Использование при организации и осуществлении дистанционного электронного голосования ГАС "Выборы" и иных государственных информационных систем, а также их взаимодействие при обработке персональных данных избирателей осуществляется исключительно в целях реализации избирательных прав граждан Российской Федерации.";</w:t>
      </w:r>
    </w:p>
    <w:p w:rsidR="00415049" w:rsidRPr="00415049" w:rsidRDefault="00415049" w:rsidP="00415049">
      <w:pPr>
        <w:autoSpaceDE w:val="0"/>
        <w:autoSpaceDN w:val="0"/>
        <w:adjustRightInd w:val="0"/>
        <w:ind w:firstLine="709"/>
        <w:jc w:val="both"/>
        <w:rPr>
          <w:sz w:val="28"/>
          <w:szCs w:val="28"/>
        </w:rPr>
      </w:pPr>
      <w:r w:rsidRPr="00415049">
        <w:rPr>
          <w:sz w:val="28"/>
          <w:szCs w:val="28"/>
        </w:rPr>
        <w:t>55)в статье 76:</w:t>
      </w:r>
    </w:p>
    <w:p w:rsidR="00415049" w:rsidRPr="00415049" w:rsidRDefault="00415049" w:rsidP="00415049">
      <w:pPr>
        <w:autoSpaceDE w:val="0"/>
        <w:autoSpaceDN w:val="0"/>
        <w:adjustRightInd w:val="0"/>
        <w:ind w:firstLine="709"/>
        <w:jc w:val="both"/>
        <w:rPr>
          <w:sz w:val="28"/>
          <w:szCs w:val="28"/>
        </w:rPr>
      </w:pPr>
      <w:r w:rsidRPr="00415049">
        <w:rPr>
          <w:sz w:val="28"/>
          <w:szCs w:val="28"/>
        </w:rPr>
        <w:lastRenderedPageBreak/>
        <w:t>а)в части 1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4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6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г)в части 7:</w:t>
      </w:r>
    </w:p>
    <w:p w:rsidR="00415049" w:rsidRPr="00415049" w:rsidRDefault="00415049" w:rsidP="00415049">
      <w:pPr>
        <w:autoSpaceDE w:val="0"/>
        <w:autoSpaceDN w:val="0"/>
        <w:adjustRightInd w:val="0"/>
        <w:ind w:firstLine="709"/>
        <w:jc w:val="both"/>
        <w:rPr>
          <w:sz w:val="28"/>
          <w:szCs w:val="28"/>
        </w:rPr>
      </w:pPr>
      <w:r w:rsidRPr="00415049">
        <w:rPr>
          <w:sz w:val="28"/>
          <w:szCs w:val="28"/>
        </w:rPr>
        <w:t>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слова "членов избирательной комиссии с правом совещательного голоса,"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д)в части 8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е)в части 9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ж)в части 10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з)по тексту части 11 слова "избирательная комиссия муниципального образования" в соответствующем падеже заменить словами "избирательная комиссия, организующая подготовку и проведение выборов" в соответствующем падеже;</w:t>
      </w:r>
    </w:p>
    <w:p w:rsidR="00415049" w:rsidRPr="00415049" w:rsidRDefault="00415049" w:rsidP="00415049">
      <w:pPr>
        <w:autoSpaceDE w:val="0"/>
        <w:autoSpaceDN w:val="0"/>
        <w:adjustRightInd w:val="0"/>
        <w:ind w:firstLine="709"/>
        <w:jc w:val="both"/>
        <w:rPr>
          <w:sz w:val="28"/>
          <w:szCs w:val="28"/>
        </w:rPr>
      </w:pPr>
      <w:r w:rsidRPr="00415049">
        <w:rPr>
          <w:sz w:val="28"/>
          <w:szCs w:val="28"/>
        </w:rPr>
        <w:t>и)в части 12 слова "избирательной комиссия муниципального образования" заменить словами "избирательной комиссии, организующей подготовку и проведение выборов";</w:t>
      </w:r>
    </w:p>
    <w:p w:rsidR="00415049" w:rsidRPr="00415049" w:rsidRDefault="00415049" w:rsidP="00415049">
      <w:pPr>
        <w:autoSpaceDE w:val="0"/>
        <w:autoSpaceDN w:val="0"/>
        <w:adjustRightInd w:val="0"/>
        <w:ind w:firstLine="709"/>
        <w:jc w:val="both"/>
        <w:rPr>
          <w:sz w:val="28"/>
          <w:szCs w:val="28"/>
        </w:rPr>
      </w:pPr>
      <w:r w:rsidRPr="00415049">
        <w:rPr>
          <w:sz w:val="28"/>
          <w:szCs w:val="28"/>
        </w:rPr>
        <w:t>к)в части 16 слова "избирательная комиссия муниципального образования" заменить словами "избирательная комиссия, организующая подготовку и проведение выборов,";</w:t>
      </w:r>
    </w:p>
    <w:p w:rsidR="00415049" w:rsidRPr="00415049" w:rsidRDefault="00415049" w:rsidP="00415049">
      <w:pPr>
        <w:autoSpaceDE w:val="0"/>
        <w:autoSpaceDN w:val="0"/>
        <w:adjustRightInd w:val="0"/>
        <w:ind w:firstLine="709"/>
        <w:jc w:val="both"/>
        <w:rPr>
          <w:sz w:val="28"/>
          <w:szCs w:val="28"/>
        </w:rPr>
      </w:pPr>
      <w:r w:rsidRPr="00415049">
        <w:rPr>
          <w:sz w:val="28"/>
          <w:szCs w:val="28"/>
        </w:rPr>
        <w:t>л)в части 23 слова "членов участковой избирательной комиссии с правом совещательного голоса,"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м)в части 24 слова "членов избирательной комиссии с правом совещательного голоса,"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56)в статье 77:</w:t>
      </w:r>
    </w:p>
    <w:p w:rsidR="00415049" w:rsidRPr="00415049" w:rsidRDefault="00415049" w:rsidP="00415049">
      <w:pPr>
        <w:autoSpaceDE w:val="0"/>
        <w:autoSpaceDN w:val="0"/>
        <w:adjustRightInd w:val="0"/>
        <w:ind w:firstLine="709"/>
        <w:jc w:val="both"/>
        <w:rPr>
          <w:sz w:val="28"/>
          <w:szCs w:val="28"/>
        </w:rPr>
      </w:pPr>
      <w:r w:rsidRPr="00415049">
        <w:rPr>
          <w:sz w:val="28"/>
          <w:szCs w:val="28"/>
        </w:rPr>
        <w:t>а)в части 5 слова "членам участковой избирательной комиссии с правом совещательного голоса и"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б)часть 14 изложить в следующей редакции:</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"14.При проведении голосования вне помещения для голосования вправе присутствовать наблюдатели. При этом участковая избирательная комиссия должна обеспечить равные с выезжающими для проведения голосования членами участковой избирательной комиссии с правом </w:t>
      </w:r>
      <w:r w:rsidRPr="00415049">
        <w:rPr>
          <w:sz w:val="28"/>
          <w:szCs w:val="28"/>
        </w:rPr>
        <w:lastRenderedPageBreak/>
        <w:t>решающего голоса возможности прибытия к месту проведения голосования не менее чем двум наблюдателям, назначенным разными кандидатами, избирательными объединениями, одним из субъектов общественного контроля.</w:t>
      </w:r>
    </w:p>
    <w:p w:rsidR="00415049" w:rsidRPr="00415049" w:rsidRDefault="00415049" w:rsidP="00415049">
      <w:pPr>
        <w:autoSpaceDE w:val="0"/>
        <w:autoSpaceDN w:val="0"/>
        <w:adjustRightInd w:val="0"/>
        <w:ind w:firstLine="709"/>
        <w:jc w:val="both"/>
        <w:rPr>
          <w:sz w:val="28"/>
          <w:szCs w:val="28"/>
        </w:rPr>
      </w:pPr>
      <w:r w:rsidRPr="00415049">
        <w:rPr>
          <w:sz w:val="28"/>
          <w:szCs w:val="28"/>
        </w:rPr>
        <w:t>При этом лицами, назначенными разными зарегистрированными кандидатами, избирательными объединениями, не признаются наблюдатели, назначенные кандидатом, выдвинутым избирательным объединением, и наблюдатели, назначенные этим избирательным объединением.";</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17 слова "членах участковой избирательной комиссии с правом совещательного голоса"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57)в статье 78:</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а)в части 1 после слов "При проведении выборов депутатов" дополнить словами "Законодательного Собрания Приморского края";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б)в абзаце пятом пункта 5 части 3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58)в статье 79:</w:t>
      </w:r>
    </w:p>
    <w:p w:rsidR="00415049" w:rsidRPr="00415049" w:rsidRDefault="00415049" w:rsidP="00415049">
      <w:pPr>
        <w:autoSpaceDE w:val="0"/>
        <w:autoSpaceDN w:val="0"/>
        <w:adjustRightInd w:val="0"/>
        <w:ind w:firstLine="709"/>
        <w:jc w:val="both"/>
        <w:rPr>
          <w:sz w:val="28"/>
          <w:szCs w:val="28"/>
        </w:rPr>
      </w:pPr>
      <w:r w:rsidRPr="00415049">
        <w:rPr>
          <w:sz w:val="28"/>
          <w:szCs w:val="28"/>
        </w:rPr>
        <w:t>а)в абзаце третьем части 3 слова "члены избирательной комиссии с правом совещательного голоса,"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б)в части 4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 </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в)в абзаце пятом части 5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г)в части 6:</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 абзаце пятом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в абзаце тринадцатом слова ", а члены участковой избирательной комиссии с правом совещательного голоса вправе убедиться в правильности произведенного подсчета"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д)дополнить частью 6</w:t>
      </w:r>
      <w:r w:rsidRPr="00415049">
        <w:rPr>
          <w:sz w:val="28"/>
          <w:szCs w:val="28"/>
          <w:vertAlign w:val="superscript"/>
        </w:rPr>
        <w:t>1</w:t>
      </w:r>
      <w:r w:rsidRPr="00415049">
        <w:rPr>
          <w:sz w:val="28"/>
          <w:szCs w:val="28"/>
        </w:rPr>
        <w:t xml:space="preserve"> следующего содержания:</w:t>
      </w:r>
    </w:p>
    <w:p w:rsidR="00415049" w:rsidRPr="00415049" w:rsidRDefault="00415049" w:rsidP="00415049">
      <w:pPr>
        <w:autoSpaceDE w:val="0"/>
        <w:autoSpaceDN w:val="0"/>
        <w:adjustRightInd w:val="0"/>
        <w:ind w:firstLine="709"/>
        <w:jc w:val="both"/>
        <w:rPr>
          <w:rFonts w:eastAsia="Calibri"/>
          <w:bCs/>
          <w:sz w:val="28"/>
          <w:szCs w:val="28"/>
          <w:lang w:eastAsia="en-US"/>
        </w:rPr>
      </w:pPr>
      <w:r w:rsidRPr="00415049">
        <w:rPr>
          <w:rFonts w:eastAsia="Calibri"/>
          <w:bCs/>
          <w:sz w:val="28"/>
          <w:szCs w:val="28"/>
          <w:lang w:eastAsia="en-US"/>
        </w:rPr>
        <w:t>"6</w:t>
      </w:r>
      <w:r w:rsidRPr="00415049">
        <w:rPr>
          <w:rFonts w:eastAsia="Calibri"/>
          <w:bCs/>
          <w:sz w:val="28"/>
          <w:szCs w:val="28"/>
          <w:vertAlign w:val="superscript"/>
          <w:lang w:eastAsia="en-US"/>
        </w:rPr>
        <w:t>1</w:t>
      </w:r>
      <w:r w:rsidRPr="00415049">
        <w:rPr>
          <w:rFonts w:eastAsia="Calibri"/>
          <w:bCs/>
          <w:sz w:val="28"/>
          <w:szCs w:val="28"/>
          <w:lang w:eastAsia="en-US"/>
        </w:rPr>
        <w:t>.В случае составления, уточнения и использования списка избирателей в электронном виде предусмотренные в частях 5 и 6 настоящей статьи действия по суммированию данных осуществляются автоматически по такому списку.";</w:t>
      </w:r>
    </w:p>
    <w:p w:rsidR="00415049" w:rsidRPr="00415049" w:rsidRDefault="00415049" w:rsidP="00415049">
      <w:pPr>
        <w:autoSpaceDE w:val="0"/>
        <w:autoSpaceDN w:val="0"/>
        <w:adjustRightInd w:val="0"/>
        <w:ind w:firstLine="709"/>
        <w:jc w:val="both"/>
        <w:rPr>
          <w:sz w:val="28"/>
          <w:szCs w:val="28"/>
        </w:rPr>
      </w:pPr>
      <w:r w:rsidRPr="00415049">
        <w:rPr>
          <w:rFonts w:eastAsia="Calibri"/>
          <w:bCs/>
          <w:sz w:val="28"/>
          <w:szCs w:val="28"/>
          <w:lang w:eastAsia="en-US"/>
        </w:rPr>
        <w:t xml:space="preserve">е)в части 9 слова </w:t>
      </w:r>
      <w:r w:rsidRPr="00415049">
        <w:rPr>
          <w:sz w:val="28"/>
          <w:szCs w:val="28"/>
        </w:rPr>
        <w:t>"члены участковой избирательной комиссии с правом совещательного голоса," исключить;</w:t>
      </w:r>
    </w:p>
    <w:p w:rsidR="00415049" w:rsidRPr="00415049" w:rsidRDefault="00415049" w:rsidP="00415049">
      <w:pPr>
        <w:autoSpaceDE w:val="0"/>
        <w:autoSpaceDN w:val="0"/>
        <w:adjustRightInd w:val="0"/>
        <w:ind w:firstLine="709"/>
        <w:jc w:val="both"/>
        <w:rPr>
          <w:sz w:val="28"/>
          <w:szCs w:val="28"/>
        </w:rPr>
      </w:pPr>
      <w:r w:rsidRPr="00415049">
        <w:rPr>
          <w:rFonts w:eastAsia="Calibri"/>
          <w:sz w:val="28"/>
          <w:szCs w:val="28"/>
          <w:lang w:eastAsia="en-US"/>
        </w:rPr>
        <w:t>ж)в части 10 слова "</w:t>
      </w:r>
      <w:r w:rsidRPr="00415049">
        <w:rPr>
          <w:sz w:val="28"/>
          <w:szCs w:val="28"/>
        </w:rPr>
        <w:t>как с правом решающего, так и с правом совещательного голоса" заменить словами "с правом решающего голоса";</w:t>
      </w:r>
    </w:p>
    <w:p w:rsidR="00415049" w:rsidRPr="00415049" w:rsidRDefault="00415049" w:rsidP="00415049">
      <w:pPr>
        <w:autoSpaceDE w:val="0"/>
        <w:autoSpaceDN w:val="0"/>
        <w:adjustRightInd w:val="0"/>
        <w:ind w:firstLine="709"/>
        <w:jc w:val="both"/>
        <w:rPr>
          <w:sz w:val="28"/>
          <w:szCs w:val="28"/>
        </w:rPr>
      </w:pPr>
      <w:r w:rsidRPr="00415049">
        <w:rPr>
          <w:sz w:val="28"/>
          <w:szCs w:val="28"/>
        </w:rPr>
        <w:t xml:space="preserve">з)в абзаце четвертом части 12 после слов "все избирательные бюллетени" дополнить словами "для голосования по соответствующему избирательному округу"; </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lastRenderedPageBreak/>
        <w:t>и)в части 16 слова "избирательной комиссии муниципального образования" заменить словами "избирательной комиссии, организующей подготовку и проведение выборов в органы местного самоуправления";</w:t>
      </w:r>
    </w:p>
    <w:p w:rsidR="00415049" w:rsidRPr="00415049" w:rsidRDefault="00415049" w:rsidP="00415049">
      <w:pPr>
        <w:autoSpaceDE w:val="0"/>
        <w:autoSpaceDN w:val="0"/>
        <w:adjustRightInd w:val="0"/>
        <w:ind w:firstLine="709"/>
        <w:jc w:val="both"/>
        <w:rPr>
          <w:sz w:val="28"/>
          <w:szCs w:val="28"/>
        </w:rPr>
      </w:pPr>
      <w:r w:rsidRPr="00415049">
        <w:rPr>
          <w:sz w:val="28"/>
          <w:szCs w:val="28"/>
        </w:rPr>
        <w:t>к)в части 21 слова ", а члены участковой избирательной комиссии с правом совещательного голоса вправе убедиться в правильности проведенного подсчета"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л)в части 22 слова "членов участковой избирательной комиссии с правом совещательного голоса и"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м)</w:t>
      </w:r>
      <w:r w:rsidRPr="00415049">
        <w:rPr>
          <w:rFonts w:eastAsia="Calibri"/>
          <w:sz w:val="28"/>
          <w:szCs w:val="28"/>
          <w:lang w:eastAsia="en-US"/>
        </w:rPr>
        <w:t>в части 23 слова "</w:t>
      </w:r>
      <w:r w:rsidRPr="00415049">
        <w:rPr>
          <w:sz w:val="28"/>
          <w:szCs w:val="28"/>
        </w:rPr>
        <w:t>как с правом решающего голоса, так и с правом совещательного голоса" заменить словами "с правом решающего голоса";</w:t>
      </w:r>
    </w:p>
    <w:p w:rsidR="00415049" w:rsidRPr="00415049" w:rsidRDefault="00415049" w:rsidP="00415049">
      <w:pPr>
        <w:autoSpaceDE w:val="0"/>
        <w:autoSpaceDN w:val="0"/>
        <w:adjustRightInd w:val="0"/>
        <w:ind w:firstLine="709"/>
        <w:jc w:val="both"/>
        <w:rPr>
          <w:sz w:val="28"/>
          <w:szCs w:val="28"/>
        </w:rPr>
      </w:pPr>
      <w:r w:rsidRPr="00415049">
        <w:rPr>
          <w:sz w:val="28"/>
          <w:szCs w:val="28"/>
        </w:rPr>
        <w:t>н)в абзаце первом части 24 слова "членов участковой избирательной комиссии с правом совещательного голоса,"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о)в части 31 слова "членов участковой избирательной комиссии с правом совещательного голоса, иных"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п)в части 36 "выборов депутатов Законодательного Собрания Приморского края" заменить словами "выборов в органы государственной власти";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59)в статье 80:</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а)абзац третий части 1 признать утратившим силу;</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8 слова "членов избирательной комиссии с правом совещательного голоса, составившей протокол,"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в)в части 10 слова "своих членов с правом совещательного голоса," исключить;</w:t>
      </w:r>
    </w:p>
    <w:p w:rsidR="00415049" w:rsidRPr="00415049" w:rsidRDefault="00415049" w:rsidP="00415049">
      <w:pPr>
        <w:autoSpaceDE w:val="0"/>
        <w:autoSpaceDN w:val="0"/>
        <w:adjustRightInd w:val="0"/>
        <w:ind w:firstLine="709"/>
        <w:jc w:val="both"/>
        <w:rPr>
          <w:sz w:val="28"/>
          <w:szCs w:val="28"/>
        </w:rPr>
      </w:pPr>
      <w:r w:rsidRPr="00415049">
        <w:rPr>
          <w:sz w:val="28"/>
          <w:szCs w:val="28"/>
        </w:rPr>
        <w:t>г)в части 11 слова "членов соответствующей избирательной комиссии с правом совещательного голоса,"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60)в статье 81:</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а)в части 1:</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абзац пятый изложить в следующей редакции:</w:t>
      </w:r>
    </w:p>
    <w:p w:rsidR="00415049" w:rsidRPr="00415049" w:rsidRDefault="00415049" w:rsidP="00415049">
      <w:pPr>
        <w:autoSpaceDE w:val="0"/>
        <w:autoSpaceDN w:val="0"/>
        <w:adjustRightInd w:val="0"/>
        <w:ind w:firstLine="540"/>
        <w:jc w:val="both"/>
        <w:rPr>
          <w:sz w:val="28"/>
          <w:szCs w:val="28"/>
        </w:rPr>
      </w:pPr>
      <w:r w:rsidRPr="00415049">
        <w:rPr>
          <w:sz w:val="28"/>
          <w:szCs w:val="28"/>
        </w:rPr>
        <w:t>"На выборах депутатов представительного органа муниципального образования окружная избирательная комиссия по выборам депутатов представительного органа муниципального образования на основании первых экземпляров протоколов об итогах голосования, полученных из участковых избирательных комиссий, путем суммирования содержащихся в этих протоколах данных не позднее чем на третий день со дня голосования определяет результаты выборов депутатов представительного органа муниципального образования по одномандатному (многомандатному) избирательному округу.";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абзацы шестой-восьмой признать утратившими силу;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 абзаце девятом слова "избирательная комиссия муниципального образования" заменить словами "избирательная комиссия, организующая подготовку и проведение выборов в органы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б)часть 6 признать утратившей силу;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в)в абзаце втором части 8 слова "избирательную комиссию муниципального образования" заменить словами "избирательную комиссию, организующую подготовку и проведение выборов в органы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lastRenderedPageBreak/>
        <w:t>г)в части 16:</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слова "муниципальная избирательная комиссия" заменить словами "избирательная комиссия, организующая подготовку и проведение выборов в органы местного самоуправления,";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слова "и решения муниципальной избирательной комиссии о результатах выборов депутатов представительного органа муниципального образования по единому избирательному округу"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61)статью 87 признать утратившей силу;</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62)в статье 89:</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а)части 1 и 2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"1.В случае досрочного прекращения полномочий депутата, избранного в составе списка кандидатов, коллегиальный постоянно действующий руководящий орган политической партии, в составе списка кандидатов которой этот депутат был избран, либо коллегиальный постоянно действующий руководящий орган ее регионального отделения, в составе списка кандидатов которого этот депутат был избран, вправе предложить Избирательной комиссии Приморского края для замещения вакантного депутатского мандата кандидатуру зарегистрированного кандидата из того же списка кандидатов. Кандидатура может быть предложена только из числа кандидатов, включенных в ту же региональную группу кандидатов либо в общую часть списка кандидатов, что и депутат, чьи полномочия прекращены досрочно. В случае, если в соответствующей региональной группе кандидатов либо в общей части списка кандидатов остались только зарегистрированные кандидаты, замещающие депутатские мандаты, и (или) зарегистрированные кандидаты, не замещающие депутатских мандатов и письменно сообщившие соответственно в коллегиальный постоянно действующий руководящий орган политической партии, ее регионального отделения о своем отказе от замещения этого вакантного депутатского мандата, коллегиальный постоянно действующий руководящий орган политической партии, в составе списка кандидатов которой этот депутат был избран, либо коллегиальный постоянно действующий руководящий орган ее регионального отделения, в составе списка кандидатов которого этот депутат был избран, вправе предложить Избирательной комиссии Приморского края кандидатуру другого зарегистрированного кандидата из иной региональной  группы кандидатов или из общей части списка.</w:t>
      </w:r>
    </w:p>
    <w:p w:rsidR="00415049" w:rsidRPr="00415049" w:rsidRDefault="00415049" w:rsidP="00415049">
      <w:pPr>
        <w:widowControl w:val="0"/>
        <w:autoSpaceDE w:val="0"/>
        <w:autoSpaceDN w:val="0"/>
        <w:adjustRightInd w:val="0"/>
        <w:ind w:firstLine="708"/>
        <w:jc w:val="both"/>
        <w:rPr>
          <w:sz w:val="28"/>
          <w:szCs w:val="28"/>
        </w:rPr>
      </w:pPr>
      <w:r w:rsidRPr="00415049">
        <w:rPr>
          <w:sz w:val="28"/>
          <w:szCs w:val="28"/>
        </w:rPr>
        <w:t xml:space="preserve">Кандидатура зарегистрированного кандидата для замещения в соответствии с абзацем первым настоящей части вакантного депутатского мандата может быть предложена в течение 14 дней со дня принятия Законодательным Собранием Приморского края решения о досрочном прекращении полномочий депутата. Предложение кандидатуры осуществляется в порядке, предусмотренном уставом политической партии. Избирательная комиссия Приморского края передает вакантный депутатский мандат зарегистрированному кандидату, предложенному коллегиальным постоянно действующим руководящим органом политической партии, в составе списка кандидатов которой этот депутат был избран, либо коллегиальным постоянно действующим руководящим органом ее </w:t>
      </w:r>
      <w:r w:rsidRPr="00415049">
        <w:rPr>
          <w:sz w:val="28"/>
          <w:szCs w:val="28"/>
        </w:rPr>
        <w:lastRenderedPageBreak/>
        <w:t>регионального отделения, в составе списка кандидатов которого этот депутат был избран.</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2.В случае, если коллегиальный постоянно действующий руководящий орган политической партии либо  коллегиальный постоянно действующий руководящий орган ее регионального отделения (если это предусмотрено уставом политической партии) не воспользовался правом, предоставленным частью 1 настоящей статьи, Избирательная комиссия Приморского края передает вакантный депутатский мандат кандидату из того же зарегистрированного списка кандидатов в соответствии с требованиями статьи 86 настоящего Кодекса.";</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б)в части 3 слово "депутатов"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в)пункт 7 части 4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"7)принятия Избирательной комиссией Приморского края решения о регистрации зарегистрированного кандидата депутатом, в том числе по одномандатному избирательному округу;";</w:t>
      </w:r>
    </w:p>
    <w:p w:rsidR="00415049" w:rsidRPr="00415049" w:rsidRDefault="00415049" w:rsidP="00415049">
      <w:pPr>
        <w:autoSpaceDE w:val="0"/>
        <w:autoSpaceDN w:val="0"/>
        <w:adjustRightInd w:val="0"/>
        <w:ind w:firstLine="709"/>
        <w:jc w:val="both"/>
        <w:rPr>
          <w:sz w:val="28"/>
          <w:szCs w:val="28"/>
        </w:rPr>
      </w:pPr>
      <w:r w:rsidRPr="00415049">
        <w:rPr>
          <w:sz w:val="28"/>
          <w:szCs w:val="28"/>
        </w:rPr>
        <w:t>63)в статье 90:</w:t>
      </w:r>
    </w:p>
    <w:p w:rsidR="00415049" w:rsidRPr="00415049" w:rsidRDefault="00415049" w:rsidP="00415049">
      <w:pPr>
        <w:autoSpaceDE w:val="0"/>
        <w:autoSpaceDN w:val="0"/>
        <w:adjustRightInd w:val="0"/>
        <w:ind w:firstLine="709"/>
        <w:jc w:val="both"/>
        <w:rPr>
          <w:sz w:val="28"/>
          <w:szCs w:val="28"/>
        </w:rPr>
      </w:pPr>
      <w:r w:rsidRPr="00415049">
        <w:rPr>
          <w:sz w:val="28"/>
          <w:szCs w:val="28"/>
        </w:rPr>
        <w:t>а)часть 7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"7.В соответствии с Федеральным законом решения или действия (бездействие) избирательной комиссии, организующей выборы в органы местного самоуправления поселения на территории поселения, или ее должностного лица, нарушающие избирательные права граждан, могут быть обжалованы в территориальную комиссию, организующую выборы в органы местного самоуправления муниципального района. Решения или действия (бездействие) территориальной избирательной комиссии, организующей выборы в органы местного самоуправления муниципального района, муниципального округа, городского округа на территории указанных муниципальных образований, или ее должностного лица, нарушающие избирательные права граждан, могут быть обжалованы в Избирательную комиссию Приморского края, решения или действия (бездействие) Избирательной комиссии Приморского края, нарушающие избирательные права граждан, - в Центральную избирательную комиссию Российской Федерации. Избирательные комиссии, рассматривающие жалобы, обязаны принять решение в соответствии с частью 6 настоящей статьи.";</w:t>
      </w:r>
    </w:p>
    <w:p w:rsidR="00415049" w:rsidRPr="00415049" w:rsidRDefault="00415049" w:rsidP="00415049">
      <w:pPr>
        <w:autoSpaceDE w:val="0"/>
        <w:autoSpaceDN w:val="0"/>
        <w:adjustRightInd w:val="0"/>
        <w:ind w:firstLine="709"/>
        <w:jc w:val="both"/>
        <w:rPr>
          <w:sz w:val="28"/>
          <w:szCs w:val="28"/>
        </w:rPr>
      </w:pPr>
      <w:r w:rsidRPr="00415049">
        <w:rPr>
          <w:sz w:val="28"/>
          <w:szCs w:val="28"/>
        </w:rPr>
        <w:t>б)в части 7</w:t>
      </w:r>
      <w:r w:rsidRPr="00415049">
        <w:rPr>
          <w:sz w:val="28"/>
          <w:szCs w:val="28"/>
          <w:vertAlign w:val="superscript"/>
        </w:rPr>
        <w:t>1</w:t>
      </w:r>
      <w:r w:rsidRPr="00415049">
        <w:rPr>
          <w:sz w:val="28"/>
          <w:szCs w:val="28"/>
        </w:rPr>
        <w:t xml:space="preserve"> статьи 90 слова "списка кандидатов по одномандатным (многомандатным) избирательным округам,"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64)в статье 91:</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а)в части 5 слова ", депутатов представительных органов муниципальных образований" исключить;</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б)в части 8:</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 абзаце первом слова "избирательной комиссии, зарегистрировавшей список кандидатов" заменить словами "Избирательной комиссии Приморского края";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в пункте 1 слова "избирательной комиссии, зарегистрировавшей список кандидатов" заменить словами "Избирательной комиссии Приморского края";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в)по тексту части 9 слова "избирательной комиссии, </w:t>
      </w:r>
      <w:r w:rsidRPr="00415049">
        <w:rPr>
          <w:sz w:val="28"/>
          <w:szCs w:val="28"/>
        </w:rPr>
        <w:lastRenderedPageBreak/>
        <w:t>зарегистрировавшей список кандидатов" заменить словами "Избирательной комиссии Приморского края";</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65)часть 2 статьи 93 изложить в следующей редакции:</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"2.В соответствии с Федеральным законом жалоба на решение избирательной комиссии о признании кандидата (кандидатов) утратившим статус кандидата (кандидатов), о регистрации, об отказе в регистрации кандидата (списка кандидатов), о заверении, об отказе в заверении списка кандидатов может быть подана в суд в течение 10 дней со дня принятия обжалуемого решения. Жалоба на решение избирательной комиссии о признании кандидата (кандидатов) утратившим статус кандидата (кандидатов), об отказе в регистрации кандидата (списка кандидатов), об отказе в заверении списка кандидатов может быть подана в соответствующую избирательную комиссию в течение пяти дней со дня принятия обжалуемого решения. Жалоба на решение избирательной комиссии о признании кандидата (кандидатов) утратившим статус кандидата (кандидатов), об отказе в регистрации кандидата (списка кандидатов), об отказе в заверении списка кандидатов в случае его обжалования в соответствии с пунктом 6 или 7 статьи 75 Федерального закона, </w:t>
      </w:r>
      <w:r w:rsidRPr="00415049">
        <w:rPr>
          <w:sz w:val="28"/>
          <w:szCs w:val="28"/>
        </w:rPr>
        <w:br/>
        <w:t>частью 6 или 7 статьи 90 настоящего Кодекса может быть подана в суд в течение пяти дней со дня принятия соответствующей избирательной комиссией решения об оставлении жалобы без удовлетворения. Жалоба на решение, действие (бездействие) избирательной комиссии по иным (кроме заверения, регистрации, отказа в заверении, регистрации списка кандидатов, кандидата, утраты их статуса) вопросам в период избирательной кампании может быть подана в соответствующую избирательную комиссию в течение 15 дней, а после завершения избирательной кампании - в течение 30 дней со дня принятия обжалуемого решения. Жалоба на решение избирательной комиссии, принятое в соответствии с пунктами 6 и 7 статьи 75 Федерального закона, частями 6 и 7 статьи 90 настоящего Кодекса, может быть подана в период избирательной кампании в течение пяти дней со дня принятия обжалуемого решения, а после завершения избирательной кампании - в течение 15 дней со дня принятия обжалуемого решения. Указанные сроки восстановлению не подлежат.";</w:t>
      </w: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 xml:space="preserve">66)в абзаце втором приложения 2 слова подстрочного текста "(наименование избирательной комиссии)" заменить словами "(наименование органа, формирующего состав избирательной комиссии)". </w:t>
      </w:r>
    </w:p>
    <w:p w:rsidR="00415049" w:rsidRPr="00415049" w:rsidRDefault="00415049" w:rsidP="00415049">
      <w:pPr>
        <w:widowControl w:val="0"/>
        <w:autoSpaceDE w:val="0"/>
        <w:autoSpaceDN w:val="0"/>
        <w:adjustRightInd w:val="0"/>
        <w:ind w:firstLine="709"/>
        <w:jc w:val="both"/>
        <w:rPr>
          <w:sz w:val="28"/>
          <w:szCs w:val="28"/>
        </w:rPr>
      </w:pPr>
    </w:p>
    <w:p w:rsidR="00415049" w:rsidRPr="00415049" w:rsidRDefault="00415049" w:rsidP="00415049">
      <w:pPr>
        <w:widowControl w:val="0"/>
        <w:autoSpaceDE w:val="0"/>
        <w:autoSpaceDN w:val="0"/>
        <w:adjustRightInd w:val="0"/>
        <w:ind w:firstLine="709"/>
        <w:jc w:val="both"/>
        <w:rPr>
          <w:sz w:val="28"/>
          <w:szCs w:val="28"/>
        </w:rPr>
      </w:pPr>
      <w:r w:rsidRPr="00415049">
        <w:rPr>
          <w:sz w:val="28"/>
          <w:szCs w:val="28"/>
        </w:rPr>
        <w:t>СТАТЬЯ 2.</w:t>
      </w:r>
    </w:p>
    <w:p w:rsidR="00415049" w:rsidRPr="00415049" w:rsidRDefault="00415049" w:rsidP="00415049">
      <w:pPr>
        <w:widowControl w:val="0"/>
        <w:shd w:val="clear" w:color="auto" w:fill="FFFFFF"/>
        <w:autoSpaceDE w:val="0"/>
        <w:autoSpaceDN w:val="0"/>
        <w:adjustRightInd w:val="0"/>
        <w:ind w:firstLine="709"/>
        <w:jc w:val="both"/>
        <w:rPr>
          <w:spacing w:val="-1"/>
          <w:sz w:val="28"/>
          <w:szCs w:val="28"/>
        </w:rPr>
      </w:pPr>
      <w:r w:rsidRPr="00415049">
        <w:rPr>
          <w:sz w:val="28"/>
          <w:szCs w:val="28"/>
        </w:rPr>
        <w:t>1.Настоящий Закон вступает в силу со дня его официального опубликования.</w:t>
      </w:r>
    </w:p>
    <w:p w:rsidR="00415049" w:rsidRPr="00415049" w:rsidRDefault="00415049" w:rsidP="00415049">
      <w:pPr>
        <w:widowControl w:val="0"/>
        <w:autoSpaceDE w:val="0"/>
        <w:autoSpaceDN w:val="0"/>
        <w:ind w:firstLine="709"/>
        <w:contextualSpacing/>
        <w:jc w:val="both"/>
        <w:outlineLvl w:val="2"/>
        <w:rPr>
          <w:sz w:val="28"/>
          <w:szCs w:val="28"/>
        </w:rPr>
      </w:pPr>
      <w:r w:rsidRPr="00415049">
        <w:rPr>
          <w:sz w:val="28"/>
          <w:szCs w:val="28"/>
        </w:rPr>
        <w:t xml:space="preserve">2.Подпункт "в" пункта 5, подпункт "д" пункта 9, подпункты "а"-"г", абзац второй подпункта "д", подпункты "е", "ж" пункта 10, пункт 11, </w:t>
      </w:r>
      <w:r w:rsidRPr="00415049">
        <w:rPr>
          <w:sz w:val="28"/>
          <w:szCs w:val="28"/>
        </w:rPr>
        <w:br/>
        <w:t xml:space="preserve">пункт 14, подпункт "д" пункта 15, абзац второй подпункта "а", подпункт "г" пункта 17, пункт 19, подпункт "д" пункта 22, подпункты "д", "е", </w:t>
      </w:r>
      <w:r w:rsidRPr="00415049">
        <w:rPr>
          <w:sz w:val="28"/>
          <w:szCs w:val="28"/>
        </w:rPr>
        <w:br/>
        <w:t xml:space="preserve">абзац второй подпункта "з", подпункт "и" пункта 23, абзац четвертый подпункта "в" пункта 24, подпункт "б" пункта 25, абзац третий подпункта "б" </w:t>
      </w:r>
      <w:r w:rsidRPr="00415049">
        <w:rPr>
          <w:sz w:val="28"/>
          <w:szCs w:val="28"/>
        </w:rPr>
        <w:lastRenderedPageBreak/>
        <w:t xml:space="preserve">пункта 35, подпункт "б" пункта 44, подпункт "в" пункта 45, пункт 46, подпункты "б", "в", абзац второй подпункта "д", подпункт "е" пункта 47, абзац второй подпункта "а" пункта 50, подпункт "в" пункта 51, </w:t>
      </w:r>
      <w:r w:rsidRPr="00415049">
        <w:rPr>
          <w:sz w:val="28"/>
          <w:szCs w:val="28"/>
        </w:rPr>
        <w:br/>
        <w:t xml:space="preserve">подпункты "а"-"в", абзац второй подпункта "г", подпункты "д"-"к" пункта 55, подпункт "б" пункта 57, подпункты "б", "в", абзац второй подпункта "г", подпункт "и" пункта 58, абзац пятый подпункта "а", подпункт "в", </w:t>
      </w:r>
      <w:r w:rsidRPr="00415049">
        <w:rPr>
          <w:sz w:val="28"/>
          <w:szCs w:val="28"/>
        </w:rPr>
        <w:br/>
        <w:t xml:space="preserve">абзац второй подпункта "г" пункта 60, подпункт "а" пункта 63 статьи 1 вступают в силу с 1 января 2023 года. </w:t>
      </w:r>
    </w:p>
    <w:p w:rsidR="00415049" w:rsidRPr="00415049" w:rsidRDefault="00415049" w:rsidP="00415049">
      <w:pPr>
        <w:widowControl w:val="0"/>
        <w:shd w:val="clear" w:color="auto" w:fill="FFFFFF"/>
        <w:autoSpaceDE w:val="0"/>
        <w:autoSpaceDN w:val="0"/>
        <w:adjustRightInd w:val="0"/>
        <w:ind w:firstLine="709"/>
        <w:jc w:val="both"/>
        <w:rPr>
          <w:sz w:val="28"/>
          <w:szCs w:val="28"/>
        </w:rPr>
      </w:pPr>
      <w:r w:rsidRPr="00415049">
        <w:rPr>
          <w:spacing w:val="-1"/>
          <w:sz w:val="28"/>
          <w:szCs w:val="28"/>
        </w:rPr>
        <w:t>3.</w:t>
      </w:r>
      <w:r w:rsidRPr="00415049">
        <w:rPr>
          <w:sz w:val="28"/>
          <w:szCs w:val="28"/>
        </w:rPr>
        <w:t xml:space="preserve">В случае, если со дня вступления в силу настоящего Закона и </w:t>
      </w:r>
      <w:r w:rsidRPr="00415049">
        <w:rPr>
          <w:sz w:val="28"/>
          <w:szCs w:val="28"/>
        </w:rPr>
        <w:br/>
        <w:t>до 1 января 2023 года исполнение полномочий по подготовке и проведению выборов в органы местного самоуправления по решению Избирательной комиссии Приморского края, принятого в соответствии с частью 9 статьи 9 Федерального закона от 14 марта 2022 года № 60-ФЗ "О внесении изменений в отдельные законодательные акты Российской Федерации", возлагается на территориальную или участковую избирательную комиссию, то указанные избирательные комиссии являются комиссиями, осуществляющими подготовку и проведение выборов в органы местного самоуправления, и осуществляют в том числе полномочия избирательной комиссии муниципального образования, установленные Федеральным законом</w:t>
      </w:r>
      <w:r w:rsidRPr="00415049">
        <w:t xml:space="preserve"> </w:t>
      </w:r>
      <w:r w:rsidRPr="00415049">
        <w:rPr>
          <w:sz w:val="28"/>
          <w:szCs w:val="28"/>
        </w:rPr>
        <w:t>"Об основных гарантиях избирательных прав и права на участие в референдуме граждан Российской Федерации" и Избирательным кодексом Приморского края."</w:t>
      </w:r>
    </w:p>
    <w:p w:rsidR="00415049" w:rsidRPr="00415049" w:rsidRDefault="00415049" w:rsidP="00415049">
      <w:pPr>
        <w:widowControl w:val="0"/>
        <w:shd w:val="clear" w:color="auto" w:fill="FFFFFF"/>
        <w:autoSpaceDE w:val="0"/>
        <w:autoSpaceDN w:val="0"/>
        <w:adjustRightInd w:val="0"/>
        <w:ind w:firstLine="709"/>
        <w:jc w:val="both"/>
        <w:rPr>
          <w:sz w:val="28"/>
          <w:szCs w:val="28"/>
        </w:rPr>
      </w:pPr>
    </w:p>
    <w:p w:rsidR="00415049" w:rsidRPr="00415049" w:rsidRDefault="00415049" w:rsidP="00415049">
      <w:pPr>
        <w:widowControl w:val="0"/>
        <w:shd w:val="clear" w:color="auto" w:fill="FFFFFF"/>
        <w:autoSpaceDE w:val="0"/>
        <w:autoSpaceDN w:val="0"/>
        <w:adjustRightInd w:val="0"/>
        <w:ind w:firstLine="709"/>
        <w:jc w:val="both"/>
        <w:rPr>
          <w:sz w:val="28"/>
          <w:szCs w:val="28"/>
        </w:rPr>
      </w:pPr>
    </w:p>
    <w:p w:rsidR="00415049" w:rsidRPr="00415049" w:rsidRDefault="00415049" w:rsidP="00415049">
      <w:pPr>
        <w:widowControl w:val="0"/>
        <w:shd w:val="clear" w:color="auto" w:fill="FFFFFF"/>
        <w:autoSpaceDE w:val="0"/>
        <w:autoSpaceDN w:val="0"/>
        <w:adjustRightInd w:val="0"/>
        <w:ind w:firstLine="708"/>
        <w:jc w:val="both"/>
        <w:rPr>
          <w:spacing w:val="-1"/>
          <w:sz w:val="28"/>
          <w:szCs w:val="28"/>
        </w:rPr>
      </w:pPr>
    </w:p>
    <w:p w:rsidR="00415049" w:rsidRPr="00415049" w:rsidRDefault="00415049" w:rsidP="00415049">
      <w:pPr>
        <w:widowControl w:val="0"/>
        <w:shd w:val="clear" w:color="auto" w:fill="FFFFFF"/>
        <w:autoSpaceDE w:val="0"/>
        <w:autoSpaceDN w:val="0"/>
        <w:adjustRightInd w:val="0"/>
        <w:jc w:val="both"/>
        <w:rPr>
          <w:b/>
          <w:sz w:val="28"/>
          <w:szCs w:val="28"/>
        </w:rPr>
      </w:pPr>
      <w:r w:rsidRPr="00415049">
        <w:rPr>
          <w:sz w:val="28"/>
          <w:szCs w:val="28"/>
        </w:rPr>
        <w:t>Губернатор края                                                                            О.Н. Кожемяко</w:t>
      </w:r>
    </w:p>
    <w:p w:rsidR="00415049" w:rsidRPr="00415049" w:rsidRDefault="00415049" w:rsidP="00415049">
      <w:pPr>
        <w:widowControl w:val="0"/>
        <w:autoSpaceDE w:val="0"/>
        <w:autoSpaceDN w:val="0"/>
        <w:adjustRightInd w:val="0"/>
        <w:ind w:firstLine="709"/>
        <w:rPr>
          <w:sz w:val="28"/>
          <w:szCs w:val="28"/>
        </w:rPr>
      </w:pPr>
      <w:r w:rsidRPr="00415049">
        <w:rPr>
          <w:sz w:val="28"/>
          <w:szCs w:val="28"/>
        </w:rPr>
        <w:t xml:space="preserve"> </w:t>
      </w:r>
    </w:p>
    <w:p w:rsidR="00A36186" w:rsidRPr="00F80844" w:rsidRDefault="00A36186" w:rsidP="00F80844">
      <w:pPr>
        <w:widowControl w:val="0"/>
        <w:autoSpaceDE w:val="0"/>
        <w:autoSpaceDN w:val="0"/>
        <w:adjustRightInd w:val="0"/>
        <w:ind w:firstLine="709"/>
        <w:rPr>
          <w:sz w:val="28"/>
          <w:szCs w:val="28"/>
        </w:rPr>
      </w:pPr>
    </w:p>
    <w:sectPr w:rsidR="00A36186" w:rsidRPr="00F80844" w:rsidSect="00C13037">
      <w:headerReference w:type="default" r:id="rId105"/>
      <w:type w:val="continuous"/>
      <w:pgSz w:w="11906" w:h="16838"/>
      <w:pgMar w:top="851" w:right="851" w:bottom="709" w:left="1701"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E8E" w:rsidRDefault="00183E8E" w:rsidP="00185886">
      <w:r>
        <w:separator/>
      </w:r>
    </w:p>
  </w:endnote>
  <w:endnote w:type="continuationSeparator" w:id="0">
    <w:p w:rsidR="00183E8E" w:rsidRDefault="00183E8E" w:rsidP="00185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E8E" w:rsidRDefault="00183E8E" w:rsidP="00185886">
      <w:r>
        <w:separator/>
      </w:r>
    </w:p>
  </w:footnote>
  <w:footnote w:type="continuationSeparator" w:id="0">
    <w:p w:rsidR="00183E8E" w:rsidRDefault="00183E8E" w:rsidP="001858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964164"/>
      <w:docPartObj>
        <w:docPartGallery w:val="Page Numbers (Top of Page)"/>
        <w:docPartUnique/>
      </w:docPartObj>
    </w:sdtPr>
    <w:sdtEndPr>
      <w:rPr>
        <w:sz w:val="28"/>
        <w:szCs w:val="28"/>
      </w:rPr>
    </w:sdtEndPr>
    <w:sdtContent>
      <w:p w:rsidR="00183E8E" w:rsidRPr="00E26771" w:rsidRDefault="00183E8E">
        <w:pPr>
          <w:pStyle w:val="a7"/>
          <w:jc w:val="center"/>
          <w:rPr>
            <w:sz w:val="28"/>
            <w:szCs w:val="28"/>
          </w:rPr>
        </w:pPr>
        <w:r w:rsidRPr="00E26771">
          <w:rPr>
            <w:sz w:val="28"/>
            <w:szCs w:val="28"/>
          </w:rPr>
          <w:fldChar w:fldCharType="begin"/>
        </w:r>
        <w:r w:rsidRPr="00E26771">
          <w:rPr>
            <w:sz w:val="28"/>
            <w:szCs w:val="28"/>
          </w:rPr>
          <w:instrText>PAGE   \* MERGEFORMAT</w:instrText>
        </w:r>
        <w:r w:rsidRPr="00E26771">
          <w:rPr>
            <w:sz w:val="28"/>
            <w:szCs w:val="28"/>
          </w:rPr>
          <w:fldChar w:fldCharType="separate"/>
        </w:r>
        <w:r w:rsidR="00415049">
          <w:rPr>
            <w:noProof/>
            <w:sz w:val="28"/>
            <w:szCs w:val="28"/>
          </w:rPr>
          <w:t>34</w:t>
        </w:r>
        <w:r w:rsidRPr="00E26771">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03420"/>
    <w:multiLevelType w:val="hybridMultilevel"/>
    <w:tmpl w:val="96E2E4FA"/>
    <w:lvl w:ilvl="0" w:tplc="881AF8F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D870C7"/>
    <w:multiLevelType w:val="hybridMultilevel"/>
    <w:tmpl w:val="88F47276"/>
    <w:lvl w:ilvl="0" w:tplc="4BCC22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B8B7CA1"/>
    <w:multiLevelType w:val="hybridMultilevel"/>
    <w:tmpl w:val="5B122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0A7A1D"/>
    <w:multiLevelType w:val="hybridMultilevel"/>
    <w:tmpl w:val="041ACA8C"/>
    <w:lvl w:ilvl="0" w:tplc="47E238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1DA09FB"/>
    <w:multiLevelType w:val="hybridMultilevel"/>
    <w:tmpl w:val="5FD4BF08"/>
    <w:lvl w:ilvl="0" w:tplc="1ED4EADA">
      <w:start w:val="4"/>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nsid w:val="183F4B47"/>
    <w:multiLevelType w:val="hybridMultilevel"/>
    <w:tmpl w:val="A81CE3A2"/>
    <w:lvl w:ilvl="0" w:tplc="8E98FD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92A0335"/>
    <w:multiLevelType w:val="hybridMultilevel"/>
    <w:tmpl w:val="FACC3152"/>
    <w:lvl w:ilvl="0" w:tplc="198A0E10">
      <w:start w:val="1"/>
      <w:numFmt w:val="decimal"/>
      <w:lvlText w:val="%1."/>
      <w:lvlJc w:val="left"/>
      <w:pPr>
        <w:ind w:left="1220"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B80353B"/>
    <w:multiLevelType w:val="hybridMultilevel"/>
    <w:tmpl w:val="674AF7FE"/>
    <w:lvl w:ilvl="0" w:tplc="D06EAE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1CF04CBE"/>
    <w:multiLevelType w:val="hybridMultilevel"/>
    <w:tmpl w:val="39AE1560"/>
    <w:lvl w:ilvl="0" w:tplc="85848D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F860D86"/>
    <w:multiLevelType w:val="hybridMultilevel"/>
    <w:tmpl w:val="EB92F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166B0F"/>
    <w:multiLevelType w:val="hybridMultilevel"/>
    <w:tmpl w:val="A4B65598"/>
    <w:lvl w:ilvl="0" w:tplc="6B226DDA">
      <w:start w:val="1"/>
      <w:numFmt w:val="decimal"/>
      <w:lvlText w:val="%1)"/>
      <w:lvlJc w:val="left"/>
      <w:pPr>
        <w:ind w:left="2150" w:hanging="360"/>
      </w:pPr>
      <w:rPr>
        <w:rFonts w:cs="Times New Roman" w:hint="default"/>
      </w:rPr>
    </w:lvl>
    <w:lvl w:ilvl="1" w:tplc="04190019" w:tentative="1">
      <w:start w:val="1"/>
      <w:numFmt w:val="lowerLetter"/>
      <w:lvlText w:val="%2."/>
      <w:lvlJc w:val="left"/>
      <w:pPr>
        <w:ind w:left="2870" w:hanging="360"/>
      </w:pPr>
      <w:rPr>
        <w:rFonts w:cs="Times New Roman"/>
      </w:rPr>
    </w:lvl>
    <w:lvl w:ilvl="2" w:tplc="0419001B" w:tentative="1">
      <w:start w:val="1"/>
      <w:numFmt w:val="lowerRoman"/>
      <w:lvlText w:val="%3."/>
      <w:lvlJc w:val="right"/>
      <w:pPr>
        <w:ind w:left="3590" w:hanging="180"/>
      </w:pPr>
      <w:rPr>
        <w:rFonts w:cs="Times New Roman"/>
      </w:rPr>
    </w:lvl>
    <w:lvl w:ilvl="3" w:tplc="0419000F" w:tentative="1">
      <w:start w:val="1"/>
      <w:numFmt w:val="decimal"/>
      <w:lvlText w:val="%4."/>
      <w:lvlJc w:val="left"/>
      <w:pPr>
        <w:ind w:left="4310" w:hanging="360"/>
      </w:pPr>
      <w:rPr>
        <w:rFonts w:cs="Times New Roman"/>
      </w:rPr>
    </w:lvl>
    <w:lvl w:ilvl="4" w:tplc="04190019" w:tentative="1">
      <w:start w:val="1"/>
      <w:numFmt w:val="lowerLetter"/>
      <w:lvlText w:val="%5."/>
      <w:lvlJc w:val="left"/>
      <w:pPr>
        <w:ind w:left="5030" w:hanging="360"/>
      </w:pPr>
      <w:rPr>
        <w:rFonts w:cs="Times New Roman"/>
      </w:rPr>
    </w:lvl>
    <w:lvl w:ilvl="5" w:tplc="0419001B" w:tentative="1">
      <w:start w:val="1"/>
      <w:numFmt w:val="lowerRoman"/>
      <w:lvlText w:val="%6."/>
      <w:lvlJc w:val="right"/>
      <w:pPr>
        <w:ind w:left="5750" w:hanging="180"/>
      </w:pPr>
      <w:rPr>
        <w:rFonts w:cs="Times New Roman"/>
      </w:rPr>
    </w:lvl>
    <w:lvl w:ilvl="6" w:tplc="0419000F" w:tentative="1">
      <w:start w:val="1"/>
      <w:numFmt w:val="decimal"/>
      <w:lvlText w:val="%7."/>
      <w:lvlJc w:val="left"/>
      <w:pPr>
        <w:ind w:left="6470" w:hanging="360"/>
      </w:pPr>
      <w:rPr>
        <w:rFonts w:cs="Times New Roman"/>
      </w:rPr>
    </w:lvl>
    <w:lvl w:ilvl="7" w:tplc="04190019" w:tentative="1">
      <w:start w:val="1"/>
      <w:numFmt w:val="lowerLetter"/>
      <w:lvlText w:val="%8."/>
      <w:lvlJc w:val="left"/>
      <w:pPr>
        <w:ind w:left="7190" w:hanging="360"/>
      </w:pPr>
      <w:rPr>
        <w:rFonts w:cs="Times New Roman"/>
      </w:rPr>
    </w:lvl>
    <w:lvl w:ilvl="8" w:tplc="0419001B" w:tentative="1">
      <w:start w:val="1"/>
      <w:numFmt w:val="lowerRoman"/>
      <w:lvlText w:val="%9."/>
      <w:lvlJc w:val="right"/>
      <w:pPr>
        <w:ind w:left="7910" w:hanging="180"/>
      </w:pPr>
      <w:rPr>
        <w:rFonts w:cs="Times New Roman"/>
      </w:rPr>
    </w:lvl>
  </w:abstractNum>
  <w:abstractNum w:abstractNumId="11">
    <w:nsid w:val="25CA7980"/>
    <w:multiLevelType w:val="hybridMultilevel"/>
    <w:tmpl w:val="F0F8E460"/>
    <w:lvl w:ilvl="0" w:tplc="0419000F">
      <w:start w:val="1"/>
      <w:numFmt w:val="decimal"/>
      <w:lvlText w:val="%1."/>
      <w:lvlJc w:val="left"/>
      <w:pPr>
        <w:ind w:left="107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2F9D463A"/>
    <w:multiLevelType w:val="hybridMultilevel"/>
    <w:tmpl w:val="CD5848B2"/>
    <w:lvl w:ilvl="0" w:tplc="6C3826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0A13F08"/>
    <w:multiLevelType w:val="hybridMultilevel"/>
    <w:tmpl w:val="871E0424"/>
    <w:lvl w:ilvl="0" w:tplc="6FD253D4">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27027BA"/>
    <w:multiLevelType w:val="hybridMultilevel"/>
    <w:tmpl w:val="B1E676B4"/>
    <w:lvl w:ilvl="0" w:tplc="90463932">
      <w:start w:val="21"/>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4B6705B"/>
    <w:multiLevelType w:val="hybridMultilevel"/>
    <w:tmpl w:val="6F24172C"/>
    <w:lvl w:ilvl="0" w:tplc="5BECCD32">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2" w:hanging="360"/>
      </w:pPr>
      <w:rPr>
        <w:rFonts w:cs="Times New Roman"/>
      </w:rPr>
    </w:lvl>
    <w:lvl w:ilvl="2" w:tplc="0419001B" w:tentative="1">
      <w:start w:val="1"/>
      <w:numFmt w:val="lowerRoman"/>
      <w:lvlText w:val="%3."/>
      <w:lvlJc w:val="right"/>
      <w:pPr>
        <w:ind w:left="2652" w:hanging="180"/>
      </w:pPr>
      <w:rPr>
        <w:rFonts w:cs="Times New Roman"/>
      </w:rPr>
    </w:lvl>
    <w:lvl w:ilvl="3" w:tplc="0419000F" w:tentative="1">
      <w:start w:val="1"/>
      <w:numFmt w:val="decimal"/>
      <w:lvlText w:val="%4."/>
      <w:lvlJc w:val="left"/>
      <w:pPr>
        <w:ind w:left="3372" w:hanging="360"/>
      </w:pPr>
      <w:rPr>
        <w:rFonts w:cs="Times New Roman"/>
      </w:rPr>
    </w:lvl>
    <w:lvl w:ilvl="4" w:tplc="04190019" w:tentative="1">
      <w:start w:val="1"/>
      <w:numFmt w:val="lowerLetter"/>
      <w:lvlText w:val="%5."/>
      <w:lvlJc w:val="left"/>
      <w:pPr>
        <w:ind w:left="4092" w:hanging="360"/>
      </w:pPr>
      <w:rPr>
        <w:rFonts w:cs="Times New Roman"/>
      </w:rPr>
    </w:lvl>
    <w:lvl w:ilvl="5" w:tplc="0419001B" w:tentative="1">
      <w:start w:val="1"/>
      <w:numFmt w:val="lowerRoman"/>
      <w:lvlText w:val="%6."/>
      <w:lvlJc w:val="right"/>
      <w:pPr>
        <w:ind w:left="4812" w:hanging="180"/>
      </w:pPr>
      <w:rPr>
        <w:rFonts w:cs="Times New Roman"/>
      </w:rPr>
    </w:lvl>
    <w:lvl w:ilvl="6" w:tplc="0419000F" w:tentative="1">
      <w:start w:val="1"/>
      <w:numFmt w:val="decimal"/>
      <w:lvlText w:val="%7."/>
      <w:lvlJc w:val="left"/>
      <w:pPr>
        <w:ind w:left="5532" w:hanging="360"/>
      </w:pPr>
      <w:rPr>
        <w:rFonts w:cs="Times New Roman"/>
      </w:rPr>
    </w:lvl>
    <w:lvl w:ilvl="7" w:tplc="04190019" w:tentative="1">
      <w:start w:val="1"/>
      <w:numFmt w:val="lowerLetter"/>
      <w:lvlText w:val="%8."/>
      <w:lvlJc w:val="left"/>
      <w:pPr>
        <w:ind w:left="6252" w:hanging="360"/>
      </w:pPr>
      <w:rPr>
        <w:rFonts w:cs="Times New Roman"/>
      </w:rPr>
    </w:lvl>
    <w:lvl w:ilvl="8" w:tplc="0419001B" w:tentative="1">
      <w:start w:val="1"/>
      <w:numFmt w:val="lowerRoman"/>
      <w:lvlText w:val="%9."/>
      <w:lvlJc w:val="right"/>
      <w:pPr>
        <w:ind w:left="6972" w:hanging="180"/>
      </w:pPr>
      <w:rPr>
        <w:rFonts w:cs="Times New Roman"/>
      </w:rPr>
    </w:lvl>
  </w:abstractNum>
  <w:abstractNum w:abstractNumId="16">
    <w:nsid w:val="378D6C86"/>
    <w:multiLevelType w:val="hybridMultilevel"/>
    <w:tmpl w:val="F78C7880"/>
    <w:lvl w:ilvl="0" w:tplc="7EE22A90">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39A940E0"/>
    <w:multiLevelType w:val="hybridMultilevel"/>
    <w:tmpl w:val="639CEA32"/>
    <w:lvl w:ilvl="0" w:tplc="4BDA60D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8">
    <w:nsid w:val="421F743C"/>
    <w:multiLevelType w:val="hybridMultilevel"/>
    <w:tmpl w:val="8F6801A0"/>
    <w:lvl w:ilvl="0" w:tplc="374CB6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445B107F"/>
    <w:multiLevelType w:val="hybridMultilevel"/>
    <w:tmpl w:val="15301656"/>
    <w:lvl w:ilvl="0" w:tplc="2F90FC1C">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58116F2"/>
    <w:multiLevelType w:val="hybridMultilevel"/>
    <w:tmpl w:val="12F0E700"/>
    <w:lvl w:ilvl="0" w:tplc="D0140AAE">
      <w:start w:val="1"/>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A525E9D"/>
    <w:multiLevelType w:val="hybridMultilevel"/>
    <w:tmpl w:val="04323AD0"/>
    <w:lvl w:ilvl="0" w:tplc="4F1693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CC60DC4"/>
    <w:multiLevelType w:val="hybridMultilevel"/>
    <w:tmpl w:val="9BE2A894"/>
    <w:lvl w:ilvl="0" w:tplc="8586C98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4D051048"/>
    <w:multiLevelType w:val="hybridMultilevel"/>
    <w:tmpl w:val="791CA3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3170D3"/>
    <w:multiLevelType w:val="hybridMultilevel"/>
    <w:tmpl w:val="C2B072D4"/>
    <w:lvl w:ilvl="0" w:tplc="0419000F">
      <w:start w:val="1"/>
      <w:numFmt w:val="decimal"/>
      <w:lvlText w:val="%1."/>
      <w:lvlJc w:val="left"/>
      <w:pPr>
        <w:ind w:left="27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8349D2"/>
    <w:multiLevelType w:val="hybridMultilevel"/>
    <w:tmpl w:val="871E0424"/>
    <w:lvl w:ilvl="0" w:tplc="6FD253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F8D7F4C"/>
    <w:multiLevelType w:val="hybridMultilevel"/>
    <w:tmpl w:val="CC06AE34"/>
    <w:lvl w:ilvl="0" w:tplc="803E60D8">
      <w:start w:val="1"/>
      <w:numFmt w:val="decimal"/>
      <w:lvlText w:val="%1."/>
      <w:lvlJc w:val="left"/>
      <w:pPr>
        <w:tabs>
          <w:tab w:val="num" w:pos="1698"/>
        </w:tabs>
        <w:ind w:left="1698" w:hanging="99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7">
    <w:nsid w:val="697458A1"/>
    <w:multiLevelType w:val="hybridMultilevel"/>
    <w:tmpl w:val="B39CE46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8">
    <w:nsid w:val="6BA73654"/>
    <w:multiLevelType w:val="hybridMultilevel"/>
    <w:tmpl w:val="9B105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C5D0557"/>
    <w:multiLevelType w:val="hybridMultilevel"/>
    <w:tmpl w:val="FCCA7FF0"/>
    <w:lvl w:ilvl="0" w:tplc="91F623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F7232D1"/>
    <w:multiLevelType w:val="hybridMultilevel"/>
    <w:tmpl w:val="04189032"/>
    <w:lvl w:ilvl="0" w:tplc="15885ED2">
      <w:start w:val="1"/>
      <w:numFmt w:val="decimal"/>
      <w:lvlText w:val="%1."/>
      <w:lvlJc w:val="left"/>
      <w:pPr>
        <w:tabs>
          <w:tab w:val="num" w:pos="1710"/>
        </w:tabs>
        <w:ind w:left="1710" w:hanging="11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74F80EEE"/>
    <w:multiLevelType w:val="hybridMultilevel"/>
    <w:tmpl w:val="F0BC2326"/>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59D6511"/>
    <w:multiLevelType w:val="hybridMultilevel"/>
    <w:tmpl w:val="2BBE9E28"/>
    <w:lvl w:ilvl="0" w:tplc="69BA9E7A">
      <w:start w:val="1"/>
      <w:numFmt w:val="decimal"/>
      <w:lvlText w:val="%1."/>
      <w:lvlJc w:val="left"/>
      <w:pPr>
        <w:ind w:left="4408" w:hanging="1005"/>
      </w:pPr>
      <w:rPr>
        <w:rFonts w:hint="default"/>
      </w:rPr>
    </w:lvl>
    <w:lvl w:ilvl="1" w:tplc="04190019" w:tentative="1">
      <w:start w:val="1"/>
      <w:numFmt w:val="lowerLetter"/>
      <w:lvlText w:val="%2."/>
      <w:lvlJc w:val="left"/>
      <w:pPr>
        <w:ind w:left="4635" w:hanging="360"/>
      </w:pPr>
    </w:lvl>
    <w:lvl w:ilvl="2" w:tplc="0419001B" w:tentative="1">
      <w:start w:val="1"/>
      <w:numFmt w:val="lowerRoman"/>
      <w:lvlText w:val="%3."/>
      <w:lvlJc w:val="right"/>
      <w:pPr>
        <w:ind w:left="5355" w:hanging="180"/>
      </w:pPr>
    </w:lvl>
    <w:lvl w:ilvl="3" w:tplc="0419000F" w:tentative="1">
      <w:start w:val="1"/>
      <w:numFmt w:val="decimal"/>
      <w:lvlText w:val="%4."/>
      <w:lvlJc w:val="left"/>
      <w:pPr>
        <w:ind w:left="6075" w:hanging="360"/>
      </w:pPr>
    </w:lvl>
    <w:lvl w:ilvl="4" w:tplc="04190019" w:tentative="1">
      <w:start w:val="1"/>
      <w:numFmt w:val="lowerLetter"/>
      <w:lvlText w:val="%5."/>
      <w:lvlJc w:val="left"/>
      <w:pPr>
        <w:ind w:left="6795" w:hanging="360"/>
      </w:pPr>
    </w:lvl>
    <w:lvl w:ilvl="5" w:tplc="0419001B" w:tentative="1">
      <w:start w:val="1"/>
      <w:numFmt w:val="lowerRoman"/>
      <w:lvlText w:val="%6."/>
      <w:lvlJc w:val="right"/>
      <w:pPr>
        <w:ind w:left="7515" w:hanging="180"/>
      </w:pPr>
    </w:lvl>
    <w:lvl w:ilvl="6" w:tplc="0419000F" w:tentative="1">
      <w:start w:val="1"/>
      <w:numFmt w:val="decimal"/>
      <w:lvlText w:val="%7."/>
      <w:lvlJc w:val="left"/>
      <w:pPr>
        <w:ind w:left="8235" w:hanging="360"/>
      </w:pPr>
    </w:lvl>
    <w:lvl w:ilvl="7" w:tplc="04190019" w:tentative="1">
      <w:start w:val="1"/>
      <w:numFmt w:val="lowerLetter"/>
      <w:lvlText w:val="%8."/>
      <w:lvlJc w:val="left"/>
      <w:pPr>
        <w:ind w:left="8955" w:hanging="360"/>
      </w:pPr>
    </w:lvl>
    <w:lvl w:ilvl="8" w:tplc="0419001B" w:tentative="1">
      <w:start w:val="1"/>
      <w:numFmt w:val="lowerRoman"/>
      <w:lvlText w:val="%9."/>
      <w:lvlJc w:val="right"/>
      <w:pPr>
        <w:ind w:left="9675" w:hanging="180"/>
      </w:pPr>
    </w:lvl>
  </w:abstractNum>
  <w:abstractNum w:abstractNumId="33">
    <w:nsid w:val="76625616"/>
    <w:multiLevelType w:val="hybridMultilevel"/>
    <w:tmpl w:val="415232C2"/>
    <w:lvl w:ilvl="0" w:tplc="C1626A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6C11946"/>
    <w:multiLevelType w:val="hybridMultilevel"/>
    <w:tmpl w:val="8CBA38F2"/>
    <w:lvl w:ilvl="0" w:tplc="9FB2EE9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A892B2A"/>
    <w:multiLevelType w:val="hybridMultilevel"/>
    <w:tmpl w:val="9476DA10"/>
    <w:lvl w:ilvl="0" w:tplc="091A8BCC">
      <w:start w:val="22"/>
      <w:numFmt w:val="decimal"/>
      <w:lvlText w:val="%1)"/>
      <w:lvlJc w:val="left"/>
      <w:pPr>
        <w:ind w:left="1100"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6"/>
  </w:num>
  <w:num w:numId="4">
    <w:abstractNumId w:val="5"/>
  </w:num>
  <w:num w:numId="5">
    <w:abstractNumId w:val="33"/>
  </w:num>
  <w:num w:numId="6">
    <w:abstractNumId w:val="29"/>
  </w:num>
  <w:num w:numId="7">
    <w:abstractNumId w:val="13"/>
  </w:num>
  <w:num w:numId="8">
    <w:abstractNumId w:val="12"/>
  </w:num>
  <w:num w:numId="9">
    <w:abstractNumId w:val="19"/>
  </w:num>
  <w:num w:numId="10">
    <w:abstractNumId w:val="28"/>
  </w:num>
  <w:num w:numId="11">
    <w:abstractNumId w:val="9"/>
  </w:num>
  <w:num w:numId="12">
    <w:abstractNumId w:val="2"/>
  </w:num>
  <w:num w:numId="13">
    <w:abstractNumId w:val="11"/>
  </w:num>
  <w:num w:numId="14">
    <w:abstractNumId w:val="25"/>
  </w:num>
  <w:num w:numId="15">
    <w:abstractNumId w:val="24"/>
  </w:num>
  <w:num w:numId="16">
    <w:abstractNumId w:val="23"/>
  </w:num>
  <w:num w:numId="17">
    <w:abstractNumId w:val="30"/>
  </w:num>
  <w:num w:numId="18">
    <w:abstractNumId w:val="26"/>
  </w:num>
  <w:num w:numId="19">
    <w:abstractNumId w:val="27"/>
  </w:num>
  <w:num w:numId="20">
    <w:abstractNumId w:val="16"/>
  </w:num>
  <w:num w:numId="21">
    <w:abstractNumId w:val="34"/>
  </w:num>
  <w:num w:numId="22">
    <w:abstractNumId w:val="32"/>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2"/>
  </w:num>
  <w:num w:numId="27">
    <w:abstractNumId w:val="17"/>
  </w:num>
  <w:num w:numId="28">
    <w:abstractNumId w:val="4"/>
  </w:num>
  <w:num w:numId="29">
    <w:abstractNumId w:val="18"/>
  </w:num>
  <w:num w:numId="30">
    <w:abstractNumId w:val="8"/>
  </w:num>
  <w:num w:numId="31">
    <w:abstractNumId w:val="14"/>
  </w:num>
  <w:num w:numId="32">
    <w:abstractNumId w:val="35"/>
  </w:num>
  <w:num w:numId="33">
    <w:abstractNumId w:val="7"/>
  </w:num>
  <w:num w:numId="34">
    <w:abstractNumId w:val="1"/>
  </w:num>
  <w:num w:numId="35">
    <w:abstractNumId w:val="21"/>
  </w:num>
  <w:num w:numId="36">
    <w:abstractNumId w:val="15"/>
  </w:num>
  <w:num w:numId="3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defaultTabStop w:val="720"/>
  <w:displayHorizontalDrawingGridEvery w:val="0"/>
  <w:displayVerticalDrawingGridEvery w:val="0"/>
  <w:doNotUseMarginsForDrawingGridOrigin/>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C6A"/>
    <w:rsid w:val="00001B18"/>
    <w:rsid w:val="00002EEA"/>
    <w:rsid w:val="00003570"/>
    <w:rsid w:val="000063E6"/>
    <w:rsid w:val="0000673B"/>
    <w:rsid w:val="0000712B"/>
    <w:rsid w:val="00007D11"/>
    <w:rsid w:val="0001052B"/>
    <w:rsid w:val="0001070C"/>
    <w:rsid w:val="000107A7"/>
    <w:rsid w:val="0001630A"/>
    <w:rsid w:val="00022106"/>
    <w:rsid w:val="000228F7"/>
    <w:rsid w:val="00025B8E"/>
    <w:rsid w:val="000275E2"/>
    <w:rsid w:val="000303CC"/>
    <w:rsid w:val="00033000"/>
    <w:rsid w:val="0003375C"/>
    <w:rsid w:val="000347B5"/>
    <w:rsid w:val="000401F7"/>
    <w:rsid w:val="00040D03"/>
    <w:rsid w:val="000475C3"/>
    <w:rsid w:val="000526D3"/>
    <w:rsid w:val="00054034"/>
    <w:rsid w:val="0005550C"/>
    <w:rsid w:val="000573C4"/>
    <w:rsid w:val="00057449"/>
    <w:rsid w:val="0006079E"/>
    <w:rsid w:val="00060800"/>
    <w:rsid w:val="00060CB7"/>
    <w:rsid w:val="0006199F"/>
    <w:rsid w:val="00062327"/>
    <w:rsid w:val="00062DAE"/>
    <w:rsid w:val="0006492F"/>
    <w:rsid w:val="00064F5F"/>
    <w:rsid w:val="0006518B"/>
    <w:rsid w:val="00065AD0"/>
    <w:rsid w:val="0007095D"/>
    <w:rsid w:val="00071985"/>
    <w:rsid w:val="00072606"/>
    <w:rsid w:val="00072E6E"/>
    <w:rsid w:val="000818C3"/>
    <w:rsid w:val="00084B82"/>
    <w:rsid w:val="00092888"/>
    <w:rsid w:val="00092CE1"/>
    <w:rsid w:val="00093EF2"/>
    <w:rsid w:val="000944E3"/>
    <w:rsid w:val="00094F56"/>
    <w:rsid w:val="00095A89"/>
    <w:rsid w:val="000A1EF3"/>
    <w:rsid w:val="000A4E2B"/>
    <w:rsid w:val="000A54D7"/>
    <w:rsid w:val="000A64A0"/>
    <w:rsid w:val="000A7527"/>
    <w:rsid w:val="000B0A35"/>
    <w:rsid w:val="000B259A"/>
    <w:rsid w:val="000B2E92"/>
    <w:rsid w:val="000B34EA"/>
    <w:rsid w:val="000B43CD"/>
    <w:rsid w:val="000B44DF"/>
    <w:rsid w:val="000C3F50"/>
    <w:rsid w:val="000C6B72"/>
    <w:rsid w:val="000C6C9A"/>
    <w:rsid w:val="000D252A"/>
    <w:rsid w:val="000D6675"/>
    <w:rsid w:val="000E2119"/>
    <w:rsid w:val="000E31BD"/>
    <w:rsid w:val="000E4386"/>
    <w:rsid w:val="000E66E9"/>
    <w:rsid w:val="000E7B04"/>
    <w:rsid w:val="000F00B3"/>
    <w:rsid w:val="000F034B"/>
    <w:rsid w:val="000F2FD4"/>
    <w:rsid w:val="000F394C"/>
    <w:rsid w:val="000F557A"/>
    <w:rsid w:val="000F5D24"/>
    <w:rsid w:val="000F6D19"/>
    <w:rsid w:val="00104203"/>
    <w:rsid w:val="0010736B"/>
    <w:rsid w:val="00115CD9"/>
    <w:rsid w:val="00116547"/>
    <w:rsid w:val="0012081B"/>
    <w:rsid w:val="00123A04"/>
    <w:rsid w:val="00130CEB"/>
    <w:rsid w:val="00133E75"/>
    <w:rsid w:val="00133F89"/>
    <w:rsid w:val="00134470"/>
    <w:rsid w:val="001345EF"/>
    <w:rsid w:val="0013503D"/>
    <w:rsid w:val="0013692E"/>
    <w:rsid w:val="00140C90"/>
    <w:rsid w:val="00145B80"/>
    <w:rsid w:val="001462F2"/>
    <w:rsid w:val="0014787E"/>
    <w:rsid w:val="001515A0"/>
    <w:rsid w:val="00154338"/>
    <w:rsid w:val="001603B8"/>
    <w:rsid w:val="001613FD"/>
    <w:rsid w:val="0016411B"/>
    <w:rsid w:val="00164936"/>
    <w:rsid w:val="001658FB"/>
    <w:rsid w:val="0016642D"/>
    <w:rsid w:val="001702D7"/>
    <w:rsid w:val="00170E36"/>
    <w:rsid w:val="00172242"/>
    <w:rsid w:val="001733F9"/>
    <w:rsid w:val="001804F4"/>
    <w:rsid w:val="00180AB2"/>
    <w:rsid w:val="00181892"/>
    <w:rsid w:val="00183E8E"/>
    <w:rsid w:val="001847F4"/>
    <w:rsid w:val="00185886"/>
    <w:rsid w:val="00191434"/>
    <w:rsid w:val="00193AA2"/>
    <w:rsid w:val="00193DD3"/>
    <w:rsid w:val="00194965"/>
    <w:rsid w:val="00195283"/>
    <w:rsid w:val="0019746E"/>
    <w:rsid w:val="001976B0"/>
    <w:rsid w:val="001A113A"/>
    <w:rsid w:val="001A1E2B"/>
    <w:rsid w:val="001A21B5"/>
    <w:rsid w:val="001A494F"/>
    <w:rsid w:val="001B0085"/>
    <w:rsid w:val="001B0B5B"/>
    <w:rsid w:val="001B2A65"/>
    <w:rsid w:val="001B56A0"/>
    <w:rsid w:val="001C6954"/>
    <w:rsid w:val="001C776C"/>
    <w:rsid w:val="001D0E04"/>
    <w:rsid w:val="001D1520"/>
    <w:rsid w:val="001D675B"/>
    <w:rsid w:val="001E50E6"/>
    <w:rsid w:val="001E5E22"/>
    <w:rsid w:val="001E6577"/>
    <w:rsid w:val="001E6C84"/>
    <w:rsid w:val="001F1083"/>
    <w:rsid w:val="001F3201"/>
    <w:rsid w:val="001F6384"/>
    <w:rsid w:val="0020049B"/>
    <w:rsid w:val="00200D91"/>
    <w:rsid w:val="00201251"/>
    <w:rsid w:val="002029F8"/>
    <w:rsid w:val="00202FAA"/>
    <w:rsid w:val="0020632F"/>
    <w:rsid w:val="00207741"/>
    <w:rsid w:val="0021099F"/>
    <w:rsid w:val="00211B25"/>
    <w:rsid w:val="002163E4"/>
    <w:rsid w:val="00216A40"/>
    <w:rsid w:val="00216ABE"/>
    <w:rsid w:val="002176A9"/>
    <w:rsid w:val="002237BE"/>
    <w:rsid w:val="00225163"/>
    <w:rsid w:val="0023143E"/>
    <w:rsid w:val="00232675"/>
    <w:rsid w:val="002326E1"/>
    <w:rsid w:val="00236CC6"/>
    <w:rsid w:val="002413EF"/>
    <w:rsid w:val="00245D71"/>
    <w:rsid w:val="00245E86"/>
    <w:rsid w:val="00254887"/>
    <w:rsid w:val="002571C8"/>
    <w:rsid w:val="00262E85"/>
    <w:rsid w:val="002648C0"/>
    <w:rsid w:val="00272425"/>
    <w:rsid w:val="00274271"/>
    <w:rsid w:val="0027490D"/>
    <w:rsid w:val="0027520A"/>
    <w:rsid w:val="002769CD"/>
    <w:rsid w:val="00277939"/>
    <w:rsid w:val="00282496"/>
    <w:rsid w:val="00282F5F"/>
    <w:rsid w:val="00283D5A"/>
    <w:rsid w:val="00283DBB"/>
    <w:rsid w:val="00287EC5"/>
    <w:rsid w:val="00294333"/>
    <w:rsid w:val="002A4490"/>
    <w:rsid w:val="002A4AFF"/>
    <w:rsid w:val="002B11C4"/>
    <w:rsid w:val="002B34B6"/>
    <w:rsid w:val="002B4E73"/>
    <w:rsid w:val="002B7614"/>
    <w:rsid w:val="002B7902"/>
    <w:rsid w:val="002C0318"/>
    <w:rsid w:val="002C53B3"/>
    <w:rsid w:val="002C5C65"/>
    <w:rsid w:val="002D08F8"/>
    <w:rsid w:val="002D0A7A"/>
    <w:rsid w:val="002D0EEA"/>
    <w:rsid w:val="002D26FA"/>
    <w:rsid w:val="002D35D3"/>
    <w:rsid w:val="002D4BE8"/>
    <w:rsid w:val="002D51E8"/>
    <w:rsid w:val="002D6A4C"/>
    <w:rsid w:val="002E200F"/>
    <w:rsid w:val="002E59FF"/>
    <w:rsid w:val="002E72D4"/>
    <w:rsid w:val="002F1F20"/>
    <w:rsid w:val="002F289D"/>
    <w:rsid w:val="002F761C"/>
    <w:rsid w:val="003005EE"/>
    <w:rsid w:val="00302998"/>
    <w:rsid w:val="00302C5A"/>
    <w:rsid w:val="003060D4"/>
    <w:rsid w:val="00313510"/>
    <w:rsid w:val="00314FB9"/>
    <w:rsid w:val="00316701"/>
    <w:rsid w:val="00321930"/>
    <w:rsid w:val="003235FA"/>
    <w:rsid w:val="0032495D"/>
    <w:rsid w:val="00326E6F"/>
    <w:rsid w:val="00330E11"/>
    <w:rsid w:val="003326B0"/>
    <w:rsid w:val="0033387E"/>
    <w:rsid w:val="00333995"/>
    <w:rsid w:val="0033428E"/>
    <w:rsid w:val="0033664F"/>
    <w:rsid w:val="003379E3"/>
    <w:rsid w:val="00342C07"/>
    <w:rsid w:val="00343003"/>
    <w:rsid w:val="003450A5"/>
    <w:rsid w:val="00345482"/>
    <w:rsid w:val="003470C5"/>
    <w:rsid w:val="0034725F"/>
    <w:rsid w:val="00351033"/>
    <w:rsid w:val="00355289"/>
    <w:rsid w:val="00356950"/>
    <w:rsid w:val="00356FAB"/>
    <w:rsid w:val="00366A00"/>
    <w:rsid w:val="00367C13"/>
    <w:rsid w:val="00367F39"/>
    <w:rsid w:val="003709E7"/>
    <w:rsid w:val="00371EBE"/>
    <w:rsid w:val="00373E41"/>
    <w:rsid w:val="003750CC"/>
    <w:rsid w:val="0037701C"/>
    <w:rsid w:val="0037797E"/>
    <w:rsid w:val="003832B0"/>
    <w:rsid w:val="00384781"/>
    <w:rsid w:val="00385DAE"/>
    <w:rsid w:val="003866E7"/>
    <w:rsid w:val="00390F05"/>
    <w:rsid w:val="00395229"/>
    <w:rsid w:val="003960F7"/>
    <w:rsid w:val="003A3085"/>
    <w:rsid w:val="003A325D"/>
    <w:rsid w:val="003A578E"/>
    <w:rsid w:val="003B307D"/>
    <w:rsid w:val="003B40A1"/>
    <w:rsid w:val="003B63E9"/>
    <w:rsid w:val="003B6BBA"/>
    <w:rsid w:val="003B737A"/>
    <w:rsid w:val="003C5AAB"/>
    <w:rsid w:val="003C66B2"/>
    <w:rsid w:val="003C73C9"/>
    <w:rsid w:val="003D0DF0"/>
    <w:rsid w:val="003D4DE5"/>
    <w:rsid w:val="003D6FC9"/>
    <w:rsid w:val="003D7E30"/>
    <w:rsid w:val="003E28ED"/>
    <w:rsid w:val="003E2C53"/>
    <w:rsid w:val="003E2FA9"/>
    <w:rsid w:val="003F0932"/>
    <w:rsid w:val="003F16FB"/>
    <w:rsid w:val="003F6A62"/>
    <w:rsid w:val="003F78B5"/>
    <w:rsid w:val="003F7914"/>
    <w:rsid w:val="00400018"/>
    <w:rsid w:val="00403CBA"/>
    <w:rsid w:val="00404825"/>
    <w:rsid w:val="00405739"/>
    <w:rsid w:val="00405881"/>
    <w:rsid w:val="00406AC1"/>
    <w:rsid w:val="00407A34"/>
    <w:rsid w:val="004105C9"/>
    <w:rsid w:val="004116E8"/>
    <w:rsid w:val="004130F9"/>
    <w:rsid w:val="00415049"/>
    <w:rsid w:val="00415FAD"/>
    <w:rsid w:val="00420677"/>
    <w:rsid w:val="004258E3"/>
    <w:rsid w:val="004266B4"/>
    <w:rsid w:val="004270D3"/>
    <w:rsid w:val="0042781C"/>
    <w:rsid w:val="00433FE2"/>
    <w:rsid w:val="00434336"/>
    <w:rsid w:val="00434BB0"/>
    <w:rsid w:val="004357C8"/>
    <w:rsid w:val="004362C0"/>
    <w:rsid w:val="004376FB"/>
    <w:rsid w:val="00440824"/>
    <w:rsid w:val="00440C6B"/>
    <w:rsid w:val="00444C4C"/>
    <w:rsid w:val="004504BF"/>
    <w:rsid w:val="00453B23"/>
    <w:rsid w:val="0045776C"/>
    <w:rsid w:val="004600E2"/>
    <w:rsid w:val="0046259A"/>
    <w:rsid w:val="00465DEA"/>
    <w:rsid w:val="00465E01"/>
    <w:rsid w:val="0046716E"/>
    <w:rsid w:val="0046798D"/>
    <w:rsid w:val="00470396"/>
    <w:rsid w:val="004761E6"/>
    <w:rsid w:val="00483334"/>
    <w:rsid w:val="00483DDC"/>
    <w:rsid w:val="00485552"/>
    <w:rsid w:val="00485668"/>
    <w:rsid w:val="004904D5"/>
    <w:rsid w:val="004919DD"/>
    <w:rsid w:val="004A49CE"/>
    <w:rsid w:val="004A63D8"/>
    <w:rsid w:val="004B1B0B"/>
    <w:rsid w:val="004B1E14"/>
    <w:rsid w:val="004B69BD"/>
    <w:rsid w:val="004D1911"/>
    <w:rsid w:val="004D1FBD"/>
    <w:rsid w:val="004D3FA8"/>
    <w:rsid w:val="004E2112"/>
    <w:rsid w:val="004E2C12"/>
    <w:rsid w:val="004E3075"/>
    <w:rsid w:val="004E3339"/>
    <w:rsid w:val="004E493A"/>
    <w:rsid w:val="004E5A49"/>
    <w:rsid w:val="004F196E"/>
    <w:rsid w:val="004F3AEE"/>
    <w:rsid w:val="004F3E9A"/>
    <w:rsid w:val="00502093"/>
    <w:rsid w:val="005027D0"/>
    <w:rsid w:val="00503D65"/>
    <w:rsid w:val="00510E0F"/>
    <w:rsid w:val="00514BF5"/>
    <w:rsid w:val="00517E41"/>
    <w:rsid w:val="0052174B"/>
    <w:rsid w:val="00521F59"/>
    <w:rsid w:val="005334F0"/>
    <w:rsid w:val="00534618"/>
    <w:rsid w:val="0053563A"/>
    <w:rsid w:val="00546C4C"/>
    <w:rsid w:val="00551223"/>
    <w:rsid w:val="00551A60"/>
    <w:rsid w:val="005553E6"/>
    <w:rsid w:val="005559FF"/>
    <w:rsid w:val="005564AE"/>
    <w:rsid w:val="00556E68"/>
    <w:rsid w:val="00560577"/>
    <w:rsid w:val="00561CB1"/>
    <w:rsid w:val="00562E13"/>
    <w:rsid w:val="00564A53"/>
    <w:rsid w:val="005670E0"/>
    <w:rsid w:val="00574313"/>
    <w:rsid w:val="00576C2A"/>
    <w:rsid w:val="00583A37"/>
    <w:rsid w:val="0058676D"/>
    <w:rsid w:val="00586B4C"/>
    <w:rsid w:val="00593A2A"/>
    <w:rsid w:val="00594689"/>
    <w:rsid w:val="00594EFF"/>
    <w:rsid w:val="00596E9F"/>
    <w:rsid w:val="005A0850"/>
    <w:rsid w:val="005A11AA"/>
    <w:rsid w:val="005A7B9C"/>
    <w:rsid w:val="005B35D0"/>
    <w:rsid w:val="005C3A82"/>
    <w:rsid w:val="005C4535"/>
    <w:rsid w:val="005C535A"/>
    <w:rsid w:val="005C7EA9"/>
    <w:rsid w:val="005D2BA3"/>
    <w:rsid w:val="005D3D83"/>
    <w:rsid w:val="005D42C0"/>
    <w:rsid w:val="005D4690"/>
    <w:rsid w:val="005D70A6"/>
    <w:rsid w:val="005D7B4A"/>
    <w:rsid w:val="005E2370"/>
    <w:rsid w:val="005E4051"/>
    <w:rsid w:val="005E5D10"/>
    <w:rsid w:val="005E6F2B"/>
    <w:rsid w:val="005F47E3"/>
    <w:rsid w:val="005F4AB9"/>
    <w:rsid w:val="005F5E46"/>
    <w:rsid w:val="005F6863"/>
    <w:rsid w:val="00606D26"/>
    <w:rsid w:val="00612880"/>
    <w:rsid w:val="00612B44"/>
    <w:rsid w:val="006205BE"/>
    <w:rsid w:val="00625491"/>
    <w:rsid w:val="00625DCC"/>
    <w:rsid w:val="00631DA2"/>
    <w:rsid w:val="00631E65"/>
    <w:rsid w:val="006326AD"/>
    <w:rsid w:val="00635967"/>
    <w:rsid w:val="00635C4A"/>
    <w:rsid w:val="006405B9"/>
    <w:rsid w:val="00642E08"/>
    <w:rsid w:val="006436B2"/>
    <w:rsid w:val="00643A67"/>
    <w:rsid w:val="00650218"/>
    <w:rsid w:val="00650342"/>
    <w:rsid w:val="00652A8A"/>
    <w:rsid w:val="006551CB"/>
    <w:rsid w:val="006551CC"/>
    <w:rsid w:val="00660DD0"/>
    <w:rsid w:val="0066172D"/>
    <w:rsid w:val="00663389"/>
    <w:rsid w:val="006636B8"/>
    <w:rsid w:val="006636FC"/>
    <w:rsid w:val="006660E1"/>
    <w:rsid w:val="006675B0"/>
    <w:rsid w:val="006719BF"/>
    <w:rsid w:val="00672227"/>
    <w:rsid w:val="006729FD"/>
    <w:rsid w:val="006746A2"/>
    <w:rsid w:val="00674DFD"/>
    <w:rsid w:val="0067513B"/>
    <w:rsid w:val="0067542F"/>
    <w:rsid w:val="006763DE"/>
    <w:rsid w:val="00676554"/>
    <w:rsid w:val="00676588"/>
    <w:rsid w:val="00676669"/>
    <w:rsid w:val="00683A8E"/>
    <w:rsid w:val="00683F1A"/>
    <w:rsid w:val="00684EF2"/>
    <w:rsid w:val="0068570A"/>
    <w:rsid w:val="00687EE0"/>
    <w:rsid w:val="00690B4F"/>
    <w:rsid w:val="00692004"/>
    <w:rsid w:val="00696FAE"/>
    <w:rsid w:val="00697BAF"/>
    <w:rsid w:val="006A06E3"/>
    <w:rsid w:val="006A093E"/>
    <w:rsid w:val="006A0C1D"/>
    <w:rsid w:val="006A2970"/>
    <w:rsid w:val="006A4610"/>
    <w:rsid w:val="006A6019"/>
    <w:rsid w:val="006A7313"/>
    <w:rsid w:val="006A7B94"/>
    <w:rsid w:val="006B1639"/>
    <w:rsid w:val="006B350F"/>
    <w:rsid w:val="006C2C5B"/>
    <w:rsid w:val="006C5240"/>
    <w:rsid w:val="006C569D"/>
    <w:rsid w:val="006D3341"/>
    <w:rsid w:val="006D461B"/>
    <w:rsid w:val="006D6BE2"/>
    <w:rsid w:val="006E0019"/>
    <w:rsid w:val="006E085C"/>
    <w:rsid w:val="006E1750"/>
    <w:rsid w:val="006E18B1"/>
    <w:rsid w:val="006E2467"/>
    <w:rsid w:val="006E29BF"/>
    <w:rsid w:val="006E700D"/>
    <w:rsid w:val="006E72FE"/>
    <w:rsid w:val="006F69D1"/>
    <w:rsid w:val="006F7B21"/>
    <w:rsid w:val="00701027"/>
    <w:rsid w:val="00701148"/>
    <w:rsid w:val="007123F9"/>
    <w:rsid w:val="007147B7"/>
    <w:rsid w:val="00714B41"/>
    <w:rsid w:val="00717D04"/>
    <w:rsid w:val="00720E34"/>
    <w:rsid w:val="00722371"/>
    <w:rsid w:val="00722AEA"/>
    <w:rsid w:val="00722C66"/>
    <w:rsid w:val="00726252"/>
    <w:rsid w:val="00730849"/>
    <w:rsid w:val="007333BB"/>
    <w:rsid w:val="007359E0"/>
    <w:rsid w:val="00736FC9"/>
    <w:rsid w:val="00740B30"/>
    <w:rsid w:val="007437A6"/>
    <w:rsid w:val="00746417"/>
    <w:rsid w:val="007505C1"/>
    <w:rsid w:val="00750E2E"/>
    <w:rsid w:val="00750F42"/>
    <w:rsid w:val="0075491E"/>
    <w:rsid w:val="00754CD5"/>
    <w:rsid w:val="0076166A"/>
    <w:rsid w:val="00766149"/>
    <w:rsid w:val="00770C90"/>
    <w:rsid w:val="00774CD9"/>
    <w:rsid w:val="00775B83"/>
    <w:rsid w:val="00776386"/>
    <w:rsid w:val="00776AAE"/>
    <w:rsid w:val="00777046"/>
    <w:rsid w:val="007777B1"/>
    <w:rsid w:val="007848E8"/>
    <w:rsid w:val="00785E08"/>
    <w:rsid w:val="00790DCE"/>
    <w:rsid w:val="00792D63"/>
    <w:rsid w:val="007958A9"/>
    <w:rsid w:val="00797402"/>
    <w:rsid w:val="007A0CF3"/>
    <w:rsid w:val="007A6678"/>
    <w:rsid w:val="007B0320"/>
    <w:rsid w:val="007B5055"/>
    <w:rsid w:val="007B7841"/>
    <w:rsid w:val="007C245B"/>
    <w:rsid w:val="007C470F"/>
    <w:rsid w:val="007C5EDA"/>
    <w:rsid w:val="007D28ED"/>
    <w:rsid w:val="007D360D"/>
    <w:rsid w:val="007D36ED"/>
    <w:rsid w:val="007D3F80"/>
    <w:rsid w:val="007D5E3E"/>
    <w:rsid w:val="007D7A51"/>
    <w:rsid w:val="007D7F81"/>
    <w:rsid w:val="007E796B"/>
    <w:rsid w:val="007F01DB"/>
    <w:rsid w:val="007F1D63"/>
    <w:rsid w:val="007F5772"/>
    <w:rsid w:val="00801160"/>
    <w:rsid w:val="00801EDF"/>
    <w:rsid w:val="008036CC"/>
    <w:rsid w:val="008054F8"/>
    <w:rsid w:val="008062B3"/>
    <w:rsid w:val="00807677"/>
    <w:rsid w:val="008134B8"/>
    <w:rsid w:val="008200DB"/>
    <w:rsid w:val="00821412"/>
    <w:rsid w:val="00822693"/>
    <w:rsid w:val="008239EE"/>
    <w:rsid w:val="0082408A"/>
    <w:rsid w:val="00825095"/>
    <w:rsid w:val="00827D0A"/>
    <w:rsid w:val="0083305C"/>
    <w:rsid w:val="00834928"/>
    <w:rsid w:val="008365C3"/>
    <w:rsid w:val="0084208D"/>
    <w:rsid w:val="008425D3"/>
    <w:rsid w:val="00843897"/>
    <w:rsid w:val="0084485C"/>
    <w:rsid w:val="008451A0"/>
    <w:rsid w:val="008459DC"/>
    <w:rsid w:val="00846987"/>
    <w:rsid w:val="0085131C"/>
    <w:rsid w:val="0085157E"/>
    <w:rsid w:val="00853F2B"/>
    <w:rsid w:val="008542E9"/>
    <w:rsid w:val="0085561F"/>
    <w:rsid w:val="008573DB"/>
    <w:rsid w:val="00862671"/>
    <w:rsid w:val="00864885"/>
    <w:rsid w:val="008648A4"/>
    <w:rsid w:val="008665EA"/>
    <w:rsid w:val="00873959"/>
    <w:rsid w:val="00875F00"/>
    <w:rsid w:val="00877325"/>
    <w:rsid w:val="00877F90"/>
    <w:rsid w:val="0088523F"/>
    <w:rsid w:val="008855E2"/>
    <w:rsid w:val="008909D1"/>
    <w:rsid w:val="00890F62"/>
    <w:rsid w:val="00896754"/>
    <w:rsid w:val="0089714A"/>
    <w:rsid w:val="008A2FFD"/>
    <w:rsid w:val="008A7479"/>
    <w:rsid w:val="008A7850"/>
    <w:rsid w:val="008B3B06"/>
    <w:rsid w:val="008B514F"/>
    <w:rsid w:val="008B53E0"/>
    <w:rsid w:val="008C1D5E"/>
    <w:rsid w:val="008C7693"/>
    <w:rsid w:val="008D00C5"/>
    <w:rsid w:val="008D0CF4"/>
    <w:rsid w:val="008D0F3C"/>
    <w:rsid w:val="008D0F48"/>
    <w:rsid w:val="008D37E1"/>
    <w:rsid w:val="008D673E"/>
    <w:rsid w:val="00901B6F"/>
    <w:rsid w:val="00901C8E"/>
    <w:rsid w:val="0090220F"/>
    <w:rsid w:val="00902F24"/>
    <w:rsid w:val="00903745"/>
    <w:rsid w:val="0090514F"/>
    <w:rsid w:val="009154DA"/>
    <w:rsid w:val="009162F1"/>
    <w:rsid w:val="00916571"/>
    <w:rsid w:val="009169B5"/>
    <w:rsid w:val="00917F13"/>
    <w:rsid w:val="00930A5E"/>
    <w:rsid w:val="009346EC"/>
    <w:rsid w:val="00935C6A"/>
    <w:rsid w:val="0093612E"/>
    <w:rsid w:val="009419AA"/>
    <w:rsid w:val="00944DB3"/>
    <w:rsid w:val="00944F9B"/>
    <w:rsid w:val="00957129"/>
    <w:rsid w:val="009574E5"/>
    <w:rsid w:val="00957746"/>
    <w:rsid w:val="00960D3F"/>
    <w:rsid w:val="00962A54"/>
    <w:rsid w:val="00971B28"/>
    <w:rsid w:val="009722A2"/>
    <w:rsid w:val="00974613"/>
    <w:rsid w:val="0097560E"/>
    <w:rsid w:val="00982A2A"/>
    <w:rsid w:val="00982A6C"/>
    <w:rsid w:val="0098556F"/>
    <w:rsid w:val="00992FF0"/>
    <w:rsid w:val="009A240B"/>
    <w:rsid w:val="009A27CF"/>
    <w:rsid w:val="009A3E70"/>
    <w:rsid w:val="009A4532"/>
    <w:rsid w:val="009A47AF"/>
    <w:rsid w:val="009A4FF4"/>
    <w:rsid w:val="009A75C6"/>
    <w:rsid w:val="009B047D"/>
    <w:rsid w:val="009B12E9"/>
    <w:rsid w:val="009B36A9"/>
    <w:rsid w:val="009B52F0"/>
    <w:rsid w:val="009B70E7"/>
    <w:rsid w:val="009B71C5"/>
    <w:rsid w:val="009C0EFA"/>
    <w:rsid w:val="009C1A6E"/>
    <w:rsid w:val="009C4A10"/>
    <w:rsid w:val="009C6F5D"/>
    <w:rsid w:val="009D2978"/>
    <w:rsid w:val="009D6B46"/>
    <w:rsid w:val="009D6E84"/>
    <w:rsid w:val="009E161D"/>
    <w:rsid w:val="009E30C0"/>
    <w:rsid w:val="009E324E"/>
    <w:rsid w:val="009E4136"/>
    <w:rsid w:val="009E4990"/>
    <w:rsid w:val="009E5327"/>
    <w:rsid w:val="009F1CF0"/>
    <w:rsid w:val="009F3BEA"/>
    <w:rsid w:val="009F56D3"/>
    <w:rsid w:val="009F7298"/>
    <w:rsid w:val="00A0103D"/>
    <w:rsid w:val="00A0626B"/>
    <w:rsid w:val="00A111FF"/>
    <w:rsid w:val="00A1219D"/>
    <w:rsid w:val="00A121D1"/>
    <w:rsid w:val="00A1703D"/>
    <w:rsid w:val="00A2271A"/>
    <w:rsid w:val="00A228F1"/>
    <w:rsid w:val="00A243E4"/>
    <w:rsid w:val="00A25F35"/>
    <w:rsid w:val="00A322AC"/>
    <w:rsid w:val="00A34741"/>
    <w:rsid w:val="00A357AC"/>
    <w:rsid w:val="00A35829"/>
    <w:rsid w:val="00A36186"/>
    <w:rsid w:val="00A36F2E"/>
    <w:rsid w:val="00A408BE"/>
    <w:rsid w:val="00A41D04"/>
    <w:rsid w:val="00A44D9A"/>
    <w:rsid w:val="00A46932"/>
    <w:rsid w:val="00A502F5"/>
    <w:rsid w:val="00A50F7F"/>
    <w:rsid w:val="00A51630"/>
    <w:rsid w:val="00A523EE"/>
    <w:rsid w:val="00A53377"/>
    <w:rsid w:val="00A564A9"/>
    <w:rsid w:val="00A608A1"/>
    <w:rsid w:val="00A61FC5"/>
    <w:rsid w:val="00A621A0"/>
    <w:rsid w:val="00A633D2"/>
    <w:rsid w:val="00A663B2"/>
    <w:rsid w:val="00A66D06"/>
    <w:rsid w:val="00A72051"/>
    <w:rsid w:val="00A816CB"/>
    <w:rsid w:val="00AA3FED"/>
    <w:rsid w:val="00AA479B"/>
    <w:rsid w:val="00AA75E0"/>
    <w:rsid w:val="00AB03DE"/>
    <w:rsid w:val="00AB4BE9"/>
    <w:rsid w:val="00AB50F7"/>
    <w:rsid w:val="00AB6F53"/>
    <w:rsid w:val="00AC1908"/>
    <w:rsid w:val="00AC294D"/>
    <w:rsid w:val="00AC3DBB"/>
    <w:rsid w:val="00AD44F2"/>
    <w:rsid w:val="00AD63AC"/>
    <w:rsid w:val="00AE326A"/>
    <w:rsid w:val="00AE3DAB"/>
    <w:rsid w:val="00AE7663"/>
    <w:rsid w:val="00AE7CB6"/>
    <w:rsid w:val="00AF0A00"/>
    <w:rsid w:val="00AF0F22"/>
    <w:rsid w:val="00AF35A6"/>
    <w:rsid w:val="00AF49E2"/>
    <w:rsid w:val="00B03A28"/>
    <w:rsid w:val="00B07B7C"/>
    <w:rsid w:val="00B13524"/>
    <w:rsid w:val="00B138F8"/>
    <w:rsid w:val="00B202CE"/>
    <w:rsid w:val="00B22E39"/>
    <w:rsid w:val="00B23F48"/>
    <w:rsid w:val="00B2404B"/>
    <w:rsid w:val="00B27AB8"/>
    <w:rsid w:val="00B346CC"/>
    <w:rsid w:val="00B35259"/>
    <w:rsid w:val="00B41B87"/>
    <w:rsid w:val="00B53146"/>
    <w:rsid w:val="00B5339F"/>
    <w:rsid w:val="00B533A4"/>
    <w:rsid w:val="00B54282"/>
    <w:rsid w:val="00B54602"/>
    <w:rsid w:val="00B54E32"/>
    <w:rsid w:val="00B55170"/>
    <w:rsid w:val="00B56836"/>
    <w:rsid w:val="00B56A4A"/>
    <w:rsid w:val="00B57F8A"/>
    <w:rsid w:val="00B62853"/>
    <w:rsid w:val="00B6287C"/>
    <w:rsid w:val="00B64787"/>
    <w:rsid w:val="00B659CB"/>
    <w:rsid w:val="00B67D25"/>
    <w:rsid w:val="00B72259"/>
    <w:rsid w:val="00B732A5"/>
    <w:rsid w:val="00B753ED"/>
    <w:rsid w:val="00B7742A"/>
    <w:rsid w:val="00B80BCD"/>
    <w:rsid w:val="00B82961"/>
    <w:rsid w:val="00B832FD"/>
    <w:rsid w:val="00B90B09"/>
    <w:rsid w:val="00B90C4C"/>
    <w:rsid w:val="00B92276"/>
    <w:rsid w:val="00B92579"/>
    <w:rsid w:val="00BA0068"/>
    <w:rsid w:val="00BA145E"/>
    <w:rsid w:val="00BB0C7A"/>
    <w:rsid w:val="00BB1512"/>
    <w:rsid w:val="00BB36E0"/>
    <w:rsid w:val="00BB5B2F"/>
    <w:rsid w:val="00BB5EE8"/>
    <w:rsid w:val="00BC4EFC"/>
    <w:rsid w:val="00BC6DB5"/>
    <w:rsid w:val="00BC7505"/>
    <w:rsid w:val="00BD471D"/>
    <w:rsid w:val="00BD4D39"/>
    <w:rsid w:val="00BD55AF"/>
    <w:rsid w:val="00BD5B39"/>
    <w:rsid w:val="00BD7084"/>
    <w:rsid w:val="00BE078F"/>
    <w:rsid w:val="00BE446D"/>
    <w:rsid w:val="00BE76C6"/>
    <w:rsid w:val="00BF3F11"/>
    <w:rsid w:val="00C01684"/>
    <w:rsid w:val="00C0416F"/>
    <w:rsid w:val="00C05E1E"/>
    <w:rsid w:val="00C060B2"/>
    <w:rsid w:val="00C10155"/>
    <w:rsid w:val="00C11CBD"/>
    <w:rsid w:val="00C13037"/>
    <w:rsid w:val="00C13F5C"/>
    <w:rsid w:val="00C17012"/>
    <w:rsid w:val="00C20EF5"/>
    <w:rsid w:val="00C2141B"/>
    <w:rsid w:val="00C2342B"/>
    <w:rsid w:val="00C25A99"/>
    <w:rsid w:val="00C270A1"/>
    <w:rsid w:val="00C32C45"/>
    <w:rsid w:val="00C370EE"/>
    <w:rsid w:val="00C40210"/>
    <w:rsid w:val="00C40570"/>
    <w:rsid w:val="00C41C8F"/>
    <w:rsid w:val="00C4429D"/>
    <w:rsid w:val="00C47EE3"/>
    <w:rsid w:val="00C51308"/>
    <w:rsid w:val="00C540A6"/>
    <w:rsid w:val="00C5711A"/>
    <w:rsid w:val="00C5727C"/>
    <w:rsid w:val="00C63874"/>
    <w:rsid w:val="00C6428D"/>
    <w:rsid w:val="00C65507"/>
    <w:rsid w:val="00C72ABB"/>
    <w:rsid w:val="00C731D0"/>
    <w:rsid w:val="00C744C5"/>
    <w:rsid w:val="00C80855"/>
    <w:rsid w:val="00C8095B"/>
    <w:rsid w:val="00C8273C"/>
    <w:rsid w:val="00C85778"/>
    <w:rsid w:val="00C875DC"/>
    <w:rsid w:val="00C911EC"/>
    <w:rsid w:val="00C9126F"/>
    <w:rsid w:val="00C91C76"/>
    <w:rsid w:val="00C933D1"/>
    <w:rsid w:val="00C944BB"/>
    <w:rsid w:val="00C9597F"/>
    <w:rsid w:val="00C96992"/>
    <w:rsid w:val="00C972B8"/>
    <w:rsid w:val="00CA0A67"/>
    <w:rsid w:val="00CA510D"/>
    <w:rsid w:val="00CA7160"/>
    <w:rsid w:val="00CB0759"/>
    <w:rsid w:val="00CB4198"/>
    <w:rsid w:val="00CB7B0F"/>
    <w:rsid w:val="00CC28B8"/>
    <w:rsid w:val="00CC3FC5"/>
    <w:rsid w:val="00CC48D3"/>
    <w:rsid w:val="00CD1C11"/>
    <w:rsid w:val="00CD289E"/>
    <w:rsid w:val="00CD329F"/>
    <w:rsid w:val="00CD4EE8"/>
    <w:rsid w:val="00CD60EE"/>
    <w:rsid w:val="00CD660F"/>
    <w:rsid w:val="00CE050E"/>
    <w:rsid w:val="00CE22F2"/>
    <w:rsid w:val="00CE2494"/>
    <w:rsid w:val="00CE456A"/>
    <w:rsid w:val="00CE7F4B"/>
    <w:rsid w:val="00CF03BB"/>
    <w:rsid w:val="00CF0656"/>
    <w:rsid w:val="00CF1B39"/>
    <w:rsid w:val="00CF3FBE"/>
    <w:rsid w:val="00CF60ED"/>
    <w:rsid w:val="00D0595D"/>
    <w:rsid w:val="00D1010A"/>
    <w:rsid w:val="00D119DF"/>
    <w:rsid w:val="00D17285"/>
    <w:rsid w:val="00D17809"/>
    <w:rsid w:val="00D20635"/>
    <w:rsid w:val="00D20700"/>
    <w:rsid w:val="00D21A05"/>
    <w:rsid w:val="00D23654"/>
    <w:rsid w:val="00D2513A"/>
    <w:rsid w:val="00D262B5"/>
    <w:rsid w:val="00D26CA0"/>
    <w:rsid w:val="00D3237A"/>
    <w:rsid w:val="00D3566A"/>
    <w:rsid w:val="00D36117"/>
    <w:rsid w:val="00D41595"/>
    <w:rsid w:val="00D45989"/>
    <w:rsid w:val="00D45B0B"/>
    <w:rsid w:val="00D47D60"/>
    <w:rsid w:val="00D523C5"/>
    <w:rsid w:val="00D537F6"/>
    <w:rsid w:val="00D54129"/>
    <w:rsid w:val="00D55A08"/>
    <w:rsid w:val="00D55A5C"/>
    <w:rsid w:val="00D573FE"/>
    <w:rsid w:val="00D60C29"/>
    <w:rsid w:val="00D62A1C"/>
    <w:rsid w:val="00D62D40"/>
    <w:rsid w:val="00D70E07"/>
    <w:rsid w:val="00D70F9F"/>
    <w:rsid w:val="00D72B11"/>
    <w:rsid w:val="00D748FC"/>
    <w:rsid w:val="00D75CEE"/>
    <w:rsid w:val="00D8143A"/>
    <w:rsid w:val="00D81B40"/>
    <w:rsid w:val="00D82092"/>
    <w:rsid w:val="00D82D3D"/>
    <w:rsid w:val="00D830A5"/>
    <w:rsid w:val="00D86A26"/>
    <w:rsid w:val="00D908CC"/>
    <w:rsid w:val="00D93DE4"/>
    <w:rsid w:val="00D93E0F"/>
    <w:rsid w:val="00DA048E"/>
    <w:rsid w:val="00DB2210"/>
    <w:rsid w:val="00DB293E"/>
    <w:rsid w:val="00DB2BB9"/>
    <w:rsid w:val="00DB2E85"/>
    <w:rsid w:val="00DB416F"/>
    <w:rsid w:val="00DB70D9"/>
    <w:rsid w:val="00DC1F21"/>
    <w:rsid w:val="00DC399E"/>
    <w:rsid w:val="00DD086C"/>
    <w:rsid w:val="00DD0DCB"/>
    <w:rsid w:val="00DD2E31"/>
    <w:rsid w:val="00DD5A39"/>
    <w:rsid w:val="00DE00C7"/>
    <w:rsid w:val="00DE046A"/>
    <w:rsid w:val="00DE1AF9"/>
    <w:rsid w:val="00DE2320"/>
    <w:rsid w:val="00DE4A50"/>
    <w:rsid w:val="00DE6C04"/>
    <w:rsid w:val="00DE7D69"/>
    <w:rsid w:val="00DF1E5D"/>
    <w:rsid w:val="00DF7410"/>
    <w:rsid w:val="00DF7B9A"/>
    <w:rsid w:val="00E03611"/>
    <w:rsid w:val="00E053F4"/>
    <w:rsid w:val="00E06E86"/>
    <w:rsid w:val="00E07D84"/>
    <w:rsid w:val="00E22792"/>
    <w:rsid w:val="00E26771"/>
    <w:rsid w:val="00E332FE"/>
    <w:rsid w:val="00E348F5"/>
    <w:rsid w:val="00E37EA3"/>
    <w:rsid w:val="00E441C1"/>
    <w:rsid w:val="00E446ED"/>
    <w:rsid w:val="00E51219"/>
    <w:rsid w:val="00E54337"/>
    <w:rsid w:val="00E62B48"/>
    <w:rsid w:val="00E75751"/>
    <w:rsid w:val="00E77591"/>
    <w:rsid w:val="00E77FC1"/>
    <w:rsid w:val="00E84EE3"/>
    <w:rsid w:val="00E858FC"/>
    <w:rsid w:val="00E86887"/>
    <w:rsid w:val="00E91DF6"/>
    <w:rsid w:val="00E92DCE"/>
    <w:rsid w:val="00E9307D"/>
    <w:rsid w:val="00E94593"/>
    <w:rsid w:val="00E9671F"/>
    <w:rsid w:val="00EA0583"/>
    <w:rsid w:val="00EA098E"/>
    <w:rsid w:val="00EA0B93"/>
    <w:rsid w:val="00EA100F"/>
    <w:rsid w:val="00EA2856"/>
    <w:rsid w:val="00EA3582"/>
    <w:rsid w:val="00EA4349"/>
    <w:rsid w:val="00EA6681"/>
    <w:rsid w:val="00EB1A17"/>
    <w:rsid w:val="00EB53BF"/>
    <w:rsid w:val="00EB7362"/>
    <w:rsid w:val="00EC185C"/>
    <w:rsid w:val="00EC1FA5"/>
    <w:rsid w:val="00EC5001"/>
    <w:rsid w:val="00EC71A6"/>
    <w:rsid w:val="00ED0127"/>
    <w:rsid w:val="00ED5C08"/>
    <w:rsid w:val="00ED626C"/>
    <w:rsid w:val="00ED6F3A"/>
    <w:rsid w:val="00ED7E79"/>
    <w:rsid w:val="00EE0010"/>
    <w:rsid w:val="00EE673D"/>
    <w:rsid w:val="00EE6A1F"/>
    <w:rsid w:val="00EF3706"/>
    <w:rsid w:val="00EF448A"/>
    <w:rsid w:val="00EF75E4"/>
    <w:rsid w:val="00EF7B09"/>
    <w:rsid w:val="00F0101A"/>
    <w:rsid w:val="00F05DD8"/>
    <w:rsid w:val="00F106EE"/>
    <w:rsid w:val="00F1101F"/>
    <w:rsid w:val="00F134F0"/>
    <w:rsid w:val="00F15FBC"/>
    <w:rsid w:val="00F221BE"/>
    <w:rsid w:val="00F22630"/>
    <w:rsid w:val="00F22E29"/>
    <w:rsid w:val="00F22F23"/>
    <w:rsid w:val="00F24203"/>
    <w:rsid w:val="00F277B2"/>
    <w:rsid w:val="00F31157"/>
    <w:rsid w:val="00F3249A"/>
    <w:rsid w:val="00F3307A"/>
    <w:rsid w:val="00F3324C"/>
    <w:rsid w:val="00F33DC1"/>
    <w:rsid w:val="00F36C2C"/>
    <w:rsid w:val="00F43BF9"/>
    <w:rsid w:val="00F44D11"/>
    <w:rsid w:val="00F465F6"/>
    <w:rsid w:val="00F50C23"/>
    <w:rsid w:val="00F568E1"/>
    <w:rsid w:val="00F600F0"/>
    <w:rsid w:val="00F610D1"/>
    <w:rsid w:val="00F6382B"/>
    <w:rsid w:val="00F65D4E"/>
    <w:rsid w:val="00F66301"/>
    <w:rsid w:val="00F67D8B"/>
    <w:rsid w:val="00F71093"/>
    <w:rsid w:val="00F71C3E"/>
    <w:rsid w:val="00F722C3"/>
    <w:rsid w:val="00F72A5D"/>
    <w:rsid w:val="00F745F7"/>
    <w:rsid w:val="00F75543"/>
    <w:rsid w:val="00F75B19"/>
    <w:rsid w:val="00F7640A"/>
    <w:rsid w:val="00F80844"/>
    <w:rsid w:val="00F84134"/>
    <w:rsid w:val="00F84985"/>
    <w:rsid w:val="00F8714F"/>
    <w:rsid w:val="00F87AC3"/>
    <w:rsid w:val="00F91652"/>
    <w:rsid w:val="00F964DA"/>
    <w:rsid w:val="00FA081D"/>
    <w:rsid w:val="00FA179A"/>
    <w:rsid w:val="00FA236B"/>
    <w:rsid w:val="00FA2C46"/>
    <w:rsid w:val="00FA33EB"/>
    <w:rsid w:val="00FA4370"/>
    <w:rsid w:val="00FA5790"/>
    <w:rsid w:val="00FA647F"/>
    <w:rsid w:val="00FA6B66"/>
    <w:rsid w:val="00FB05A5"/>
    <w:rsid w:val="00FB1069"/>
    <w:rsid w:val="00FB1A0D"/>
    <w:rsid w:val="00FB4114"/>
    <w:rsid w:val="00FB5612"/>
    <w:rsid w:val="00FB591E"/>
    <w:rsid w:val="00FC07D2"/>
    <w:rsid w:val="00FC45FB"/>
    <w:rsid w:val="00FC4C3E"/>
    <w:rsid w:val="00FC53EC"/>
    <w:rsid w:val="00FC69DB"/>
    <w:rsid w:val="00FD79AB"/>
    <w:rsid w:val="00FE05D8"/>
    <w:rsid w:val="00FE2BC4"/>
    <w:rsid w:val="00FE2CD0"/>
    <w:rsid w:val="00FE2FD8"/>
    <w:rsid w:val="00FE377F"/>
    <w:rsid w:val="00FE3945"/>
    <w:rsid w:val="00FE4F59"/>
    <w:rsid w:val="00FF061B"/>
    <w:rsid w:val="00FF1727"/>
    <w:rsid w:val="00FF19BC"/>
    <w:rsid w:val="00FF618C"/>
    <w:rsid w:val="00FF7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5BE"/>
  </w:style>
  <w:style w:type="paragraph" w:styleId="1">
    <w:name w:val="heading 1"/>
    <w:basedOn w:val="a"/>
    <w:next w:val="a"/>
    <w:link w:val="10"/>
    <w:qFormat/>
    <w:pPr>
      <w:keepNext/>
      <w:spacing w:line="360" w:lineRule="auto"/>
      <w:jc w:val="center"/>
      <w:outlineLvl w:val="0"/>
    </w:pPr>
    <w:rPr>
      <w:sz w:val="26"/>
    </w:rPr>
  </w:style>
  <w:style w:type="paragraph" w:styleId="2">
    <w:name w:val="heading 2"/>
    <w:basedOn w:val="a"/>
    <w:next w:val="a"/>
    <w:link w:val="20"/>
    <w:qFormat/>
    <w:pPr>
      <w:keepNext/>
      <w:spacing w:line="360" w:lineRule="auto"/>
      <w:jc w:val="both"/>
      <w:outlineLvl w:val="1"/>
    </w:pPr>
    <w:rPr>
      <w:sz w:val="26"/>
    </w:rPr>
  </w:style>
  <w:style w:type="paragraph" w:styleId="3">
    <w:name w:val="heading 3"/>
    <w:basedOn w:val="a"/>
    <w:next w:val="a"/>
    <w:link w:val="30"/>
    <w:qFormat/>
    <w:rsid w:val="00072606"/>
    <w:pPr>
      <w:keepNext/>
      <w:spacing w:line="360" w:lineRule="auto"/>
      <w:jc w:val="both"/>
      <w:outlineLvl w:val="2"/>
    </w:pPr>
    <w:rPr>
      <w:sz w:val="24"/>
    </w:rPr>
  </w:style>
  <w:style w:type="paragraph" w:styleId="6">
    <w:name w:val="heading 6"/>
    <w:basedOn w:val="a"/>
    <w:next w:val="a"/>
    <w:link w:val="60"/>
    <w:semiHidden/>
    <w:unhideWhenUsed/>
    <w:qFormat/>
    <w:rsid w:val="0007260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pPr>
      <w:jc w:val="center"/>
    </w:pPr>
    <w:rPr>
      <w:sz w:val="26"/>
    </w:rPr>
  </w:style>
  <w:style w:type="character" w:customStyle="1" w:styleId="a4">
    <w:name w:val="Название Знак"/>
    <w:link w:val="a3"/>
    <w:uiPriority w:val="10"/>
    <w:rsid w:val="001F1083"/>
    <w:rPr>
      <w:sz w:val="26"/>
    </w:rPr>
  </w:style>
  <w:style w:type="paragraph" w:styleId="a5">
    <w:name w:val="Body Text Indent"/>
    <w:basedOn w:val="a"/>
    <w:link w:val="a6"/>
    <w:pPr>
      <w:spacing w:line="360" w:lineRule="auto"/>
      <w:ind w:left="720" w:firstLine="720"/>
      <w:jc w:val="both"/>
    </w:pPr>
    <w:rPr>
      <w:sz w:val="26"/>
    </w:rPr>
  </w:style>
  <w:style w:type="paragraph" w:styleId="21">
    <w:name w:val="Body Text Indent 2"/>
    <w:basedOn w:val="a"/>
    <w:link w:val="22"/>
    <w:pPr>
      <w:spacing w:line="360" w:lineRule="auto"/>
      <w:ind w:firstLine="709"/>
      <w:jc w:val="both"/>
    </w:pPr>
    <w:rPr>
      <w:sz w:val="26"/>
    </w:rPr>
  </w:style>
  <w:style w:type="paragraph" w:styleId="31">
    <w:name w:val="Body Text Indent 3"/>
    <w:basedOn w:val="a"/>
    <w:link w:val="32"/>
    <w:pPr>
      <w:spacing w:line="360" w:lineRule="auto"/>
      <w:ind w:firstLine="720"/>
      <w:jc w:val="both"/>
    </w:pPr>
    <w:rPr>
      <w:sz w:val="26"/>
    </w:rPr>
  </w:style>
  <w:style w:type="character" w:customStyle="1" w:styleId="32">
    <w:name w:val="Основной текст с отступом 3 Знак"/>
    <w:link w:val="31"/>
    <w:rsid w:val="008365C3"/>
    <w:rPr>
      <w:sz w:val="26"/>
    </w:rPr>
  </w:style>
  <w:style w:type="paragraph" w:styleId="a7">
    <w:name w:val="header"/>
    <w:basedOn w:val="a"/>
    <w:link w:val="a8"/>
    <w:uiPriority w:val="99"/>
    <w:unhideWhenUsed/>
    <w:rsid w:val="00185886"/>
    <w:pPr>
      <w:tabs>
        <w:tab w:val="center" w:pos="4677"/>
        <w:tab w:val="right" w:pos="9355"/>
      </w:tabs>
    </w:pPr>
  </w:style>
  <w:style w:type="character" w:customStyle="1" w:styleId="a8">
    <w:name w:val="Верхний колонтитул Знак"/>
    <w:basedOn w:val="a0"/>
    <w:link w:val="a7"/>
    <w:uiPriority w:val="99"/>
    <w:rsid w:val="00185886"/>
  </w:style>
  <w:style w:type="paragraph" w:styleId="a9">
    <w:name w:val="footer"/>
    <w:basedOn w:val="a"/>
    <w:link w:val="aa"/>
    <w:unhideWhenUsed/>
    <w:rsid w:val="00185886"/>
    <w:pPr>
      <w:tabs>
        <w:tab w:val="center" w:pos="4677"/>
        <w:tab w:val="right" w:pos="9355"/>
      </w:tabs>
    </w:pPr>
  </w:style>
  <w:style w:type="character" w:customStyle="1" w:styleId="aa">
    <w:name w:val="Нижний колонтитул Знак"/>
    <w:basedOn w:val="a0"/>
    <w:link w:val="a9"/>
    <w:rsid w:val="00185886"/>
  </w:style>
  <w:style w:type="paragraph" w:customStyle="1" w:styleId="ConsTitle">
    <w:name w:val="ConsTitle"/>
    <w:uiPriority w:val="99"/>
    <w:rsid w:val="00696FAE"/>
    <w:pPr>
      <w:widowControl w:val="0"/>
      <w:autoSpaceDE w:val="0"/>
      <w:autoSpaceDN w:val="0"/>
      <w:adjustRightInd w:val="0"/>
    </w:pPr>
    <w:rPr>
      <w:rFonts w:ascii="Arial" w:hAnsi="Arial" w:cs="Arial"/>
      <w:b/>
      <w:bCs/>
      <w:sz w:val="16"/>
      <w:szCs w:val="16"/>
    </w:rPr>
  </w:style>
  <w:style w:type="paragraph" w:customStyle="1" w:styleId="ConsNormal">
    <w:name w:val="ConsNormal"/>
    <w:rsid w:val="00696FAE"/>
    <w:pPr>
      <w:widowControl w:val="0"/>
      <w:autoSpaceDE w:val="0"/>
      <w:autoSpaceDN w:val="0"/>
      <w:adjustRightInd w:val="0"/>
      <w:ind w:firstLine="720"/>
    </w:pPr>
    <w:rPr>
      <w:rFonts w:ascii="Arial" w:hAnsi="Arial" w:cs="Arial"/>
    </w:rPr>
  </w:style>
  <w:style w:type="paragraph" w:customStyle="1" w:styleId="ConsNonformat">
    <w:name w:val="ConsNonformat"/>
    <w:uiPriority w:val="99"/>
    <w:rsid w:val="00696FAE"/>
    <w:pPr>
      <w:widowControl w:val="0"/>
      <w:autoSpaceDE w:val="0"/>
      <w:autoSpaceDN w:val="0"/>
      <w:adjustRightInd w:val="0"/>
    </w:pPr>
    <w:rPr>
      <w:rFonts w:ascii="Courier New" w:hAnsi="Courier New" w:cs="Courier New"/>
    </w:rPr>
  </w:style>
  <w:style w:type="table" w:styleId="ab">
    <w:name w:val="Table Grid"/>
    <w:basedOn w:val="a1"/>
    <w:uiPriority w:val="59"/>
    <w:rsid w:val="00502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nhideWhenUsed/>
    <w:rsid w:val="00385DAE"/>
    <w:rPr>
      <w:rFonts w:ascii="Tahoma" w:hAnsi="Tahoma"/>
      <w:sz w:val="16"/>
      <w:szCs w:val="16"/>
      <w:lang w:val="x-none" w:eastAsia="x-none"/>
    </w:rPr>
  </w:style>
  <w:style w:type="character" w:customStyle="1" w:styleId="ad">
    <w:name w:val="Текст выноски Знак"/>
    <w:link w:val="ac"/>
    <w:rsid w:val="00385DAE"/>
    <w:rPr>
      <w:rFonts w:ascii="Tahoma" w:hAnsi="Tahoma" w:cs="Tahoma"/>
      <w:sz w:val="16"/>
      <w:szCs w:val="16"/>
    </w:rPr>
  </w:style>
  <w:style w:type="paragraph" w:customStyle="1" w:styleId="ConsPlusNormal">
    <w:name w:val="ConsPlusNormal"/>
    <w:rsid w:val="000F5D24"/>
    <w:pPr>
      <w:autoSpaceDE w:val="0"/>
      <w:autoSpaceDN w:val="0"/>
      <w:adjustRightInd w:val="0"/>
      <w:ind w:firstLine="720"/>
    </w:pPr>
    <w:rPr>
      <w:rFonts w:ascii="Arial" w:eastAsia="Calibri" w:hAnsi="Arial" w:cs="Arial"/>
      <w:lang w:eastAsia="en-US"/>
    </w:rPr>
  </w:style>
  <w:style w:type="paragraph" w:styleId="ae">
    <w:name w:val="footnote text"/>
    <w:basedOn w:val="a"/>
    <w:link w:val="af"/>
    <w:uiPriority w:val="99"/>
    <w:unhideWhenUsed/>
    <w:rsid w:val="00697BAF"/>
  </w:style>
  <w:style w:type="character" w:customStyle="1" w:styleId="af">
    <w:name w:val="Текст сноски Знак"/>
    <w:basedOn w:val="a0"/>
    <w:link w:val="ae"/>
    <w:uiPriority w:val="99"/>
    <w:rsid w:val="00697BAF"/>
  </w:style>
  <w:style w:type="character" w:styleId="af0">
    <w:name w:val="footnote reference"/>
    <w:uiPriority w:val="99"/>
    <w:unhideWhenUsed/>
    <w:rsid w:val="00697BAF"/>
    <w:rPr>
      <w:vertAlign w:val="superscript"/>
    </w:rPr>
  </w:style>
  <w:style w:type="character" w:styleId="af1">
    <w:name w:val="Hyperlink"/>
    <w:uiPriority w:val="99"/>
    <w:unhideWhenUsed/>
    <w:rsid w:val="0014787E"/>
    <w:rPr>
      <w:color w:val="0563C1"/>
      <w:u w:val="single"/>
    </w:rPr>
  </w:style>
  <w:style w:type="paragraph" w:styleId="af2">
    <w:name w:val="annotation text"/>
    <w:basedOn w:val="a"/>
    <w:link w:val="af3"/>
    <w:unhideWhenUsed/>
    <w:rsid w:val="001F1083"/>
    <w:pPr>
      <w:spacing w:after="160"/>
    </w:pPr>
    <w:rPr>
      <w:rFonts w:ascii="Calibri" w:eastAsia="Calibri" w:hAnsi="Calibri"/>
      <w:lang w:eastAsia="en-US"/>
    </w:rPr>
  </w:style>
  <w:style w:type="character" w:customStyle="1" w:styleId="af3">
    <w:name w:val="Текст примечания Знак"/>
    <w:link w:val="af2"/>
    <w:rsid w:val="001F1083"/>
    <w:rPr>
      <w:rFonts w:ascii="Calibri" w:eastAsia="Calibri" w:hAnsi="Calibri"/>
      <w:lang w:eastAsia="en-US"/>
    </w:rPr>
  </w:style>
  <w:style w:type="paragraph" w:styleId="af4">
    <w:name w:val="annotation subject"/>
    <w:basedOn w:val="af2"/>
    <w:next w:val="af2"/>
    <w:link w:val="af5"/>
    <w:unhideWhenUsed/>
    <w:rsid w:val="001F1083"/>
    <w:rPr>
      <w:b/>
      <w:bCs/>
    </w:rPr>
  </w:style>
  <w:style w:type="character" w:customStyle="1" w:styleId="af5">
    <w:name w:val="Тема примечания Знак"/>
    <w:link w:val="af4"/>
    <w:rsid w:val="001F1083"/>
    <w:rPr>
      <w:rFonts w:ascii="Calibri" w:eastAsia="Calibri" w:hAnsi="Calibri"/>
      <w:b/>
      <w:bCs/>
      <w:lang w:eastAsia="en-US"/>
    </w:rPr>
  </w:style>
  <w:style w:type="paragraph" w:customStyle="1" w:styleId="ConsPlusTitle">
    <w:name w:val="ConsPlusTitle"/>
    <w:rsid w:val="001F1083"/>
    <w:pPr>
      <w:widowControl w:val="0"/>
      <w:autoSpaceDE w:val="0"/>
      <w:autoSpaceDN w:val="0"/>
    </w:pPr>
    <w:rPr>
      <w:rFonts w:ascii="Calibri" w:hAnsi="Calibri" w:cs="Calibri"/>
      <w:b/>
      <w:sz w:val="22"/>
    </w:rPr>
  </w:style>
  <w:style w:type="character" w:customStyle="1" w:styleId="30">
    <w:name w:val="Заголовок 3 Знак"/>
    <w:basedOn w:val="a0"/>
    <w:link w:val="3"/>
    <w:rsid w:val="00072606"/>
    <w:rPr>
      <w:sz w:val="24"/>
    </w:rPr>
  </w:style>
  <w:style w:type="character" w:customStyle="1" w:styleId="60">
    <w:name w:val="Заголовок 6 Знак"/>
    <w:basedOn w:val="a0"/>
    <w:link w:val="6"/>
    <w:semiHidden/>
    <w:rsid w:val="00072606"/>
    <w:rPr>
      <w:rFonts w:ascii="Calibri" w:hAnsi="Calibri"/>
      <w:b/>
      <w:bCs/>
      <w:sz w:val="22"/>
      <w:szCs w:val="22"/>
    </w:rPr>
  </w:style>
  <w:style w:type="paragraph" w:customStyle="1" w:styleId="-14">
    <w:name w:val="Т-14"/>
    <w:aliases w:val="5,текст14,Текст14-1,Текст 14-1,Т-1,Стиль12-1,текст14-1"/>
    <w:basedOn w:val="a"/>
    <w:rsid w:val="00072606"/>
    <w:pPr>
      <w:spacing w:line="360" w:lineRule="auto"/>
      <w:ind w:firstLine="720"/>
      <w:jc w:val="both"/>
    </w:pPr>
    <w:rPr>
      <w:sz w:val="28"/>
      <w:szCs w:val="28"/>
    </w:rPr>
  </w:style>
  <w:style w:type="character" w:styleId="af6">
    <w:name w:val="page number"/>
    <w:basedOn w:val="a0"/>
    <w:rsid w:val="00072606"/>
  </w:style>
  <w:style w:type="paragraph" w:styleId="33">
    <w:name w:val="Body Text 3"/>
    <w:basedOn w:val="a"/>
    <w:link w:val="34"/>
    <w:rsid w:val="00072606"/>
    <w:pPr>
      <w:spacing w:after="120"/>
    </w:pPr>
    <w:rPr>
      <w:sz w:val="16"/>
      <w:szCs w:val="16"/>
    </w:rPr>
  </w:style>
  <w:style w:type="character" w:customStyle="1" w:styleId="34">
    <w:name w:val="Основной текст 3 Знак"/>
    <w:basedOn w:val="a0"/>
    <w:link w:val="33"/>
    <w:rsid w:val="00072606"/>
    <w:rPr>
      <w:sz w:val="16"/>
      <w:szCs w:val="16"/>
    </w:rPr>
  </w:style>
  <w:style w:type="paragraph" w:customStyle="1" w:styleId="14-15">
    <w:name w:val="14-15"/>
    <w:basedOn w:val="a"/>
    <w:rsid w:val="00072606"/>
    <w:pPr>
      <w:spacing w:line="360" w:lineRule="auto"/>
      <w:ind w:firstLine="709"/>
      <w:jc w:val="both"/>
    </w:pPr>
    <w:rPr>
      <w:sz w:val="28"/>
      <w:szCs w:val="24"/>
    </w:rPr>
  </w:style>
  <w:style w:type="paragraph" w:customStyle="1" w:styleId="Caae14">
    <w:name w:val="Caae.14"/>
    <w:basedOn w:val="a"/>
    <w:rsid w:val="00072606"/>
    <w:pPr>
      <w:jc w:val="center"/>
    </w:pPr>
    <w:rPr>
      <w:b/>
      <w:sz w:val="28"/>
    </w:rPr>
  </w:style>
  <w:style w:type="paragraph" w:styleId="23">
    <w:name w:val="Body Text 2"/>
    <w:basedOn w:val="a"/>
    <w:link w:val="24"/>
    <w:uiPriority w:val="99"/>
    <w:rsid w:val="00072606"/>
    <w:pPr>
      <w:spacing w:after="120" w:line="480" w:lineRule="auto"/>
    </w:pPr>
  </w:style>
  <w:style w:type="character" w:customStyle="1" w:styleId="24">
    <w:name w:val="Основной текст 2 Знак"/>
    <w:basedOn w:val="a0"/>
    <w:link w:val="23"/>
    <w:uiPriority w:val="99"/>
    <w:rsid w:val="00072606"/>
  </w:style>
  <w:style w:type="character" w:styleId="af7">
    <w:name w:val="Strong"/>
    <w:uiPriority w:val="22"/>
    <w:qFormat/>
    <w:rsid w:val="00072606"/>
    <w:rPr>
      <w:b/>
      <w:bCs/>
    </w:rPr>
  </w:style>
  <w:style w:type="paragraph" w:styleId="af8">
    <w:name w:val="List Paragraph"/>
    <w:basedOn w:val="a"/>
    <w:uiPriority w:val="34"/>
    <w:qFormat/>
    <w:rsid w:val="00072606"/>
    <w:pPr>
      <w:ind w:left="708"/>
    </w:pPr>
  </w:style>
  <w:style w:type="paragraph" w:styleId="af9">
    <w:name w:val="Body Text"/>
    <w:basedOn w:val="a"/>
    <w:link w:val="afa"/>
    <w:rsid w:val="00072606"/>
    <w:pPr>
      <w:spacing w:after="120"/>
    </w:pPr>
  </w:style>
  <w:style w:type="character" w:customStyle="1" w:styleId="afa">
    <w:name w:val="Основной текст Знак"/>
    <w:basedOn w:val="a0"/>
    <w:link w:val="af9"/>
    <w:rsid w:val="00072606"/>
  </w:style>
  <w:style w:type="paragraph" w:styleId="afb">
    <w:name w:val="No Spacing"/>
    <w:uiPriority w:val="1"/>
    <w:qFormat/>
    <w:rsid w:val="00072606"/>
    <w:rPr>
      <w:rFonts w:ascii="Calibri" w:eastAsia="Calibri" w:hAnsi="Calibri"/>
      <w:sz w:val="22"/>
      <w:szCs w:val="22"/>
      <w:lang w:eastAsia="en-US"/>
    </w:rPr>
  </w:style>
  <w:style w:type="table" w:customStyle="1" w:styleId="11">
    <w:name w:val="Сетка таблицы1"/>
    <w:basedOn w:val="a1"/>
    <w:next w:val="ab"/>
    <w:uiPriority w:val="59"/>
    <w:rsid w:val="00072606"/>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072606"/>
    <w:pPr>
      <w:widowControl w:val="0"/>
      <w:autoSpaceDE w:val="0"/>
      <w:autoSpaceDN w:val="0"/>
    </w:pPr>
    <w:rPr>
      <w:rFonts w:ascii="Courier New" w:hAnsi="Courier New" w:cs="Courier New"/>
    </w:rPr>
  </w:style>
  <w:style w:type="character" w:customStyle="1" w:styleId="a6">
    <w:name w:val="Основной текст с отступом Знак"/>
    <w:link w:val="a5"/>
    <w:locked/>
    <w:rsid w:val="00072606"/>
    <w:rPr>
      <w:sz w:val="26"/>
    </w:rPr>
  </w:style>
  <w:style w:type="character" w:customStyle="1" w:styleId="apple-converted-space">
    <w:name w:val="apple-converted-space"/>
    <w:rsid w:val="00072606"/>
  </w:style>
  <w:style w:type="character" w:styleId="afc">
    <w:name w:val="annotation reference"/>
    <w:rsid w:val="00072606"/>
    <w:rPr>
      <w:sz w:val="16"/>
      <w:szCs w:val="16"/>
    </w:rPr>
  </w:style>
  <w:style w:type="numbering" w:customStyle="1" w:styleId="12">
    <w:name w:val="Нет списка1"/>
    <w:next w:val="a2"/>
    <w:semiHidden/>
    <w:unhideWhenUsed/>
    <w:rsid w:val="00F91652"/>
  </w:style>
  <w:style w:type="character" w:customStyle="1" w:styleId="10">
    <w:name w:val="Заголовок 1 Знак"/>
    <w:basedOn w:val="a0"/>
    <w:link w:val="1"/>
    <w:rsid w:val="00F91652"/>
    <w:rPr>
      <w:sz w:val="26"/>
    </w:rPr>
  </w:style>
  <w:style w:type="character" w:customStyle="1" w:styleId="20">
    <w:name w:val="Заголовок 2 Знак"/>
    <w:basedOn w:val="a0"/>
    <w:link w:val="2"/>
    <w:rsid w:val="00F91652"/>
    <w:rPr>
      <w:sz w:val="26"/>
    </w:rPr>
  </w:style>
  <w:style w:type="paragraph" w:customStyle="1" w:styleId="formattext">
    <w:name w:val="formattext"/>
    <w:basedOn w:val="a"/>
    <w:rsid w:val="00F91652"/>
    <w:pPr>
      <w:spacing w:before="100" w:beforeAutospacing="1" w:after="100" w:afterAutospacing="1"/>
    </w:pPr>
    <w:rPr>
      <w:sz w:val="24"/>
      <w:szCs w:val="24"/>
    </w:rPr>
  </w:style>
  <w:style w:type="numbering" w:customStyle="1" w:styleId="110">
    <w:name w:val="Нет списка11"/>
    <w:next w:val="a2"/>
    <w:uiPriority w:val="99"/>
    <w:semiHidden/>
    <w:unhideWhenUsed/>
    <w:rsid w:val="00F91652"/>
  </w:style>
  <w:style w:type="character" w:customStyle="1" w:styleId="22">
    <w:name w:val="Основной текст с отступом 2 Знак"/>
    <w:basedOn w:val="a0"/>
    <w:link w:val="21"/>
    <w:rsid w:val="00F91652"/>
    <w:rPr>
      <w:sz w:val="26"/>
    </w:rPr>
  </w:style>
  <w:style w:type="numbering" w:customStyle="1" w:styleId="25">
    <w:name w:val="Нет списка2"/>
    <w:next w:val="a2"/>
    <w:uiPriority w:val="99"/>
    <w:semiHidden/>
    <w:unhideWhenUsed/>
    <w:rsid w:val="00F91652"/>
  </w:style>
  <w:style w:type="character" w:styleId="afd">
    <w:name w:val="FollowedHyperlink"/>
    <w:basedOn w:val="a0"/>
    <w:uiPriority w:val="99"/>
    <w:semiHidden/>
    <w:unhideWhenUsed/>
    <w:rsid w:val="00A36186"/>
    <w:rPr>
      <w:color w:val="800080" w:themeColor="followedHyperlink"/>
      <w:u w:val="single"/>
    </w:rPr>
  </w:style>
  <w:style w:type="numbering" w:customStyle="1" w:styleId="35">
    <w:name w:val="Нет списка3"/>
    <w:next w:val="a2"/>
    <w:semiHidden/>
    <w:unhideWhenUsed/>
    <w:rsid w:val="00415049"/>
  </w:style>
  <w:style w:type="numbering" w:customStyle="1" w:styleId="120">
    <w:name w:val="Нет списка12"/>
    <w:next w:val="a2"/>
    <w:uiPriority w:val="99"/>
    <w:semiHidden/>
    <w:unhideWhenUsed/>
    <w:rsid w:val="00415049"/>
  </w:style>
  <w:style w:type="numbering" w:customStyle="1" w:styleId="210">
    <w:name w:val="Нет списка21"/>
    <w:next w:val="a2"/>
    <w:uiPriority w:val="99"/>
    <w:semiHidden/>
    <w:unhideWhenUsed/>
    <w:rsid w:val="004150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5BE"/>
  </w:style>
  <w:style w:type="paragraph" w:styleId="1">
    <w:name w:val="heading 1"/>
    <w:basedOn w:val="a"/>
    <w:next w:val="a"/>
    <w:link w:val="10"/>
    <w:qFormat/>
    <w:pPr>
      <w:keepNext/>
      <w:spacing w:line="360" w:lineRule="auto"/>
      <w:jc w:val="center"/>
      <w:outlineLvl w:val="0"/>
    </w:pPr>
    <w:rPr>
      <w:sz w:val="26"/>
    </w:rPr>
  </w:style>
  <w:style w:type="paragraph" w:styleId="2">
    <w:name w:val="heading 2"/>
    <w:basedOn w:val="a"/>
    <w:next w:val="a"/>
    <w:link w:val="20"/>
    <w:qFormat/>
    <w:pPr>
      <w:keepNext/>
      <w:spacing w:line="360" w:lineRule="auto"/>
      <w:jc w:val="both"/>
      <w:outlineLvl w:val="1"/>
    </w:pPr>
    <w:rPr>
      <w:sz w:val="26"/>
    </w:rPr>
  </w:style>
  <w:style w:type="paragraph" w:styleId="3">
    <w:name w:val="heading 3"/>
    <w:basedOn w:val="a"/>
    <w:next w:val="a"/>
    <w:link w:val="30"/>
    <w:qFormat/>
    <w:rsid w:val="00072606"/>
    <w:pPr>
      <w:keepNext/>
      <w:spacing w:line="360" w:lineRule="auto"/>
      <w:jc w:val="both"/>
      <w:outlineLvl w:val="2"/>
    </w:pPr>
    <w:rPr>
      <w:sz w:val="24"/>
    </w:rPr>
  </w:style>
  <w:style w:type="paragraph" w:styleId="6">
    <w:name w:val="heading 6"/>
    <w:basedOn w:val="a"/>
    <w:next w:val="a"/>
    <w:link w:val="60"/>
    <w:semiHidden/>
    <w:unhideWhenUsed/>
    <w:qFormat/>
    <w:rsid w:val="0007260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pPr>
      <w:jc w:val="center"/>
    </w:pPr>
    <w:rPr>
      <w:sz w:val="26"/>
    </w:rPr>
  </w:style>
  <w:style w:type="character" w:customStyle="1" w:styleId="a4">
    <w:name w:val="Название Знак"/>
    <w:link w:val="a3"/>
    <w:uiPriority w:val="10"/>
    <w:rsid w:val="001F1083"/>
    <w:rPr>
      <w:sz w:val="26"/>
    </w:rPr>
  </w:style>
  <w:style w:type="paragraph" w:styleId="a5">
    <w:name w:val="Body Text Indent"/>
    <w:basedOn w:val="a"/>
    <w:link w:val="a6"/>
    <w:pPr>
      <w:spacing w:line="360" w:lineRule="auto"/>
      <w:ind w:left="720" w:firstLine="720"/>
      <w:jc w:val="both"/>
    </w:pPr>
    <w:rPr>
      <w:sz w:val="26"/>
    </w:rPr>
  </w:style>
  <w:style w:type="paragraph" w:styleId="21">
    <w:name w:val="Body Text Indent 2"/>
    <w:basedOn w:val="a"/>
    <w:link w:val="22"/>
    <w:pPr>
      <w:spacing w:line="360" w:lineRule="auto"/>
      <w:ind w:firstLine="709"/>
      <w:jc w:val="both"/>
    </w:pPr>
    <w:rPr>
      <w:sz w:val="26"/>
    </w:rPr>
  </w:style>
  <w:style w:type="paragraph" w:styleId="31">
    <w:name w:val="Body Text Indent 3"/>
    <w:basedOn w:val="a"/>
    <w:link w:val="32"/>
    <w:pPr>
      <w:spacing w:line="360" w:lineRule="auto"/>
      <w:ind w:firstLine="720"/>
      <w:jc w:val="both"/>
    </w:pPr>
    <w:rPr>
      <w:sz w:val="26"/>
    </w:rPr>
  </w:style>
  <w:style w:type="character" w:customStyle="1" w:styleId="32">
    <w:name w:val="Основной текст с отступом 3 Знак"/>
    <w:link w:val="31"/>
    <w:rsid w:val="008365C3"/>
    <w:rPr>
      <w:sz w:val="26"/>
    </w:rPr>
  </w:style>
  <w:style w:type="paragraph" w:styleId="a7">
    <w:name w:val="header"/>
    <w:basedOn w:val="a"/>
    <w:link w:val="a8"/>
    <w:uiPriority w:val="99"/>
    <w:unhideWhenUsed/>
    <w:rsid w:val="00185886"/>
    <w:pPr>
      <w:tabs>
        <w:tab w:val="center" w:pos="4677"/>
        <w:tab w:val="right" w:pos="9355"/>
      </w:tabs>
    </w:pPr>
  </w:style>
  <w:style w:type="character" w:customStyle="1" w:styleId="a8">
    <w:name w:val="Верхний колонтитул Знак"/>
    <w:basedOn w:val="a0"/>
    <w:link w:val="a7"/>
    <w:uiPriority w:val="99"/>
    <w:rsid w:val="00185886"/>
  </w:style>
  <w:style w:type="paragraph" w:styleId="a9">
    <w:name w:val="footer"/>
    <w:basedOn w:val="a"/>
    <w:link w:val="aa"/>
    <w:unhideWhenUsed/>
    <w:rsid w:val="00185886"/>
    <w:pPr>
      <w:tabs>
        <w:tab w:val="center" w:pos="4677"/>
        <w:tab w:val="right" w:pos="9355"/>
      </w:tabs>
    </w:pPr>
  </w:style>
  <w:style w:type="character" w:customStyle="1" w:styleId="aa">
    <w:name w:val="Нижний колонтитул Знак"/>
    <w:basedOn w:val="a0"/>
    <w:link w:val="a9"/>
    <w:rsid w:val="00185886"/>
  </w:style>
  <w:style w:type="paragraph" w:customStyle="1" w:styleId="ConsTitle">
    <w:name w:val="ConsTitle"/>
    <w:uiPriority w:val="99"/>
    <w:rsid w:val="00696FAE"/>
    <w:pPr>
      <w:widowControl w:val="0"/>
      <w:autoSpaceDE w:val="0"/>
      <w:autoSpaceDN w:val="0"/>
      <w:adjustRightInd w:val="0"/>
    </w:pPr>
    <w:rPr>
      <w:rFonts w:ascii="Arial" w:hAnsi="Arial" w:cs="Arial"/>
      <w:b/>
      <w:bCs/>
      <w:sz w:val="16"/>
      <w:szCs w:val="16"/>
    </w:rPr>
  </w:style>
  <w:style w:type="paragraph" w:customStyle="1" w:styleId="ConsNormal">
    <w:name w:val="ConsNormal"/>
    <w:rsid w:val="00696FAE"/>
    <w:pPr>
      <w:widowControl w:val="0"/>
      <w:autoSpaceDE w:val="0"/>
      <w:autoSpaceDN w:val="0"/>
      <w:adjustRightInd w:val="0"/>
      <w:ind w:firstLine="720"/>
    </w:pPr>
    <w:rPr>
      <w:rFonts w:ascii="Arial" w:hAnsi="Arial" w:cs="Arial"/>
    </w:rPr>
  </w:style>
  <w:style w:type="paragraph" w:customStyle="1" w:styleId="ConsNonformat">
    <w:name w:val="ConsNonformat"/>
    <w:uiPriority w:val="99"/>
    <w:rsid w:val="00696FAE"/>
    <w:pPr>
      <w:widowControl w:val="0"/>
      <w:autoSpaceDE w:val="0"/>
      <w:autoSpaceDN w:val="0"/>
      <w:adjustRightInd w:val="0"/>
    </w:pPr>
    <w:rPr>
      <w:rFonts w:ascii="Courier New" w:hAnsi="Courier New" w:cs="Courier New"/>
    </w:rPr>
  </w:style>
  <w:style w:type="table" w:styleId="ab">
    <w:name w:val="Table Grid"/>
    <w:basedOn w:val="a1"/>
    <w:uiPriority w:val="59"/>
    <w:rsid w:val="00502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nhideWhenUsed/>
    <w:rsid w:val="00385DAE"/>
    <w:rPr>
      <w:rFonts w:ascii="Tahoma" w:hAnsi="Tahoma"/>
      <w:sz w:val="16"/>
      <w:szCs w:val="16"/>
      <w:lang w:val="x-none" w:eastAsia="x-none"/>
    </w:rPr>
  </w:style>
  <w:style w:type="character" w:customStyle="1" w:styleId="ad">
    <w:name w:val="Текст выноски Знак"/>
    <w:link w:val="ac"/>
    <w:rsid w:val="00385DAE"/>
    <w:rPr>
      <w:rFonts w:ascii="Tahoma" w:hAnsi="Tahoma" w:cs="Tahoma"/>
      <w:sz w:val="16"/>
      <w:szCs w:val="16"/>
    </w:rPr>
  </w:style>
  <w:style w:type="paragraph" w:customStyle="1" w:styleId="ConsPlusNormal">
    <w:name w:val="ConsPlusNormal"/>
    <w:rsid w:val="000F5D24"/>
    <w:pPr>
      <w:autoSpaceDE w:val="0"/>
      <w:autoSpaceDN w:val="0"/>
      <w:adjustRightInd w:val="0"/>
      <w:ind w:firstLine="720"/>
    </w:pPr>
    <w:rPr>
      <w:rFonts w:ascii="Arial" w:eastAsia="Calibri" w:hAnsi="Arial" w:cs="Arial"/>
      <w:lang w:eastAsia="en-US"/>
    </w:rPr>
  </w:style>
  <w:style w:type="paragraph" w:styleId="ae">
    <w:name w:val="footnote text"/>
    <w:basedOn w:val="a"/>
    <w:link w:val="af"/>
    <w:uiPriority w:val="99"/>
    <w:unhideWhenUsed/>
    <w:rsid w:val="00697BAF"/>
  </w:style>
  <w:style w:type="character" w:customStyle="1" w:styleId="af">
    <w:name w:val="Текст сноски Знак"/>
    <w:basedOn w:val="a0"/>
    <w:link w:val="ae"/>
    <w:uiPriority w:val="99"/>
    <w:rsid w:val="00697BAF"/>
  </w:style>
  <w:style w:type="character" w:styleId="af0">
    <w:name w:val="footnote reference"/>
    <w:uiPriority w:val="99"/>
    <w:unhideWhenUsed/>
    <w:rsid w:val="00697BAF"/>
    <w:rPr>
      <w:vertAlign w:val="superscript"/>
    </w:rPr>
  </w:style>
  <w:style w:type="character" w:styleId="af1">
    <w:name w:val="Hyperlink"/>
    <w:uiPriority w:val="99"/>
    <w:unhideWhenUsed/>
    <w:rsid w:val="0014787E"/>
    <w:rPr>
      <w:color w:val="0563C1"/>
      <w:u w:val="single"/>
    </w:rPr>
  </w:style>
  <w:style w:type="paragraph" w:styleId="af2">
    <w:name w:val="annotation text"/>
    <w:basedOn w:val="a"/>
    <w:link w:val="af3"/>
    <w:unhideWhenUsed/>
    <w:rsid w:val="001F1083"/>
    <w:pPr>
      <w:spacing w:after="160"/>
    </w:pPr>
    <w:rPr>
      <w:rFonts w:ascii="Calibri" w:eastAsia="Calibri" w:hAnsi="Calibri"/>
      <w:lang w:eastAsia="en-US"/>
    </w:rPr>
  </w:style>
  <w:style w:type="character" w:customStyle="1" w:styleId="af3">
    <w:name w:val="Текст примечания Знак"/>
    <w:link w:val="af2"/>
    <w:rsid w:val="001F1083"/>
    <w:rPr>
      <w:rFonts w:ascii="Calibri" w:eastAsia="Calibri" w:hAnsi="Calibri"/>
      <w:lang w:eastAsia="en-US"/>
    </w:rPr>
  </w:style>
  <w:style w:type="paragraph" w:styleId="af4">
    <w:name w:val="annotation subject"/>
    <w:basedOn w:val="af2"/>
    <w:next w:val="af2"/>
    <w:link w:val="af5"/>
    <w:unhideWhenUsed/>
    <w:rsid w:val="001F1083"/>
    <w:rPr>
      <w:b/>
      <w:bCs/>
    </w:rPr>
  </w:style>
  <w:style w:type="character" w:customStyle="1" w:styleId="af5">
    <w:name w:val="Тема примечания Знак"/>
    <w:link w:val="af4"/>
    <w:rsid w:val="001F1083"/>
    <w:rPr>
      <w:rFonts w:ascii="Calibri" w:eastAsia="Calibri" w:hAnsi="Calibri"/>
      <w:b/>
      <w:bCs/>
      <w:lang w:eastAsia="en-US"/>
    </w:rPr>
  </w:style>
  <w:style w:type="paragraph" w:customStyle="1" w:styleId="ConsPlusTitle">
    <w:name w:val="ConsPlusTitle"/>
    <w:rsid w:val="001F1083"/>
    <w:pPr>
      <w:widowControl w:val="0"/>
      <w:autoSpaceDE w:val="0"/>
      <w:autoSpaceDN w:val="0"/>
    </w:pPr>
    <w:rPr>
      <w:rFonts w:ascii="Calibri" w:hAnsi="Calibri" w:cs="Calibri"/>
      <w:b/>
      <w:sz w:val="22"/>
    </w:rPr>
  </w:style>
  <w:style w:type="character" w:customStyle="1" w:styleId="30">
    <w:name w:val="Заголовок 3 Знак"/>
    <w:basedOn w:val="a0"/>
    <w:link w:val="3"/>
    <w:rsid w:val="00072606"/>
    <w:rPr>
      <w:sz w:val="24"/>
    </w:rPr>
  </w:style>
  <w:style w:type="character" w:customStyle="1" w:styleId="60">
    <w:name w:val="Заголовок 6 Знак"/>
    <w:basedOn w:val="a0"/>
    <w:link w:val="6"/>
    <w:semiHidden/>
    <w:rsid w:val="00072606"/>
    <w:rPr>
      <w:rFonts w:ascii="Calibri" w:hAnsi="Calibri"/>
      <w:b/>
      <w:bCs/>
      <w:sz w:val="22"/>
      <w:szCs w:val="22"/>
    </w:rPr>
  </w:style>
  <w:style w:type="paragraph" w:customStyle="1" w:styleId="-14">
    <w:name w:val="Т-14"/>
    <w:aliases w:val="5,текст14,Текст14-1,Текст 14-1,Т-1,Стиль12-1,текст14-1"/>
    <w:basedOn w:val="a"/>
    <w:rsid w:val="00072606"/>
    <w:pPr>
      <w:spacing w:line="360" w:lineRule="auto"/>
      <w:ind w:firstLine="720"/>
      <w:jc w:val="both"/>
    </w:pPr>
    <w:rPr>
      <w:sz w:val="28"/>
      <w:szCs w:val="28"/>
    </w:rPr>
  </w:style>
  <w:style w:type="character" w:styleId="af6">
    <w:name w:val="page number"/>
    <w:basedOn w:val="a0"/>
    <w:rsid w:val="00072606"/>
  </w:style>
  <w:style w:type="paragraph" w:styleId="33">
    <w:name w:val="Body Text 3"/>
    <w:basedOn w:val="a"/>
    <w:link w:val="34"/>
    <w:rsid w:val="00072606"/>
    <w:pPr>
      <w:spacing w:after="120"/>
    </w:pPr>
    <w:rPr>
      <w:sz w:val="16"/>
      <w:szCs w:val="16"/>
    </w:rPr>
  </w:style>
  <w:style w:type="character" w:customStyle="1" w:styleId="34">
    <w:name w:val="Основной текст 3 Знак"/>
    <w:basedOn w:val="a0"/>
    <w:link w:val="33"/>
    <w:rsid w:val="00072606"/>
    <w:rPr>
      <w:sz w:val="16"/>
      <w:szCs w:val="16"/>
    </w:rPr>
  </w:style>
  <w:style w:type="paragraph" w:customStyle="1" w:styleId="14-15">
    <w:name w:val="14-15"/>
    <w:basedOn w:val="a"/>
    <w:rsid w:val="00072606"/>
    <w:pPr>
      <w:spacing w:line="360" w:lineRule="auto"/>
      <w:ind w:firstLine="709"/>
      <w:jc w:val="both"/>
    </w:pPr>
    <w:rPr>
      <w:sz w:val="28"/>
      <w:szCs w:val="24"/>
    </w:rPr>
  </w:style>
  <w:style w:type="paragraph" w:customStyle="1" w:styleId="Caae14">
    <w:name w:val="Caae.14"/>
    <w:basedOn w:val="a"/>
    <w:rsid w:val="00072606"/>
    <w:pPr>
      <w:jc w:val="center"/>
    </w:pPr>
    <w:rPr>
      <w:b/>
      <w:sz w:val="28"/>
    </w:rPr>
  </w:style>
  <w:style w:type="paragraph" w:styleId="23">
    <w:name w:val="Body Text 2"/>
    <w:basedOn w:val="a"/>
    <w:link w:val="24"/>
    <w:uiPriority w:val="99"/>
    <w:rsid w:val="00072606"/>
    <w:pPr>
      <w:spacing w:after="120" w:line="480" w:lineRule="auto"/>
    </w:pPr>
  </w:style>
  <w:style w:type="character" w:customStyle="1" w:styleId="24">
    <w:name w:val="Основной текст 2 Знак"/>
    <w:basedOn w:val="a0"/>
    <w:link w:val="23"/>
    <w:uiPriority w:val="99"/>
    <w:rsid w:val="00072606"/>
  </w:style>
  <w:style w:type="character" w:styleId="af7">
    <w:name w:val="Strong"/>
    <w:uiPriority w:val="22"/>
    <w:qFormat/>
    <w:rsid w:val="00072606"/>
    <w:rPr>
      <w:b/>
      <w:bCs/>
    </w:rPr>
  </w:style>
  <w:style w:type="paragraph" w:styleId="af8">
    <w:name w:val="List Paragraph"/>
    <w:basedOn w:val="a"/>
    <w:uiPriority w:val="34"/>
    <w:qFormat/>
    <w:rsid w:val="00072606"/>
    <w:pPr>
      <w:ind w:left="708"/>
    </w:pPr>
  </w:style>
  <w:style w:type="paragraph" w:styleId="af9">
    <w:name w:val="Body Text"/>
    <w:basedOn w:val="a"/>
    <w:link w:val="afa"/>
    <w:rsid w:val="00072606"/>
    <w:pPr>
      <w:spacing w:after="120"/>
    </w:pPr>
  </w:style>
  <w:style w:type="character" w:customStyle="1" w:styleId="afa">
    <w:name w:val="Основной текст Знак"/>
    <w:basedOn w:val="a0"/>
    <w:link w:val="af9"/>
    <w:rsid w:val="00072606"/>
  </w:style>
  <w:style w:type="paragraph" w:styleId="afb">
    <w:name w:val="No Spacing"/>
    <w:uiPriority w:val="1"/>
    <w:qFormat/>
    <w:rsid w:val="00072606"/>
    <w:rPr>
      <w:rFonts w:ascii="Calibri" w:eastAsia="Calibri" w:hAnsi="Calibri"/>
      <w:sz w:val="22"/>
      <w:szCs w:val="22"/>
      <w:lang w:eastAsia="en-US"/>
    </w:rPr>
  </w:style>
  <w:style w:type="table" w:customStyle="1" w:styleId="11">
    <w:name w:val="Сетка таблицы1"/>
    <w:basedOn w:val="a1"/>
    <w:next w:val="ab"/>
    <w:uiPriority w:val="59"/>
    <w:rsid w:val="00072606"/>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072606"/>
    <w:pPr>
      <w:widowControl w:val="0"/>
      <w:autoSpaceDE w:val="0"/>
      <w:autoSpaceDN w:val="0"/>
    </w:pPr>
    <w:rPr>
      <w:rFonts w:ascii="Courier New" w:hAnsi="Courier New" w:cs="Courier New"/>
    </w:rPr>
  </w:style>
  <w:style w:type="character" w:customStyle="1" w:styleId="a6">
    <w:name w:val="Основной текст с отступом Знак"/>
    <w:link w:val="a5"/>
    <w:locked/>
    <w:rsid w:val="00072606"/>
    <w:rPr>
      <w:sz w:val="26"/>
    </w:rPr>
  </w:style>
  <w:style w:type="character" w:customStyle="1" w:styleId="apple-converted-space">
    <w:name w:val="apple-converted-space"/>
    <w:rsid w:val="00072606"/>
  </w:style>
  <w:style w:type="character" w:styleId="afc">
    <w:name w:val="annotation reference"/>
    <w:rsid w:val="00072606"/>
    <w:rPr>
      <w:sz w:val="16"/>
      <w:szCs w:val="16"/>
    </w:rPr>
  </w:style>
  <w:style w:type="numbering" w:customStyle="1" w:styleId="12">
    <w:name w:val="Нет списка1"/>
    <w:next w:val="a2"/>
    <w:semiHidden/>
    <w:unhideWhenUsed/>
    <w:rsid w:val="00F91652"/>
  </w:style>
  <w:style w:type="character" w:customStyle="1" w:styleId="10">
    <w:name w:val="Заголовок 1 Знак"/>
    <w:basedOn w:val="a0"/>
    <w:link w:val="1"/>
    <w:rsid w:val="00F91652"/>
    <w:rPr>
      <w:sz w:val="26"/>
    </w:rPr>
  </w:style>
  <w:style w:type="character" w:customStyle="1" w:styleId="20">
    <w:name w:val="Заголовок 2 Знак"/>
    <w:basedOn w:val="a0"/>
    <w:link w:val="2"/>
    <w:rsid w:val="00F91652"/>
    <w:rPr>
      <w:sz w:val="26"/>
    </w:rPr>
  </w:style>
  <w:style w:type="paragraph" w:customStyle="1" w:styleId="formattext">
    <w:name w:val="formattext"/>
    <w:basedOn w:val="a"/>
    <w:rsid w:val="00F91652"/>
    <w:pPr>
      <w:spacing w:before="100" w:beforeAutospacing="1" w:after="100" w:afterAutospacing="1"/>
    </w:pPr>
    <w:rPr>
      <w:sz w:val="24"/>
      <w:szCs w:val="24"/>
    </w:rPr>
  </w:style>
  <w:style w:type="numbering" w:customStyle="1" w:styleId="110">
    <w:name w:val="Нет списка11"/>
    <w:next w:val="a2"/>
    <w:uiPriority w:val="99"/>
    <w:semiHidden/>
    <w:unhideWhenUsed/>
    <w:rsid w:val="00F91652"/>
  </w:style>
  <w:style w:type="character" w:customStyle="1" w:styleId="22">
    <w:name w:val="Основной текст с отступом 2 Знак"/>
    <w:basedOn w:val="a0"/>
    <w:link w:val="21"/>
    <w:rsid w:val="00F91652"/>
    <w:rPr>
      <w:sz w:val="26"/>
    </w:rPr>
  </w:style>
  <w:style w:type="numbering" w:customStyle="1" w:styleId="25">
    <w:name w:val="Нет списка2"/>
    <w:next w:val="a2"/>
    <w:uiPriority w:val="99"/>
    <w:semiHidden/>
    <w:unhideWhenUsed/>
    <w:rsid w:val="00F91652"/>
  </w:style>
  <w:style w:type="character" w:styleId="afd">
    <w:name w:val="FollowedHyperlink"/>
    <w:basedOn w:val="a0"/>
    <w:uiPriority w:val="99"/>
    <w:semiHidden/>
    <w:unhideWhenUsed/>
    <w:rsid w:val="00A36186"/>
    <w:rPr>
      <w:color w:val="800080" w:themeColor="followedHyperlink"/>
      <w:u w:val="single"/>
    </w:rPr>
  </w:style>
  <w:style w:type="numbering" w:customStyle="1" w:styleId="35">
    <w:name w:val="Нет списка3"/>
    <w:next w:val="a2"/>
    <w:semiHidden/>
    <w:unhideWhenUsed/>
    <w:rsid w:val="00415049"/>
  </w:style>
  <w:style w:type="numbering" w:customStyle="1" w:styleId="120">
    <w:name w:val="Нет списка12"/>
    <w:next w:val="a2"/>
    <w:uiPriority w:val="99"/>
    <w:semiHidden/>
    <w:unhideWhenUsed/>
    <w:rsid w:val="00415049"/>
  </w:style>
  <w:style w:type="numbering" w:customStyle="1" w:styleId="210">
    <w:name w:val="Нет списка21"/>
    <w:next w:val="a2"/>
    <w:uiPriority w:val="99"/>
    <w:semiHidden/>
    <w:unhideWhenUsed/>
    <w:rsid w:val="0041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539">
      <w:bodyDiv w:val="1"/>
      <w:marLeft w:val="0"/>
      <w:marRight w:val="0"/>
      <w:marTop w:val="0"/>
      <w:marBottom w:val="0"/>
      <w:divBdr>
        <w:top w:val="none" w:sz="0" w:space="0" w:color="auto"/>
        <w:left w:val="none" w:sz="0" w:space="0" w:color="auto"/>
        <w:bottom w:val="none" w:sz="0" w:space="0" w:color="auto"/>
        <w:right w:val="none" w:sz="0" w:space="0" w:color="auto"/>
      </w:divBdr>
    </w:div>
    <w:div w:id="169107242">
      <w:bodyDiv w:val="1"/>
      <w:marLeft w:val="0"/>
      <w:marRight w:val="0"/>
      <w:marTop w:val="0"/>
      <w:marBottom w:val="0"/>
      <w:divBdr>
        <w:top w:val="none" w:sz="0" w:space="0" w:color="auto"/>
        <w:left w:val="none" w:sz="0" w:space="0" w:color="auto"/>
        <w:bottom w:val="none" w:sz="0" w:space="0" w:color="auto"/>
        <w:right w:val="none" w:sz="0" w:space="0" w:color="auto"/>
      </w:divBdr>
    </w:div>
    <w:div w:id="381753305">
      <w:bodyDiv w:val="1"/>
      <w:marLeft w:val="0"/>
      <w:marRight w:val="0"/>
      <w:marTop w:val="0"/>
      <w:marBottom w:val="0"/>
      <w:divBdr>
        <w:top w:val="none" w:sz="0" w:space="0" w:color="auto"/>
        <w:left w:val="none" w:sz="0" w:space="0" w:color="auto"/>
        <w:bottom w:val="none" w:sz="0" w:space="0" w:color="auto"/>
        <w:right w:val="none" w:sz="0" w:space="0" w:color="auto"/>
      </w:divBdr>
    </w:div>
    <w:div w:id="685181130">
      <w:bodyDiv w:val="1"/>
      <w:marLeft w:val="0"/>
      <w:marRight w:val="0"/>
      <w:marTop w:val="0"/>
      <w:marBottom w:val="0"/>
      <w:divBdr>
        <w:top w:val="none" w:sz="0" w:space="0" w:color="auto"/>
        <w:left w:val="none" w:sz="0" w:space="0" w:color="auto"/>
        <w:bottom w:val="none" w:sz="0" w:space="0" w:color="auto"/>
        <w:right w:val="none" w:sz="0" w:space="0" w:color="auto"/>
      </w:divBdr>
    </w:div>
    <w:div w:id="713188649">
      <w:bodyDiv w:val="1"/>
      <w:marLeft w:val="0"/>
      <w:marRight w:val="0"/>
      <w:marTop w:val="0"/>
      <w:marBottom w:val="0"/>
      <w:divBdr>
        <w:top w:val="none" w:sz="0" w:space="0" w:color="auto"/>
        <w:left w:val="none" w:sz="0" w:space="0" w:color="auto"/>
        <w:bottom w:val="none" w:sz="0" w:space="0" w:color="auto"/>
        <w:right w:val="none" w:sz="0" w:space="0" w:color="auto"/>
      </w:divBdr>
    </w:div>
    <w:div w:id="836457868">
      <w:bodyDiv w:val="1"/>
      <w:marLeft w:val="0"/>
      <w:marRight w:val="0"/>
      <w:marTop w:val="0"/>
      <w:marBottom w:val="0"/>
      <w:divBdr>
        <w:top w:val="none" w:sz="0" w:space="0" w:color="auto"/>
        <w:left w:val="none" w:sz="0" w:space="0" w:color="auto"/>
        <w:bottom w:val="none" w:sz="0" w:space="0" w:color="auto"/>
        <w:right w:val="none" w:sz="0" w:space="0" w:color="auto"/>
      </w:divBdr>
    </w:div>
    <w:div w:id="954095579">
      <w:bodyDiv w:val="1"/>
      <w:marLeft w:val="0"/>
      <w:marRight w:val="0"/>
      <w:marTop w:val="0"/>
      <w:marBottom w:val="0"/>
      <w:divBdr>
        <w:top w:val="none" w:sz="0" w:space="0" w:color="auto"/>
        <w:left w:val="none" w:sz="0" w:space="0" w:color="auto"/>
        <w:bottom w:val="none" w:sz="0" w:space="0" w:color="auto"/>
        <w:right w:val="none" w:sz="0" w:space="0" w:color="auto"/>
      </w:divBdr>
    </w:div>
    <w:div w:id="1021322764">
      <w:bodyDiv w:val="1"/>
      <w:marLeft w:val="0"/>
      <w:marRight w:val="0"/>
      <w:marTop w:val="0"/>
      <w:marBottom w:val="0"/>
      <w:divBdr>
        <w:top w:val="none" w:sz="0" w:space="0" w:color="auto"/>
        <w:left w:val="none" w:sz="0" w:space="0" w:color="auto"/>
        <w:bottom w:val="none" w:sz="0" w:space="0" w:color="auto"/>
        <w:right w:val="none" w:sz="0" w:space="0" w:color="auto"/>
      </w:divBdr>
    </w:div>
    <w:div w:id="1062367393">
      <w:bodyDiv w:val="1"/>
      <w:marLeft w:val="0"/>
      <w:marRight w:val="0"/>
      <w:marTop w:val="0"/>
      <w:marBottom w:val="0"/>
      <w:divBdr>
        <w:top w:val="none" w:sz="0" w:space="0" w:color="auto"/>
        <w:left w:val="none" w:sz="0" w:space="0" w:color="auto"/>
        <w:bottom w:val="none" w:sz="0" w:space="0" w:color="auto"/>
        <w:right w:val="none" w:sz="0" w:space="0" w:color="auto"/>
      </w:divBdr>
    </w:div>
    <w:div w:id="1200630589">
      <w:bodyDiv w:val="1"/>
      <w:marLeft w:val="0"/>
      <w:marRight w:val="0"/>
      <w:marTop w:val="0"/>
      <w:marBottom w:val="0"/>
      <w:divBdr>
        <w:top w:val="none" w:sz="0" w:space="0" w:color="auto"/>
        <w:left w:val="none" w:sz="0" w:space="0" w:color="auto"/>
        <w:bottom w:val="none" w:sz="0" w:space="0" w:color="auto"/>
        <w:right w:val="none" w:sz="0" w:space="0" w:color="auto"/>
      </w:divBdr>
    </w:div>
    <w:div w:id="1577669839">
      <w:bodyDiv w:val="1"/>
      <w:marLeft w:val="0"/>
      <w:marRight w:val="0"/>
      <w:marTop w:val="0"/>
      <w:marBottom w:val="0"/>
      <w:divBdr>
        <w:top w:val="none" w:sz="0" w:space="0" w:color="auto"/>
        <w:left w:val="none" w:sz="0" w:space="0" w:color="auto"/>
        <w:bottom w:val="none" w:sz="0" w:space="0" w:color="auto"/>
        <w:right w:val="none" w:sz="0" w:space="0" w:color="auto"/>
      </w:divBdr>
    </w:div>
    <w:div w:id="1640956189">
      <w:bodyDiv w:val="1"/>
      <w:marLeft w:val="0"/>
      <w:marRight w:val="0"/>
      <w:marTop w:val="0"/>
      <w:marBottom w:val="0"/>
      <w:divBdr>
        <w:top w:val="none" w:sz="0" w:space="0" w:color="auto"/>
        <w:left w:val="none" w:sz="0" w:space="0" w:color="auto"/>
        <w:bottom w:val="none" w:sz="0" w:space="0" w:color="auto"/>
        <w:right w:val="none" w:sz="0" w:space="0" w:color="auto"/>
      </w:divBdr>
    </w:div>
    <w:div w:id="1782648304">
      <w:bodyDiv w:val="1"/>
      <w:marLeft w:val="0"/>
      <w:marRight w:val="0"/>
      <w:marTop w:val="0"/>
      <w:marBottom w:val="0"/>
      <w:divBdr>
        <w:top w:val="none" w:sz="0" w:space="0" w:color="auto"/>
        <w:left w:val="none" w:sz="0" w:space="0" w:color="auto"/>
        <w:bottom w:val="none" w:sz="0" w:space="0" w:color="auto"/>
        <w:right w:val="none" w:sz="0" w:space="0" w:color="auto"/>
      </w:divBdr>
    </w:div>
    <w:div w:id="1802765041">
      <w:bodyDiv w:val="1"/>
      <w:marLeft w:val="0"/>
      <w:marRight w:val="0"/>
      <w:marTop w:val="0"/>
      <w:marBottom w:val="0"/>
      <w:divBdr>
        <w:top w:val="none" w:sz="0" w:space="0" w:color="auto"/>
        <w:left w:val="none" w:sz="0" w:space="0" w:color="auto"/>
        <w:bottom w:val="none" w:sz="0" w:space="0" w:color="auto"/>
        <w:right w:val="none" w:sz="0" w:space="0" w:color="auto"/>
      </w:divBdr>
    </w:div>
    <w:div w:id="180646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B48B0D1995B9BF45E19AF3875822F043427E3F422C82D653A12F68A3878886E765D589DC7DF959C8E6981030903841BE9B57CEC2E19lFEAG" TargetMode="External"/><Relationship Id="rId21" Type="http://schemas.openxmlformats.org/officeDocument/2006/relationships/hyperlink" Target="consultantplus://offline/ref=FB48B0D1995B9BF45E19AF3875822F043427E3F422C82D653A12F68A3878886E765D589EC4DF9997DA33910740578804E8AF62EA3019F8C0l5EFG" TargetMode="External"/><Relationship Id="rId42" Type="http://schemas.openxmlformats.org/officeDocument/2006/relationships/hyperlink" Target="consultantplus://offline/ref=FB48B0D1995B9BF45E19AF3875822F043427E3F422C82D653A12F68A3878886E765D589EC3D9919C8E6981030903841BE9B57CEC2E19lFEAG" TargetMode="External"/><Relationship Id="rId47" Type="http://schemas.openxmlformats.org/officeDocument/2006/relationships/hyperlink" Target="consultantplus://offline/ref=FB48B0D1995B9BF45E19AF3875822F043427E3F422C82D653A12F68A3878886E765D589EC5D9909C8E6981030903841BE9B57CEC2E19lFEAG" TargetMode="External"/><Relationship Id="rId63" Type="http://schemas.openxmlformats.org/officeDocument/2006/relationships/hyperlink" Target="consultantplus://offline/ref=FB48B0D1995B9BF45E19AF3875822F043427E3F422C82D653A12F68A3878886E765D589EC4DC9096DC33910740578804E8AF62EA3019F8C0l5EFG" TargetMode="External"/><Relationship Id="rId68" Type="http://schemas.openxmlformats.org/officeDocument/2006/relationships/hyperlink" Target="consultantplus://offline/ref=C792B7139A3FCD099D47CFBE8D982AC7E3F1D24E245050C94F10B10669FAEAD0F97F004779129B80721354605641264304i4sEC" TargetMode="External"/><Relationship Id="rId84" Type="http://schemas.openxmlformats.org/officeDocument/2006/relationships/hyperlink" Target="consultantplus://offline/ref=C792B7139A3FCD099D47D1B39BF474C8E0F2854425505A9E1442B75136AAEC85AB3F5E1E2A53D08D7108486055i5sDC" TargetMode="External"/><Relationship Id="rId89" Type="http://schemas.openxmlformats.org/officeDocument/2006/relationships/hyperlink" Target="consultantplus://offline/ref=C792B7139A3FCD099D47D1B39BF474C8E0F2854425505A9E1442B75136AAEC85B93F06162951C5D921521F6D555A3A430752F6EFA8i3sCC" TargetMode="External"/><Relationship Id="rId7" Type="http://schemas.openxmlformats.org/officeDocument/2006/relationships/footnotes" Target="footnotes.xml"/><Relationship Id="rId71" Type="http://schemas.openxmlformats.org/officeDocument/2006/relationships/hyperlink" Target="consultantplus://offline/ref=1F13FF395786AACC5978FA5FE34F7FF8520BF3A0383FABA1967D06C43A159C0A150542A4EF45AACCCEFCA4369409CB8B2E4D9B1650C47D0AF81F88F0W3s8I" TargetMode="External"/><Relationship Id="rId92" Type="http://schemas.openxmlformats.org/officeDocument/2006/relationships/hyperlink" Target="consultantplus://offline/ref=C792B7139A3FCD099D47D1B39BF474C8E0F2854425505A9E1442B75136AAEC85B93F06162151C5D921521F6D555A3A430752F6EFA8i3sCC" TargetMode="External"/><Relationship Id="rId2" Type="http://schemas.openxmlformats.org/officeDocument/2006/relationships/numbering" Target="numbering.xml"/><Relationship Id="rId16" Type="http://schemas.openxmlformats.org/officeDocument/2006/relationships/hyperlink" Target="consultantplus://offline/ref=FB48B0D1995B9BF45E19AF3875822F043427E3F422C82D653A12F68A3878886E765D589EC4DF9697DA33910740578804E8AF62EA3019F8C0l5EFG" TargetMode="External"/><Relationship Id="rId29" Type="http://schemas.openxmlformats.org/officeDocument/2006/relationships/hyperlink" Target="consultantplus://offline/ref=FB48B0D1995B9BF45E19AF3875822F043427E3F422C82D653A12F68A3878886E765D589EC4DD9797DF33910740578804E8AF62EA3019F8C0l5EFG" TargetMode="External"/><Relationship Id="rId107" Type="http://schemas.openxmlformats.org/officeDocument/2006/relationships/theme" Target="theme/theme1.xml"/><Relationship Id="rId11" Type="http://schemas.openxmlformats.org/officeDocument/2006/relationships/hyperlink" Target="consultantplus://offline/ref=FB48B0D1995B9BF45E19AF3875822F043427E3F422C82D653A12F68A3878886E765D589EC4DF9492D233910740578804E8AF62EA3019F8C0l5EFG" TargetMode="External"/><Relationship Id="rId24" Type="http://schemas.openxmlformats.org/officeDocument/2006/relationships/hyperlink" Target="consultantplus://offline/ref=FB48B0D1995B9BF45E19AF3875822F043427E3F422C82D653A12F68A3878886E765D589EC4DD9292DF33910740578804E8AF62EA3019F8C0l5EFG" TargetMode="External"/><Relationship Id="rId32" Type="http://schemas.openxmlformats.org/officeDocument/2006/relationships/hyperlink" Target="consultantplus://offline/ref=FB48B0D1995B9BF45E19AF3875822F043427E3F422C82D653A12F68A3878886E765D589EC6DD969C8E6981030903841BE9B57CEC2E19lFEAG" TargetMode="External"/><Relationship Id="rId37" Type="http://schemas.openxmlformats.org/officeDocument/2006/relationships/hyperlink" Target="consultantplus://offline/ref=FB48B0D1995B9BF45E19AF3875822F043427E3F422C82D653A12F68A3878886E765D589EC4DF9893DA33910740578804E8AF62EA3019F8C0l5EFG" TargetMode="External"/><Relationship Id="rId40" Type="http://schemas.openxmlformats.org/officeDocument/2006/relationships/hyperlink" Target="consultantplus://offline/ref=FB48B0D1995B9BF45E19AF3875822F043427E3F422C82D653A12F68A3878886E765D589EC7DF909C8E6981030903841BE9B57CEC2E19lFEAG" TargetMode="External"/><Relationship Id="rId45" Type="http://schemas.openxmlformats.org/officeDocument/2006/relationships/hyperlink" Target="consultantplus://offline/ref=FB48B0D1995B9BF45E19AF3875822F043427E3F422C82D653A12F68A3878886E765D589DC2D9979C8E6981030903841BE9B57CEC2E19lFEAG" TargetMode="External"/><Relationship Id="rId53" Type="http://schemas.openxmlformats.org/officeDocument/2006/relationships/hyperlink" Target="consultantplus://offline/ref=FB48B0D1995B9BF45E19AF3875822F043427E3F422C82D653A12F68A3878886E765D589DC0D9909C8E6981030903841BE9B57CEC2E19lFEAG" TargetMode="External"/><Relationship Id="rId58" Type="http://schemas.openxmlformats.org/officeDocument/2006/relationships/hyperlink" Target="consultantplus://offline/ref=FB48B0D1995B9BF45E19AF3875822F043427E3F422C82D653A12F68A3878886E765D589EC2D7939C8E6981030903841BE9B57CEC2E19lFEAG" TargetMode="External"/><Relationship Id="rId66" Type="http://schemas.openxmlformats.org/officeDocument/2006/relationships/hyperlink" Target="consultantplus://offline/ref=FB48B0D1995B9BF45E19AF3875822F043427E3F422C82D653A12F68A3878886E765D589EC2DD909C8E6981030903841BE9B57CEC2E19lFEAG" TargetMode="External"/><Relationship Id="rId74" Type="http://schemas.openxmlformats.org/officeDocument/2006/relationships/hyperlink" Target="consultantplus://offline/ref=EF8A3CAD85ED4AA75CB052646068CCABED288C86FDD73F6494BD2E7AD75DCC4F18BB5B55297624B185BCF72CDC56D81D0D0AC3FDFA2543EAC2d0F" TargetMode="External"/><Relationship Id="rId79" Type="http://schemas.openxmlformats.org/officeDocument/2006/relationships/hyperlink" Target="consultantplus://offline/ref=C792B7139A3FCD099D47D1B39BF474C8E0F2854425505A9E1442B75136AAEC85AB3F5E1E2A53D08D7108486055i5sDC" TargetMode="External"/><Relationship Id="rId87" Type="http://schemas.openxmlformats.org/officeDocument/2006/relationships/hyperlink" Target="consultantplus://offline/ref=C792B7139A3FCD099D47D1B39BF474C8E0F2854425505A9E1442B75136AAEC85AB3F5E1E2A53D08D7108486055i5sDC" TargetMode="External"/><Relationship Id="rId102" Type="http://schemas.openxmlformats.org/officeDocument/2006/relationships/hyperlink" Target="consultantplus://offline/ref=38AEC2E707F9AC9E53E25386B0C401410DDDDCE070BE1CE79294B96BB8AB2E541DAEBD12C6A90C9D02C0958DDB8D17589AE7008C647E77FBg2NEW" TargetMode="External"/><Relationship Id="rId5" Type="http://schemas.openxmlformats.org/officeDocument/2006/relationships/settings" Target="settings.xml"/><Relationship Id="rId61" Type="http://schemas.openxmlformats.org/officeDocument/2006/relationships/hyperlink" Target="consultantplus://offline/ref=FB48B0D1995B9BF45E19AF3875822F043427E3F422C82D653A12F68A3878886E765D589EC4DD9196DF33910740578804E8AF62EA3019F8C0l5EFG" TargetMode="External"/><Relationship Id="rId82" Type="http://schemas.openxmlformats.org/officeDocument/2006/relationships/hyperlink" Target="consultantplus://offline/ref=4EBF496D8B7C6875B779AA1EB1FE697D606B240FB1C577A21FA8D131103D81B3693A37AAEA94B1BA47DAA7998CEE60B37BCBCAC99CYC2EN" TargetMode="External"/><Relationship Id="rId90" Type="http://schemas.openxmlformats.org/officeDocument/2006/relationships/hyperlink" Target="consultantplus://offline/ref=C792B7139A3FCD099D47D1B39BF474C8E0F2854425505A9E1442B75136AAEC85B93F06162B5EC5D921521F6D555A3A430752F6EFA8i3sCC" TargetMode="External"/><Relationship Id="rId95" Type="http://schemas.openxmlformats.org/officeDocument/2006/relationships/hyperlink" Target="consultantplus://offline/ref=C792B7139A3FCD099D47D1B39BF474C8E0F2854425505A9E1442B75136AAEC85B93F06122855CF8A741D1E31130A29410352F4EEB43CB7B5i7s1C" TargetMode="External"/><Relationship Id="rId19" Type="http://schemas.openxmlformats.org/officeDocument/2006/relationships/hyperlink" Target="consultantplus://offline/ref=98B2103E3E3DD657664BA5D350B09C579DB3EE325FBB49AF1D490B0D85E98963531F8B18908623AE8EFB9E076F5F41FFFAEB5C30073EK2r0E" TargetMode="External"/><Relationship Id="rId14" Type="http://schemas.openxmlformats.org/officeDocument/2006/relationships/hyperlink" Target="consultantplus://offline/ref=FB48B0D1995B9BF45E19AF3875822F043427E3F422C82D653A12F68A3878886E765D589DC1D6909C8E6981030903841BE9B57CEC2E19lFEAG" TargetMode="External"/><Relationship Id="rId22" Type="http://schemas.openxmlformats.org/officeDocument/2006/relationships/hyperlink" Target="consultantplus://offline/ref=FB48B0D1995B9BF45E19AF3875822F043427E3F422C82D653A12F68A3878886E765D589DC2DA909C8E6981030903841BE9B57CEC2E19lFEAG" TargetMode="External"/><Relationship Id="rId27" Type="http://schemas.openxmlformats.org/officeDocument/2006/relationships/hyperlink" Target="consultantplus://offline/ref=FB48B0D1995B9BF45E19AF3875822F043427E3F422C82D653A12F68A3878886E765D589EC4DF9993DF33910740578804E8AF62EA3019F8C0l5EFG" TargetMode="External"/><Relationship Id="rId30" Type="http://schemas.openxmlformats.org/officeDocument/2006/relationships/hyperlink" Target="consultantplus://offline/ref=FB48B0D1995B9BF45E19AF3875822F043427E3F422C82D653A12F68A3878886E765D589ECDDC979C8E6981030903841BE9B57CEC2E19lFEAG" TargetMode="External"/><Relationship Id="rId35" Type="http://schemas.openxmlformats.org/officeDocument/2006/relationships/hyperlink" Target="consultantplus://offline/ref=FB48B0D1995B9BF45E19AF3875822F043427E3F422C82D653A12F68A3878886E765D589EC6D9909C8E6981030903841BE9B57CEC2E19lFEAG" TargetMode="External"/><Relationship Id="rId43" Type="http://schemas.openxmlformats.org/officeDocument/2006/relationships/hyperlink" Target="consultantplus://offline/ref=FB48B0D1995B9BF45E19AF3875822F043427E3F422C82D653A12F68A3878886E765D589ECCD6939C8E6981030903841BE9B57CEC2E19lFEAG" TargetMode="External"/><Relationship Id="rId48" Type="http://schemas.openxmlformats.org/officeDocument/2006/relationships/hyperlink" Target="consultantplus://offline/ref=FB48B0D1995B9BF45E19AF3875822F043427E3F422C82D653A12F68A3878886E765D589EC4DC9992D833910740578804E8AF62EA3019F8C0l5EFG" TargetMode="External"/><Relationship Id="rId56" Type="http://schemas.openxmlformats.org/officeDocument/2006/relationships/hyperlink" Target="consultantplus://offline/ref=FB48B0D1995B9BF45E19AF3875822F043427E3F422C82D653A12F68A3878886E765D589DC6D7919C8E6981030903841BE9B57CEC2E19lFEAG" TargetMode="External"/><Relationship Id="rId64" Type="http://schemas.openxmlformats.org/officeDocument/2006/relationships/hyperlink" Target="consultantplus://offline/ref=FB48B0D1995B9BF45E19AF3875822F043427E3F422C82D653A12F68A3878886E765D589EC4DD9192DF33910740578804E8AF62EA3019F8C0l5EFG" TargetMode="External"/><Relationship Id="rId69" Type="http://schemas.openxmlformats.org/officeDocument/2006/relationships/hyperlink" Target="consultantplus://offline/ref=C792B7139A3FCD099D47CFBE8D982AC7E3F1D24E245050C94F10B10669FAEAD0F97F004779129B80721354605641264304i4sEC" TargetMode="External"/><Relationship Id="rId77" Type="http://schemas.openxmlformats.org/officeDocument/2006/relationships/hyperlink" Target="consultantplus://offline/ref=C792B7139A3FCD099D47D1B39BF474C8E0F2854425505A9E1442B75136AAEC85B93F06122856CA8C711D1E31130A29410352F4EEB43CB7B5i7s1C" TargetMode="External"/><Relationship Id="rId100" Type="http://schemas.openxmlformats.org/officeDocument/2006/relationships/hyperlink" Target="consultantplus://offline/ref=9B6FD57B73B1E8A7F6EEBD97A7DEFC50F9C8BCDA4670855CF03E7CC2672389E56BE5B0102EB923C431055819558F15E277C15EBAB658F548pF1BG" TargetMode="External"/><Relationship Id="rId105"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FB48B0D1995B9BF45E19AF3875822F043427E3F422C82D653A12F68A3878886E765D589DC2D6979C8E6981030903841BE9B57CEC2E19lFEAG" TargetMode="External"/><Relationship Id="rId72" Type="http://schemas.openxmlformats.org/officeDocument/2006/relationships/hyperlink" Target="consultantplus://offline/ref=C792B7139A3FCD099D47D1B39BF474C8E0F2854425505A9E1442B75136AAEC85B93F06122856CC84721D1E31130A29410352F4EEB43CB7B5i7s1C" TargetMode="External"/><Relationship Id="rId80" Type="http://schemas.openxmlformats.org/officeDocument/2006/relationships/hyperlink" Target="consultantplus://offline/ref=C792B7139A3FCD099D47D1B39BF474C8E0F2854425505A9E1442B75136AAEC85AB3F5E1E2A53D08D7108486055i5sDC" TargetMode="External"/><Relationship Id="rId85" Type="http://schemas.openxmlformats.org/officeDocument/2006/relationships/hyperlink" Target="consultantplus://offline/ref=C792B7139A3FCD099D47D1B39BF474C8E0F28F47225F5A9E1442B75136AAEC85AB3F5E1E2A53D08D7108486055i5sDC" TargetMode="External"/><Relationship Id="rId93" Type="http://schemas.openxmlformats.org/officeDocument/2006/relationships/hyperlink" Target="consultantplus://offline/ref=36EF97D76D652B2B879F5E6B8063257D59E0ED34C4BFBDF09B068BEF7745474F6A0EFC5A1CE1ADA0613E42FEFA4F212723DE4CA34D9425B6U0E8F" TargetMode="External"/><Relationship Id="rId98" Type="http://schemas.openxmlformats.org/officeDocument/2006/relationships/hyperlink" Target="consultantplus://offline/ref=C792B7139A3FCD099D47D1B39BF474C8E0F2844A27505A9E1442B75136AAEC85AB3F5E1E2A53D08D7108486055i5sDC" TargetMode="External"/><Relationship Id="rId3" Type="http://schemas.openxmlformats.org/officeDocument/2006/relationships/styles" Target="styles.xml"/><Relationship Id="rId12" Type="http://schemas.openxmlformats.org/officeDocument/2006/relationships/hyperlink" Target="consultantplus://offline/ref=FB48B0D1995B9BF45E19AF3875822F043427E3F422C82D653A12F68A3878886E765D589DC6DD949C8E6981030903841BE9B57CEC2E19lFEAG" TargetMode="External"/><Relationship Id="rId17" Type="http://schemas.openxmlformats.org/officeDocument/2006/relationships/hyperlink" Target="consultantplus://offline/ref=FB48B0D1995B9BF45E19AF3875822F043427E3F422C82D653A12F68A3878886E765D589EC4DD9497D933910740578804E8AF62EA3019F8C0l5EFG" TargetMode="External"/><Relationship Id="rId25" Type="http://schemas.openxmlformats.org/officeDocument/2006/relationships/hyperlink" Target="consultantplus://offline/ref=FB48B0D1995B9BF45E19AF3875822F043427E3F422C82D653A12F68A3878886E765D589DC2DA969C8E6981030903841BE9B57CEC2E19lFEAG" TargetMode="External"/><Relationship Id="rId33" Type="http://schemas.openxmlformats.org/officeDocument/2006/relationships/hyperlink" Target="consultantplus://offline/ref=FB48B0D1995B9BF45E19AF3875822F043427E3F422C82D653A12F68A3878886E765D589EC6DC979C8E6981030903841BE9B57CEC2E19lFEAG" TargetMode="External"/><Relationship Id="rId38" Type="http://schemas.openxmlformats.org/officeDocument/2006/relationships/hyperlink" Target="consultantplus://offline/ref=FB48B0D1995B9BF45E19AF3875822F043427E3F422C82D653A12F68A3878886E765D589EC4DD9791D933910740578804E8AF62EA3019F8C0l5EFG" TargetMode="External"/><Relationship Id="rId46" Type="http://schemas.openxmlformats.org/officeDocument/2006/relationships/hyperlink" Target="consultantplus://offline/ref=FB48B0D1995B9BF45E19AF3875822F043427E3F422C82D653A12F68A3878886E765D589EC2D8929C8E6981030903841BE9B57CEC2E19lFEAG" TargetMode="External"/><Relationship Id="rId59" Type="http://schemas.openxmlformats.org/officeDocument/2006/relationships/hyperlink" Target="consultantplus://offline/ref=FB48B0D1995B9BF45E19AF3875822F043427E3F422C82D653A12F68A3878886E765D589DC1DE909C8E6981030903841BE9B57CEC2E19lFEAG" TargetMode="External"/><Relationship Id="rId67" Type="http://schemas.openxmlformats.org/officeDocument/2006/relationships/hyperlink" Target="consultantplus://offline/ref=D429C91A99060168C0DF5D1C459DD3A364386714F3BCE867F0D6273DB41E9D48284290B15DD8310BEC6D4F87EEB84E5CCE5E161CCDD8A033QC01G" TargetMode="External"/><Relationship Id="rId103" Type="http://schemas.openxmlformats.org/officeDocument/2006/relationships/hyperlink" Target="consultantplus://offline/ref=38AEC2E707F9AC9E53E24D8BA6A85F4E09D781E873BF13B2C6C4BF3CE7FB28015DEEBB4785EF099902CDC0DF9FD34E08DDAC0D89796277FD3200A244g2N5W" TargetMode="External"/><Relationship Id="rId20" Type="http://schemas.openxmlformats.org/officeDocument/2006/relationships/hyperlink" Target="consultantplus://offline/ref=FB48B0D1995B9BF45E19AF3875822F043427E3F422C82D653A12F68A3878886E765D5899C0DD9AC38B7C905B05039B05EDAF60EE2Cl1E9G" TargetMode="External"/><Relationship Id="rId41" Type="http://schemas.openxmlformats.org/officeDocument/2006/relationships/hyperlink" Target="consultantplus://offline/ref=FB48B0D1995B9BF45E19AF3875822F043427E3F422C82D653A12F68A3878886E765D589EC4DD9691DF33910740578804E8AF62EA3019F8C0l5EFG" TargetMode="External"/><Relationship Id="rId54" Type="http://schemas.openxmlformats.org/officeDocument/2006/relationships/hyperlink" Target="consultantplus://offline/ref=FB48B0D1995B9BF45E19AF3875822F043427E3F422C82D653A12F68A3878886E765D5896CCDE9AC38B7C905B05039B05EDAF60EE2Cl1E9G" TargetMode="External"/><Relationship Id="rId62" Type="http://schemas.openxmlformats.org/officeDocument/2006/relationships/hyperlink" Target="consultantplus://offline/ref=FB48B0D1995B9BF45E19AF3875822F043427E3F422C82D653A12F68A3878886E765D589EC4DD9194D933910740578804E8AF62EA3019F8C0l5EFG" TargetMode="External"/><Relationship Id="rId70" Type="http://schemas.openxmlformats.org/officeDocument/2006/relationships/hyperlink" Target="consultantplus://offline/ref=1F13FF395786AACC5978FA5FE34F7FF8520BF3A0383FABA1967D06C43A159C0A150542A4EF45AACCCEFCA4369509CB8B2E4D9B1650C47D0AF81F88F0W3s8I" TargetMode="External"/><Relationship Id="rId75" Type="http://schemas.openxmlformats.org/officeDocument/2006/relationships/hyperlink" Target="consultantplus://offline/ref=EF8A3CAD85ED4AA75CB04C69760492A4E922D38EF5D03031C0ED282D880DCA1A58FB5D006A322DB184B2AA7C9108814C4041CEF9ED3943EC3C01939AC3d5F" TargetMode="External"/><Relationship Id="rId83" Type="http://schemas.openxmlformats.org/officeDocument/2006/relationships/hyperlink" Target="consultantplus://offline/ref=4EBF496D8B7C6875B779B413A792377264617B07B9C278F74BF8D7664F6D87E6297A31F9A8D2B7EF1699F79389EC2AE23B80C5C997D2BDAD155444C9YF23N" TargetMode="External"/><Relationship Id="rId88" Type="http://schemas.openxmlformats.org/officeDocument/2006/relationships/hyperlink" Target="consultantplus://offline/ref=C792B7139A3FCD099D47D1B39BF474C8E0F2854425505A9E1442B75136AAEC85B93F06122854C688701D1E31130A29410352F4EEB43CB7B5i7s1C" TargetMode="External"/><Relationship Id="rId91" Type="http://schemas.openxmlformats.org/officeDocument/2006/relationships/hyperlink" Target="consultantplus://offline/ref=C792B7139A3FCD099D47D1B39BF474C8E0F2854425505A9E1442B75136AAEC85B93F06152B51C5D921521F6D555A3A430752F6EFA8i3sCC" TargetMode="External"/><Relationship Id="rId96" Type="http://schemas.openxmlformats.org/officeDocument/2006/relationships/hyperlink" Target="consultantplus://offline/ref=C792B7139A3FCD099D47D1B39BF474C8E0F2854425505A9E1442B75136AAEC85B93F06122855CE8D721D1E31130A29410352F4EEB43CB7B5i7s1C"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FB48B0D1995B9BF45E19AF3875822F043427E3F422C82D653A12F68A3878886E765D589EC4DF9790D333910740578804E8AF62EA3019F8C0l5EFG" TargetMode="External"/><Relationship Id="rId23" Type="http://schemas.openxmlformats.org/officeDocument/2006/relationships/hyperlink" Target="consultantplus://offline/ref=FB48B0D1995B9BF45E19AF3875822F043427E3F422C82D653A12F68A3878886E765D589DC2DA929C8E6981030903841BE9B57CEC2E19lFEAG" TargetMode="External"/><Relationship Id="rId28" Type="http://schemas.openxmlformats.org/officeDocument/2006/relationships/hyperlink" Target="consultantplus://offline/ref=FB48B0D1995B9BF45E19AF3875822F043427E3F422C82D653A12F68A3878886E765D589EC4DD949FDE33910740578804E8AF62EA3019F8C0l5EFG" TargetMode="External"/><Relationship Id="rId36" Type="http://schemas.openxmlformats.org/officeDocument/2006/relationships/hyperlink" Target="consultantplus://offline/ref=FB48B0D1995B9BF45E19AF3875822F043427E3F422C82D653A12F68A3878886E765D589EC4DD9796DF33910740578804E8AF62EA3019F8C0l5EFG" TargetMode="External"/><Relationship Id="rId49" Type="http://schemas.openxmlformats.org/officeDocument/2006/relationships/hyperlink" Target="consultantplus://offline/ref=FB48B0D1995B9BF45E19AF3875822F043427E3F422C82D653A12F68A3878886E765D589EC1DC969C8E6981030903841BE9B57CEC2E19lFEAG" TargetMode="External"/><Relationship Id="rId57" Type="http://schemas.openxmlformats.org/officeDocument/2006/relationships/hyperlink" Target="consultantplus://offline/ref=FB48B0D1995B9BF45E19AF3875822F043427E3F422C82D653A12F68A3878886E765D589EC2DC979C8E6981030903841BE9B57CEC2E19lFEAG" TargetMode="External"/><Relationship Id="rId106" Type="http://schemas.openxmlformats.org/officeDocument/2006/relationships/fontTable" Target="fontTable.xml"/><Relationship Id="rId10" Type="http://schemas.openxmlformats.org/officeDocument/2006/relationships/hyperlink" Target="consultantplus://offline/ref=FB48B0D1995B9BF45E19AF3875822F043427E3F422C82D653A12F68A3878886E765D589EC4DF9492D833910740578804E8AF62EA3019F8C0l5EFG" TargetMode="External"/><Relationship Id="rId31" Type="http://schemas.openxmlformats.org/officeDocument/2006/relationships/hyperlink" Target="consultantplus://offline/ref=FB48B0D1995B9BF45E19AF3875822F043427E3F422C82D653A12F68A3878886E765D589EC6DE969C8E6981030903841BE9B57CEC2E19lFEAG" TargetMode="External"/><Relationship Id="rId44" Type="http://schemas.openxmlformats.org/officeDocument/2006/relationships/hyperlink" Target="consultantplus://offline/ref=FB48B0D1995B9BF45E19AF3875822F043427E3F422C82D653A12F68A3878886E765D589DC7D8979C8E6981030903841BE9B57CEC2E19lFEAG" TargetMode="External"/><Relationship Id="rId52" Type="http://schemas.openxmlformats.org/officeDocument/2006/relationships/hyperlink" Target="consultantplus://offline/ref=FB48B0D1995B9BF45E19AF3875822F043427E3F422C82D653A12F68A3878886E765D589EC4DE9795DA33910740578804E8AF62EA3019F8C0l5EFG" TargetMode="External"/><Relationship Id="rId60" Type="http://schemas.openxmlformats.org/officeDocument/2006/relationships/hyperlink" Target="consultantplus://offline/ref=FB48B0D1995B9BF45E19AF3875822F043427E3F422C82D653A12F68A3878886E765D589EC4DE9893DE33910740578804E8AF62EA3019F8C0l5EFG" TargetMode="External"/><Relationship Id="rId65" Type="http://schemas.openxmlformats.org/officeDocument/2006/relationships/hyperlink" Target="consultantplus://offline/ref=FB48B0D1995B9BF45E19AF3875822F043427E3F422C82D653A12F68A3878886E765D589EC4DD9391D233910740578804E8AF62EA3019F8C0l5EFG" TargetMode="External"/><Relationship Id="rId73" Type="http://schemas.openxmlformats.org/officeDocument/2006/relationships/hyperlink" Target="consultantplus://offline/ref=EF8A3CAD85ED4AA75CB052646068CCABED288C86FDD73F6494BD2E7AD75DCC4F18BB5B55297726B285BCF72CDC56D81D0D0AC3FDFA2543EAC2d0F" TargetMode="External"/><Relationship Id="rId78" Type="http://schemas.openxmlformats.org/officeDocument/2006/relationships/hyperlink" Target="consultantplus://offline/ref=C792B7139A3FCD099D47D1B39BF474C8E0F2854425505A9E1442B75136AAEC85B93F06122856CD8A781D1E31130A29410352F4EEB43CB7B5i7s1C" TargetMode="External"/><Relationship Id="rId81" Type="http://schemas.openxmlformats.org/officeDocument/2006/relationships/hyperlink" Target="http://www.consultant.ru/document/cons_doc_LAW_406140/35f4fb38534799919febebd589466c9838f571b2/" TargetMode="External"/><Relationship Id="rId86" Type="http://schemas.openxmlformats.org/officeDocument/2006/relationships/hyperlink" Target="consultantplus://offline/ref=C792B7139A3FCD099D47D1B39BF474C8E0F28F47225F5A9E1442B75136AAEC85AB3F5E1E2A53D08D7108486055i5sDC" TargetMode="External"/><Relationship Id="rId94" Type="http://schemas.openxmlformats.org/officeDocument/2006/relationships/hyperlink" Target="consultantplus://offline/ref=36EF97D76D652B2B879F5E6B8063257D59E0E331CCB1BDF09B068BEF7745474F6A0EFC5A1CE3ABA6643E42FEFA4F212723DE4CA34D9425B6U0E8F" TargetMode="External"/><Relationship Id="rId99" Type="http://schemas.openxmlformats.org/officeDocument/2006/relationships/hyperlink" Target="consultantplus://offline/ref=C792B7139A3FCD099D47D1B39BF474C8E7FA8E4520535A9E1442B75136AAEC85AB3F5E1E2A53D08D7108486055i5sDC" TargetMode="External"/><Relationship Id="rId101" Type="http://schemas.openxmlformats.org/officeDocument/2006/relationships/hyperlink" Target="consultantplus://offline/ref=9B6FD57B73B1E8A7F6EEA39AB1B2A25FFDC2E3D24E778A09A46E7A9538738FB02BA5B6456DFF2DC638080A4C12D14CB1328A53BBA944F549E78D2EFBp614G" TargetMode="External"/><Relationship Id="rId4" Type="http://schemas.microsoft.com/office/2007/relationships/stylesWithEffects" Target="stylesWithEffects.xml"/><Relationship Id="rId9" Type="http://schemas.openxmlformats.org/officeDocument/2006/relationships/hyperlink" Target="consultantplus://offline/ref=72CE350BD9B24CC30446A38226E273095DB7B56CBA89257D8A17A7EF9D566258A7C5CB2C9B830108261674fDxCO" TargetMode="External"/><Relationship Id="rId13" Type="http://schemas.openxmlformats.org/officeDocument/2006/relationships/hyperlink" Target="consultantplus://offline/ref=FB48B0D1995B9BF45E19AF3875822F043427E3F422C82D653A12F68A3878886E765D589EC4DF949EDF33910740578804E8AF62EA3019F8C0l5EFG" TargetMode="External"/><Relationship Id="rId18" Type="http://schemas.openxmlformats.org/officeDocument/2006/relationships/hyperlink" Target="consultantplus://offline/ref=98B2103E3E3DD657664BA5D350B09C579DB3EE325FBB49AF1D490B0D85E98963531F8B18958625A2DEA18E03260A48E1FEF14236193E226DKDr8E" TargetMode="External"/><Relationship Id="rId39" Type="http://schemas.openxmlformats.org/officeDocument/2006/relationships/hyperlink" Target="consultantplus://offline/ref=FB48B0D1995B9BF45E19AF3875822F043427E3F422C82D653A12F68A3878886E765D589EC6D7969C8E6981030903841BE9B57CEC2E19lFEAG" TargetMode="External"/><Relationship Id="rId34" Type="http://schemas.openxmlformats.org/officeDocument/2006/relationships/hyperlink" Target="consultantplus://offline/ref=FB48B0D1995B9BF45E19AF3875822F043427E3F422C82D653A12F68A3878886E765D589EC6DA939C8E6981030903841BE9B57CEC2E19lFEAG" TargetMode="External"/><Relationship Id="rId50" Type="http://schemas.openxmlformats.org/officeDocument/2006/relationships/hyperlink" Target="consultantplus://offline/ref=FB48B0D1995B9BF45E19AF3875822F043427E3F422C82D653A12F68A3878886E765D589EC5DE979C8E6981030903841BE9B57CEC2E19lFEAG" TargetMode="External"/><Relationship Id="rId55" Type="http://schemas.openxmlformats.org/officeDocument/2006/relationships/hyperlink" Target="consultantplus://offline/ref=FB48B0D1995B9BF45E19AF3875822F043427E3F422C82D653A12F68A3878886E765D5896CCDC9AC38B7C905B05039B05EDAF60EE2Cl1E9G" TargetMode="External"/><Relationship Id="rId76" Type="http://schemas.openxmlformats.org/officeDocument/2006/relationships/hyperlink" Target="consultantplus://offline/ref=C792B7139A3FCD099D47D1B39BF474C8E0F2854425505A9E1442B75136AAEC85B93F06122857C88F711D1E31130A29410352F4EEB43CB7B5i7s1C" TargetMode="External"/><Relationship Id="rId97" Type="http://schemas.openxmlformats.org/officeDocument/2006/relationships/hyperlink" Target="consultantplus://offline/ref=C792B7139A3FCD099D47D1B39BF474C8E0F2854425505A9E1442B75136AAEC85B93F06122855CF8A741D1E31130A29410352F4EEB43CB7B5i7s1C" TargetMode="External"/><Relationship Id="rId104" Type="http://schemas.openxmlformats.org/officeDocument/2006/relationships/hyperlink" Target="consultantplus://offline/ref=C792B7139A3FCD099D47D1B39BF474C8E0F2854425505A9E1442B75136AAEC85B93F06122854C98D791D1E31130A29410352F4EEB43CB7B5i7s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5AC53-98DE-4E7E-94C5-35BEF67A6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43</Pages>
  <Words>13203</Words>
  <Characters>114233</Characters>
  <Application>Microsoft Office Word</Application>
  <DocSecurity>0</DocSecurity>
  <Lines>951</Lines>
  <Paragraphs>254</Paragraphs>
  <ScaleCrop>false</ScaleCrop>
  <HeadingPairs>
    <vt:vector size="2" baseType="variant">
      <vt:variant>
        <vt:lpstr>Название</vt:lpstr>
      </vt:variant>
      <vt:variant>
        <vt:i4>1</vt:i4>
      </vt:variant>
    </vt:vector>
  </HeadingPairs>
  <TitlesOfParts>
    <vt:vector size="1" baseType="lpstr">
      <vt:lpstr>ПОЛОЖЕНИЕ О НАГРАДАХ ПРИМОРСКОГО КРАЯ</vt:lpstr>
    </vt:vector>
  </TitlesOfParts>
  <Company/>
  <LinksUpToDate>false</LinksUpToDate>
  <CharactersWithSpaces>127182</CharactersWithSpaces>
  <SharedDoc>false</SharedDoc>
  <HLinks>
    <vt:vector size="102" baseType="variant">
      <vt:variant>
        <vt:i4>4259854</vt:i4>
      </vt:variant>
      <vt:variant>
        <vt:i4>48</vt:i4>
      </vt:variant>
      <vt:variant>
        <vt:i4>0</vt:i4>
      </vt:variant>
      <vt:variant>
        <vt:i4>5</vt:i4>
      </vt:variant>
      <vt:variant>
        <vt:lpwstr>consultantplus://offline/ref=C09CF736F845662A5763A7694E09849733CB69C6E5FAB4150A0F0827E0C58FPFs4G</vt:lpwstr>
      </vt:variant>
      <vt:variant>
        <vt:lpwstr/>
      </vt:variant>
      <vt:variant>
        <vt:i4>196673</vt:i4>
      </vt:variant>
      <vt:variant>
        <vt:i4>45</vt:i4>
      </vt:variant>
      <vt:variant>
        <vt:i4>0</vt:i4>
      </vt:variant>
      <vt:variant>
        <vt:i4>5</vt:i4>
      </vt:variant>
      <vt:variant>
        <vt:lpwstr/>
      </vt:variant>
      <vt:variant>
        <vt:lpwstr>P417</vt:lpwstr>
      </vt:variant>
      <vt:variant>
        <vt:i4>196674</vt:i4>
      </vt:variant>
      <vt:variant>
        <vt:i4>42</vt:i4>
      </vt:variant>
      <vt:variant>
        <vt:i4>0</vt:i4>
      </vt:variant>
      <vt:variant>
        <vt:i4>5</vt:i4>
      </vt:variant>
      <vt:variant>
        <vt:lpwstr/>
      </vt:variant>
      <vt:variant>
        <vt:lpwstr>P122</vt:lpwstr>
      </vt:variant>
      <vt:variant>
        <vt:i4>458817</vt:i4>
      </vt:variant>
      <vt:variant>
        <vt:i4>39</vt:i4>
      </vt:variant>
      <vt:variant>
        <vt:i4>0</vt:i4>
      </vt:variant>
      <vt:variant>
        <vt:i4>5</vt:i4>
      </vt:variant>
      <vt:variant>
        <vt:lpwstr/>
      </vt:variant>
      <vt:variant>
        <vt:lpwstr>P116</vt:lpwstr>
      </vt:variant>
      <vt:variant>
        <vt:i4>262209</vt:i4>
      </vt:variant>
      <vt:variant>
        <vt:i4>36</vt:i4>
      </vt:variant>
      <vt:variant>
        <vt:i4>0</vt:i4>
      </vt:variant>
      <vt:variant>
        <vt:i4>5</vt:i4>
      </vt:variant>
      <vt:variant>
        <vt:lpwstr/>
      </vt:variant>
      <vt:variant>
        <vt:lpwstr>P115</vt:lpwstr>
      </vt:variant>
      <vt:variant>
        <vt:i4>3735664</vt:i4>
      </vt:variant>
      <vt:variant>
        <vt:i4>33</vt:i4>
      </vt:variant>
      <vt:variant>
        <vt:i4>0</vt:i4>
      </vt:variant>
      <vt:variant>
        <vt:i4>5</vt:i4>
      </vt:variant>
      <vt:variant>
        <vt:lpwstr/>
      </vt:variant>
      <vt:variant>
        <vt:lpwstr>P94</vt:lpwstr>
      </vt:variant>
      <vt:variant>
        <vt:i4>3473520</vt:i4>
      </vt:variant>
      <vt:variant>
        <vt:i4>30</vt:i4>
      </vt:variant>
      <vt:variant>
        <vt:i4>0</vt:i4>
      </vt:variant>
      <vt:variant>
        <vt:i4>5</vt:i4>
      </vt:variant>
      <vt:variant>
        <vt:lpwstr/>
      </vt:variant>
      <vt:variant>
        <vt:lpwstr>P50</vt:lpwstr>
      </vt:variant>
      <vt:variant>
        <vt:i4>3276912</vt:i4>
      </vt:variant>
      <vt:variant>
        <vt:i4>27</vt:i4>
      </vt:variant>
      <vt:variant>
        <vt:i4>0</vt:i4>
      </vt:variant>
      <vt:variant>
        <vt:i4>5</vt:i4>
      </vt:variant>
      <vt:variant>
        <vt:lpwstr/>
      </vt:variant>
      <vt:variant>
        <vt:lpwstr>P20</vt:lpwstr>
      </vt:variant>
      <vt:variant>
        <vt:i4>66</vt:i4>
      </vt:variant>
      <vt:variant>
        <vt:i4>24</vt:i4>
      </vt:variant>
      <vt:variant>
        <vt:i4>0</vt:i4>
      </vt:variant>
      <vt:variant>
        <vt:i4>5</vt:i4>
      </vt:variant>
      <vt:variant>
        <vt:lpwstr/>
      </vt:variant>
      <vt:variant>
        <vt:lpwstr>P323</vt:lpwstr>
      </vt:variant>
      <vt:variant>
        <vt:i4>196679</vt:i4>
      </vt:variant>
      <vt:variant>
        <vt:i4>21</vt:i4>
      </vt:variant>
      <vt:variant>
        <vt:i4>0</vt:i4>
      </vt:variant>
      <vt:variant>
        <vt:i4>5</vt:i4>
      </vt:variant>
      <vt:variant>
        <vt:lpwstr/>
      </vt:variant>
      <vt:variant>
        <vt:lpwstr>P271</vt:lpwstr>
      </vt:variant>
      <vt:variant>
        <vt:i4>327748</vt:i4>
      </vt:variant>
      <vt:variant>
        <vt:i4>18</vt:i4>
      </vt:variant>
      <vt:variant>
        <vt:i4>0</vt:i4>
      </vt:variant>
      <vt:variant>
        <vt:i4>5</vt:i4>
      </vt:variant>
      <vt:variant>
        <vt:lpwstr/>
      </vt:variant>
      <vt:variant>
        <vt:lpwstr>P247</vt:lpwstr>
      </vt:variant>
      <vt:variant>
        <vt:i4>262208</vt:i4>
      </vt:variant>
      <vt:variant>
        <vt:i4>15</vt:i4>
      </vt:variant>
      <vt:variant>
        <vt:i4>0</vt:i4>
      </vt:variant>
      <vt:variant>
        <vt:i4>5</vt:i4>
      </vt:variant>
      <vt:variant>
        <vt:lpwstr/>
      </vt:variant>
      <vt:variant>
        <vt:lpwstr>P307</vt:lpwstr>
      </vt:variant>
      <vt:variant>
        <vt:i4>393288</vt:i4>
      </vt:variant>
      <vt:variant>
        <vt:i4>12</vt:i4>
      </vt:variant>
      <vt:variant>
        <vt:i4>0</vt:i4>
      </vt:variant>
      <vt:variant>
        <vt:i4>5</vt:i4>
      </vt:variant>
      <vt:variant>
        <vt:lpwstr/>
      </vt:variant>
      <vt:variant>
        <vt:lpwstr>P284</vt:lpwstr>
      </vt:variant>
      <vt:variant>
        <vt:i4>327746</vt:i4>
      </vt:variant>
      <vt:variant>
        <vt:i4>9</vt:i4>
      </vt:variant>
      <vt:variant>
        <vt:i4>0</vt:i4>
      </vt:variant>
      <vt:variant>
        <vt:i4>5</vt:i4>
      </vt:variant>
      <vt:variant>
        <vt:lpwstr/>
      </vt:variant>
      <vt:variant>
        <vt:lpwstr>P227</vt:lpwstr>
      </vt:variant>
      <vt:variant>
        <vt:i4>64</vt:i4>
      </vt:variant>
      <vt:variant>
        <vt:i4>6</vt:i4>
      </vt:variant>
      <vt:variant>
        <vt:i4>0</vt:i4>
      </vt:variant>
      <vt:variant>
        <vt:i4>5</vt:i4>
      </vt:variant>
      <vt:variant>
        <vt:lpwstr/>
      </vt:variant>
      <vt:variant>
        <vt:lpwstr>P202</vt:lpwstr>
      </vt:variant>
      <vt:variant>
        <vt:i4>589896</vt:i4>
      </vt:variant>
      <vt:variant>
        <vt:i4>3</vt:i4>
      </vt:variant>
      <vt:variant>
        <vt:i4>0</vt:i4>
      </vt:variant>
      <vt:variant>
        <vt:i4>5</vt:i4>
      </vt:variant>
      <vt:variant>
        <vt:lpwstr/>
      </vt:variant>
      <vt:variant>
        <vt:lpwstr>P188</vt:lpwstr>
      </vt:variant>
      <vt:variant>
        <vt:i4>131142</vt:i4>
      </vt:variant>
      <vt:variant>
        <vt:i4>0</vt:i4>
      </vt:variant>
      <vt:variant>
        <vt:i4>0</vt:i4>
      </vt:variant>
      <vt:variant>
        <vt:i4>5</vt:i4>
      </vt:variant>
      <vt:variant>
        <vt:lpwstr/>
      </vt:variant>
      <vt:variant>
        <vt:lpwstr>P163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НАГРАДАХ ПРИМОРСКОГО КРАЯ</dc:title>
  <dc:creator>Reanimator 99 CD</dc:creator>
  <cp:lastModifiedBy>Яцук Марина Валентиновна</cp:lastModifiedBy>
  <cp:revision>57</cp:revision>
  <cp:lastPrinted>2022-04-13T01:40:00Z</cp:lastPrinted>
  <dcterms:created xsi:type="dcterms:W3CDTF">2022-04-01T02:05:00Z</dcterms:created>
  <dcterms:modified xsi:type="dcterms:W3CDTF">2022-04-22T01:29:00Z</dcterms:modified>
</cp:coreProperties>
</file>