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5AD" w:rsidRPr="000232C7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 6</w:t>
      </w:r>
    </w:p>
    <w:p w:rsidR="001815AD" w:rsidRPr="000232C7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704AD5" w:rsidRPr="000232C7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704AD5" w:rsidRPr="000232C7">
        <w:rPr>
          <w:rFonts w:ascii="Times New Roman" w:hAnsi="Times New Roman"/>
          <w:color w:val="000000"/>
          <w:sz w:val="28"/>
          <w:szCs w:val="28"/>
        </w:rPr>
        <w:t>Приложение 9</w:t>
      </w:r>
    </w:p>
    <w:p w:rsidR="00704AD5" w:rsidRPr="000232C7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3B2F30">
        <w:rPr>
          <w:rFonts w:ascii="Times New Roman" w:hAnsi="Times New Roman"/>
          <w:color w:val="000000"/>
          <w:sz w:val="28"/>
          <w:szCs w:val="28"/>
        </w:rPr>
        <w:t>от 21.12.2021 № 31-КЗ</w:t>
      </w:r>
    </w:p>
    <w:p w:rsidR="00704AD5" w:rsidRPr="000232C7" w:rsidRDefault="00704AD5" w:rsidP="0041681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54451" w:rsidP="007544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D08D6"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D08D6">
        <w:rPr>
          <w:rFonts w:ascii="Times New Roman" w:hAnsi="Times New Roman"/>
          <w:color w:val="000000"/>
          <w:sz w:val="28"/>
          <w:szCs w:val="28"/>
        </w:rPr>
        <w:t>национальных проектов в Приморском крае,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D08D6">
        <w:rPr>
          <w:rFonts w:ascii="Times New Roman" w:hAnsi="Times New Roman"/>
          <w:color w:val="000000"/>
          <w:sz w:val="28"/>
          <w:szCs w:val="28"/>
        </w:rPr>
        <w:t>на 2022 год и плановый период 2023 и 2024 годов</w:t>
      </w:r>
    </w:p>
    <w:p w:rsidR="00754451" w:rsidRDefault="00754451" w:rsidP="007544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559"/>
        <w:gridCol w:w="2268"/>
        <w:gridCol w:w="2268"/>
        <w:gridCol w:w="2268"/>
      </w:tblGrid>
      <w:tr w:rsidR="00C5538F" w:rsidRPr="000232C7" w:rsidTr="00BC0E79">
        <w:trPr>
          <w:trHeight w:val="510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55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80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0232C7" w:rsidRPr="000232C7" w:rsidTr="00BC0E79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0232C7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559"/>
        <w:gridCol w:w="2268"/>
        <w:gridCol w:w="2268"/>
        <w:gridCol w:w="2268"/>
      </w:tblGrid>
      <w:tr w:rsidR="00754451" w:rsidRPr="00754451" w:rsidTr="00754451">
        <w:trPr>
          <w:cantSplit/>
          <w:trHeight w:val="340"/>
          <w:tblHeader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590 135 219,13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610 920 115,00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492 766 036,58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"Культурная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492 147 871,18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565 541 543,50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447 387 465,08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053A154540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25 510 204,08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Реновация учреждений отрасли культуры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053A154550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79 778 265,31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154 064 183,67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053A154560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47 786 020,41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76 396 632,65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053A155130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181 771 742,51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257 175 340,66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259 112 755,10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053A155191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58 953 234,69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053A155192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101 365 833,34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85 343 333,34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20 000 000,00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053A155193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133 080 807,68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053A155900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2 633 263,16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7 894 736,85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14 210 526,31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"Творческие люди"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96 966 939,79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45 378 571,50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45 378 571,50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053A255194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408 163,26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053A255195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816 326,53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053A271601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добровольческого движения в рамках программы "Волонтеры культуры"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053A271602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всероссийских и международных творческих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053A271603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72 292 450,00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совместных музейных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053A271604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19 500 000,00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053A354530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138 031 095,00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201 310 280,08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510 065 688,24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"Информационная инфраструктура"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71 914 805,00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103 171 021,08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411 926 429,24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111D251170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89 120 204,08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397 875 612,24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"122"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111D253540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9 459 192,00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судей в режиме видео-конференц-связи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111D255890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62 455 613,00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14 050 817,00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14 050 817,00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безопасность"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"Цифровые технологии"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111D570590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"Цифровое государственное управление"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30 415 520,00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30 415 520,00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1 895 178 270,46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2 560 450 511,26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2 189 475 320,37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"Современная школа"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1 515 934 048,64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1 724 169 480,49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1 919 248 983,60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Обновление содержания и методов обучения предметных областей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026E124230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49 500 000,00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026E151690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69 024 795,92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67 445 714,29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421 500 000,00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детских технопарков "Кванториум"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026E151730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63 326 530,60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144 680 714,29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119 992 999,20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026E152560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44 000 000,00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74 000 000,00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66 000 000,00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026E153050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159 640 600,00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409 481 600,00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199 809 000,00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026E155200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760 722 938,43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778 884 167,00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894 248 453,00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10 600 000,00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педагогических работников муниципальных образовательных организаций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026E193140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263 765 000,00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51 078 835,26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221 642 959,27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34 063 775,51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026E250970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19 763 061,22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19 388 673,47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21 905 408,16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026E251890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197 144 796,00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026E254910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9 197 142,86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5 109 489,80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12 158 367,35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субсидии автономным учреждениям 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финансовое обеспечение затрат ключевых центров развития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026E262690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8 336 811,18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026E271600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13 781 820,00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образовательная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152 159 387,76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483 537 346,91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116 781 734,73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026E452100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134 715 918,37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422 564 285,71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95 780 408,20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17 443 469,39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40 648 707,46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21 001 326,53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20 324 353,74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123 239 278,80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100 014 324,59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88 294 426,53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026E651770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22 727 245,00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(обновление) материально-технической базы образовательных организаций, реализующих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026E653590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62 209 489,80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68 378 979,59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79 386 326,53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Организация, проведение и участие в региональных, национальных и отраслевых чемпионатах профессионального мастерства, всероссийских олимпиадах и конкурсах по перспективным и востребованным профессиям и специальностям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026E67160В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26 520 105,00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демонстрационного экзамена в краевых государственных профессиональных образовательных организациях, реализующих образовательные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026E67160Г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22 670 490,00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11 839 194,00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"Социальная активность"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52 766 720,00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026E861110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Приморскому региональному отделению молодежной общероссийской общественной организации "Российские Студенческие Отряды"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026E861760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краевой молодежной общественной организации "Приморский клуб веселых и находчивых"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026E861770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3 580 320,00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16 100 000,00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3 764 667 747,16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1 895 657 809,60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1 295 806 428,58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"Формирование комфортной городской среды"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613 552 551,02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603 947 040,82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201F254240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543 552 551,02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603 947 040,82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2 588 826 334,25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067F367483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2 087 767 218,54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067F367484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501 059 115,71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вода"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562 288 861,89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1 352 105 258,58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691 859 387,76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066F552431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996 304 459,19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556 845 520,41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066F552432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562 288 861,89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355 800 799,39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135 013 867,35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36 188 200,00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20 099 800,00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39 565 500,00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"Сохранение лесов"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***GА*****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36 188 200,00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20 099 800,00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39 565 500,00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10 183 800,00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7 491 500,00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7 476 900,00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13 174 100,00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12 608 300,00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32 088 600,00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12 830 300,00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558 953 896,39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397 373 191,86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399 875 334,71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8 945 612,25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11 076 734,70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12 309 183,68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самозанятых граждан)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172I255271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8 945 612,25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11 076 734,70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12 309 183,68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99 822 244,91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101 968 163,27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122 003 061,23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172I455274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65 513 979,60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79 031 938,78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95 929 387,76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начинающих предпринимателей)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172I455276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14 308 265,31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22 936 224,49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26 073 673,47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172I461500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450 186 039,23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284 328 293,89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265 563 089,80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14АI554800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61 254 081,63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40 510 204,08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55 326 530,61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14АI561720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8 292 466,00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172I555272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82 316 632,66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86 018 571,43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78 377 142,86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некоммерческой организации "Гарантийный фонд Приморского края")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172I555273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109 085 816,33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центра "Мой бизнес")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172I555277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25 940 102,05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25 940 102,05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172I561580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110 296 940,56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22 773 600,00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22 773 600,00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172I561620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172I562060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Гранты в форме субсидий из краевого бюджета субъектам малого и среднего предпринимательства на финансовое обеспечение расходов, связанных с реализацией проекта в сфере проектирования, производства и ремонта одежды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172I562550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13 000 000,00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592 955 633,79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туристической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592 955 633,79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Автомобильная дорога, 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 этап "Сектор 7")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101J153363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3 901 154,02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Автомобильная дорога, 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 этап "Сектор 8")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101J153364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123 411 622,63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Водоотведение IV этап")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101J153366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76 940 476,19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Внеплощадочные и внутриплощадочные кольцевые сети водопровода. I этап 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 очереди")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101J153368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76 190 476,19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Водоотведение 1 очередь расширения локального очистного сооружения")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101J153369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312 511 904,76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69 400 489,79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69 370 612,24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69 400 489,79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69 370 612,24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171L252890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65 036 000,00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68 011 700,00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69 370 612,24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853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</w:t>
            </w:r>
            <w:r w:rsidR="00853A1E"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Производительность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труда" </w:t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171L262170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1 327 265,29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1 388 789,79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3 644 520 258,78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2 621 231 533,00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2 624 456 249,00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141 248 870,20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внедрение новой модели медицинской организации, оказывающей первичную медико-санитарную помощь "Бережливая поликлиника" в краевых государственных учреждениях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011N171605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36 248 870,20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сердечно-сосудистыми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400 764 264,00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278 055 964,00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427 592 348,00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012N251920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268 571 100,00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145 862 800,00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295 399 184,00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012N255860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132 193 164,00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"Борьба с онкологическими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169 359 700,00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155 007 858,00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78 259 700,00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63 907 858,00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совершенствование медицинской помощи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012N371607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41 390 900,00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профилактического медицинского осмотра обучающихся в образовательных организациях и профессиональных образовательных организациях, а также образовательных организациях высшего образования на предмет раннего выявления потребления наркотических средств и психотропных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181N420721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10 090 900,00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358 031 300,00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013N580400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358 031 300,00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595 828 300,00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77 520 919,00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85 203 878,00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региональных проектов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012N751140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563 145 600,00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76 020 919,00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83 703 878,00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техническому сопровождению и доработке информационных систем в здравоохранении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012N771608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центра обработки данных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012N771609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6 837 120,00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региональных информационных систем здравоохранения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012N77160А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18 300 000,00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информационно-технологической инфраструктуры медицинской организации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012N77160Б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6 045 580,00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"Модернизация первичного звена здравоохранения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***N9*****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1 806 027 724,58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1 693 700 350,00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1 554 057 565,00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713 004 315,00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715 666 405,00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473 577 185,00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1 093 023 409,58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978 033 945,00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1 080 480 380,00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8 268 439 515,88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8 266 289 882,38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8 081 944 257,75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5 878 787 843,96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6 100 393 065,57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6 340 200 964,09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1 039 655 526,68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843 092 543,65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867 139 996,70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 w:rsidR="00A52745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bookmarkStart w:id="0" w:name="_GoBack"/>
            <w:bookmarkEnd w:id="0"/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1 624 743 464,28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1 805 166 964,76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1 906 313 447,02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2 288 971 823,00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2 514 119 543,20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2 612 223 305,00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363 023 154,00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377 544 080,16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392 645 843,37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39 061 176,00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46 463 187,00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033P181030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25 974 936,00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853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033P181550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411 560 000,00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034P124090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034P155730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34 334 577,00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37 064 356,80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38 472 795,00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034P181620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"Содействие занятости"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455 735 470,38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409 790 708,62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191 000 000,00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026P251590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25 789 618,24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35 138 518,31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231 967 333,83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206 450 708,62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026P252530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043P254780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140 500 000,00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044P252910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"Старшее поколение"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115 389 366,56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675 073 354,18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579 790 455,10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012P354680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411 900,00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411 900,00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457 700,00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26 823 131,68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407 049 617,45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</w:t>
            </w:r>
            <w:r w:rsidR="00853A1E"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дома-интерната для престарелых и инвалидов,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034P351211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19 336 000,80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204 081 632,65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510 204 081,63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034P351630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63 530 204,08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63 530 204,08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69 128 673,47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034P37160Д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5 288 130,00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"Укрепление общественного здоровья"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19 577 857,14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012P452810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17 620 119,00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19 577 857,14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"Спорт - норма жизни"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1 800 906 715,98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1 063 412 635,01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951 374 981,42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8 525 408,16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8 512 857,14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091P560330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организациям, реализующим проекты по развитию массовой физической культуры и 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091P561680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21 000 000,00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091P570590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305 400 392,70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277 639 525,00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283 226 256,05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146 371 670,12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59 345 428,13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091P592220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091P592230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53 629 695,00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092P543640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15 806 833,40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092P550810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11 154 523,81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11 154 523,81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12 961 547,62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853A1E"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футбольного манежа в г. Владивостоке,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092P551391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19 498 925,54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360 027 142,98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142 203 163,10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853A1E"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физкультурно-оздоровительного комплекса в Партизанском городском округе, в том числе проектно-изыскательские работы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092P551393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326 004 704,08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155 422 856,02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853A1E"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тренировочного катка в г. Находка)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092P551394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290 816 327,00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853A1E"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ледового катка в </w:t>
            </w:r>
            <w:r w:rsidR="00853A1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пгт Кавалерово)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092P551395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290 816 327,00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крытого тренировочного катка в г. Дальнегорске)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092P551396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254 736 837,00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092P552290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13 285 833,33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14 191 904,76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16 553 928,57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092P570590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172 615 177,71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166 463 825,30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171 693 249,08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092P592520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17 635 470,00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3 437 144 777,40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4 130 212 320,00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4 756 524 820,00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3 355 356 072,00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4 081 688 560,00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4 708 001 060,00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дорожного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122R153890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500 000 000,00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регионального или межмуниципального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122R153931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1 546 292 520,00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2 089 009 660,00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2 076 227 760,00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местного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122R153932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632 167 452,00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122R153940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676 896 100,00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1 380 678 900,00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2 019 773 300,00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"Безопасность дорожного движения"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81 788 705,40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182R320700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71 894 157,40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182R320722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182R321170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182R371600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2 124 548,00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54451" w:rsidRPr="00754451" w:rsidTr="00754451">
        <w:trPr>
          <w:cantSplit/>
          <w:trHeight w:val="340"/>
        </w:trPr>
        <w:tc>
          <w:tcPr>
            <w:tcW w:w="850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22 992 577 879,28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20 772 945 932,97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451" w:rsidRPr="00754451" w:rsidRDefault="00754451" w:rsidP="0075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4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20 459 850 247,47</w:t>
            </w:r>
          </w:p>
        </w:tc>
      </w:tr>
    </w:tbl>
    <w:p w:rsidR="000232C7" w:rsidRDefault="000232C7"/>
    <w:sectPr w:rsidR="000232C7" w:rsidSect="00704AD5">
      <w:headerReference w:type="default" r:id="rId7"/>
      <w:pgSz w:w="16901" w:h="11950" w:orient="landscape"/>
      <w:pgMar w:top="1531" w:right="851" w:bottom="851" w:left="851" w:header="1417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451" w:rsidRDefault="00754451">
      <w:pPr>
        <w:spacing w:after="0" w:line="240" w:lineRule="auto"/>
      </w:pPr>
      <w:r>
        <w:separator/>
      </w:r>
    </w:p>
  </w:endnote>
  <w:endnote w:type="continuationSeparator" w:id="0">
    <w:p w:rsidR="00754451" w:rsidRDefault="00754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451" w:rsidRDefault="00754451">
      <w:pPr>
        <w:spacing w:after="0" w:line="240" w:lineRule="auto"/>
      </w:pPr>
      <w:r>
        <w:separator/>
      </w:r>
    </w:p>
  </w:footnote>
  <w:footnote w:type="continuationSeparator" w:id="0">
    <w:p w:rsidR="00754451" w:rsidRDefault="00754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451" w:rsidRPr="00704AD5" w:rsidRDefault="00754451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A52745">
      <w:rPr>
        <w:rFonts w:ascii="Times New Roman" w:hAnsi="Times New Roman"/>
        <w:noProof/>
        <w:color w:val="000000"/>
        <w:sz w:val="28"/>
        <w:szCs w:val="28"/>
      </w:rPr>
      <w:t>15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32C7"/>
    <w:rsid w:val="000E5093"/>
    <w:rsid w:val="001815AD"/>
    <w:rsid w:val="00416815"/>
    <w:rsid w:val="00605D9C"/>
    <w:rsid w:val="006F4976"/>
    <w:rsid w:val="00704AD5"/>
    <w:rsid w:val="00754451"/>
    <w:rsid w:val="008249AA"/>
    <w:rsid w:val="008341CC"/>
    <w:rsid w:val="00853A1E"/>
    <w:rsid w:val="008E0267"/>
    <w:rsid w:val="00905EF8"/>
    <w:rsid w:val="00A52745"/>
    <w:rsid w:val="00B16D4C"/>
    <w:rsid w:val="00BC0E79"/>
    <w:rsid w:val="00C16F27"/>
    <w:rsid w:val="00C5538F"/>
    <w:rsid w:val="00CF7364"/>
    <w:rsid w:val="00D30183"/>
    <w:rsid w:val="00D56784"/>
    <w:rsid w:val="00DC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AD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A52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27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21</Pages>
  <Words>5317</Words>
  <Characters>30310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35556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Пятышина Ольга Тимофеевна</cp:lastModifiedBy>
  <cp:revision>17</cp:revision>
  <cp:lastPrinted>2022-03-21T08:32:00Z</cp:lastPrinted>
  <dcterms:created xsi:type="dcterms:W3CDTF">2021-11-01T04:25:00Z</dcterms:created>
  <dcterms:modified xsi:type="dcterms:W3CDTF">2022-03-21T08:33:00Z</dcterms:modified>
</cp:coreProperties>
</file>