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FA" w:rsidRPr="008D7F83" w:rsidRDefault="000E6CC1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ПЕРЕЧЕНЬ</w:t>
      </w:r>
    </w:p>
    <w:p w:rsidR="00AA04FA" w:rsidRPr="008D7F83" w:rsidRDefault="000E6CC1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законодательных актов</w:t>
      </w:r>
      <w:r w:rsidR="00024DD5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Приморского края, подлежащих признанию утратившими силу, изменению, приостановлению или принятию в связи с принятием проекта</w:t>
      </w:r>
      <w:r w:rsidR="00F833E5" w:rsidRPr="008D7F83">
        <w:rPr>
          <w:rStyle w:val="a4"/>
          <w:sz w:val="28"/>
          <w:szCs w:val="28"/>
        </w:rPr>
        <w:t xml:space="preserve"> закона Приморского края</w:t>
      </w:r>
    </w:p>
    <w:p w:rsidR="00F833E5" w:rsidRPr="008D7F83" w:rsidRDefault="00F833E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8D7F83">
        <w:rPr>
          <w:rStyle w:val="a4"/>
          <w:sz w:val="28"/>
          <w:szCs w:val="28"/>
        </w:rPr>
        <w:t xml:space="preserve"> «О </w:t>
      </w:r>
      <w:r w:rsidR="008D7F83" w:rsidRPr="008D7F83">
        <w:rPr>
          <w:rStyle w:val="a4"/>
          <w:sz w:val="28"/>
          <w:szCs w:val="28"/>
        </w:rPr>
        <w:t xml:space="preserve">Пожарском </w:t>
      </w:r>
      <w:r w:rsidRPr="008D7F83">
        <w:rPr>
          <w:rStyle w:val="a4"/>
          <w:sz w:val="28"/>
          <w:szCs w:val="28"/>
        </w:rPr>
        <w:t>муниципально</w:t>
      </w:r>
      <w:r w:rsidR="008D7F83" w:rsidRPr="008D7F83">
        <w:rPr>
          <w:rStyle w:val="a4"/>
          <w:sz w:val="28"/>
          <w:szCs w:val="28"/>
        </w:rPr>
        <w:t>м</w:t>
      </w:r>
      <w:r w:rsidRPr="008D7F83">
        <w:rPr>
          <w:rStyle w:val="a4"/>
          <w:sz w:val="28"/>
          <w:szCs w:val="28"/>
        </w:rPr>
        <w:t xml:space="preserve"> округ</w:t>
      </w:r>
      <w:r w:rsidR="008D7F83" w:rsidRPr="008D7F83">
        <w:rPr>
          <w:rStyle w:val="a4"/>
          <w:sz w:val="28"/>
          <w:szCs w:val="28"/>
        </w:rPr>
        <w:t>е Приморского края</w:t>
      </w:r>
      <w:r w:rsidRPr="008D7F83">
        <w:rPr>
          <w:rStyle w:val="a4"/>
          <w:sz w:val="28"/>
          <w:szCs w:val="28"/>
        </w:rPr>
        <w:t>»</w:t>
      </w:r>
    </w:p>
    <w:p w:rsidR="00AA04FA" w:rsidRDefault="00AA04FA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122445" w:rsidRPr="00B812AB" w:rsidRDefault="0012244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«О Пожарском муниципальном округе Приморского края» потребует внесения изменений в: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02 августа 2005 года № 271-КЗ «О бюджетном устройстве, бюджетном процессе и межбюджетных отношениях в Приморском крае»;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13 ноября 2012 года № 122-КЗ «О патентной системе налогообложения на территории Приморского края»;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29 декабря 2003 года № 90-КЗ «О регулировании земельных отношений в Приморском крае»;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29 апреля 2019 года № 500-КЗ «О праздничных днях и памятных датах Приморского края»;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23 ноября 2018 года № 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28 июля 2009 года № 486-КЗ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09 ноября 2007 года № 153-КЗ «О наделении органов местного самоуправления отдельными государственными полномочиями по государственному управлению охраной труда»;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09 ноября 2007 года № 155-КЗ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вознаграждения за выполнение функций классного руководителя педагогическим работникам муниципальных образовательных организаций»;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Закон Приморского края от 17 марта 2008 года № 225-КЗ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03 декабря 2013 года № 314-КЗ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06 декабря 2018 года № 412-КЗ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01 ноября 2018 года № 378-КЗ «О наделении органов местного самоуправления муниципальных районов, муниципальных округов, городских округов Приморского края государственными полномочиями в сфере транспортного обслуживания»;</w:t>
      </w:r>
    </w:p>
    <w:p w:rsidR="000E6CC1" w:rsidRDefault="000E6CC1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Закон Приморского края от 26 декабря 2019 года № 692-КЗ «Об отдельных вопросах в области обращения с животными в Приморском крае».</w:t>
      </w:r>
    </w:p>
    <w:p w:rsidR="000E7628" w:rsidRDefault="000E7628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«О Пожарском муниципальном округе Приморского края» потребует признание утратившим силу: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07 декабря 2004 года № 191-КЗ «О Пожарском муниципальном районе» (Ведомости Законодательного Собрания Приморского края, 2004, № 79);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от 17 марта 2008 года № 220-КЗ «О внесении изменения в статью 11 Закона Приморского края «О Пожарском </w:t>
      </w:r>
      <w:r w:rsidRPr="000E7628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муниципальном районе» («Ведомости Законодательного Собрания Приморского края», 2008, № 68)</w:t>
      </w:r>
      <w:r w:rsidRPr="000E7628">
        <w:rPr>
          <w:rFonts w:ascii="Times New Roman" w:hAnsi="Times New Roman" w:cs="Times New Roman"/>
          <w:sz w:val="28"/>
          <w:szCs w:val="28"/>
        </w:rPr>
        <w:t>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29 июля 2015 года № 666-КЗ «О внесении изменений в статью 4 Закона Приморского края «О Пожарском муниципальном районе» (Ведомости Законодательного Собрания Приморского края, 2015, № 132);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bCs/>
          <w:sz w:val="28"/>
          <w:szCs w:val="28"/>
        </w:rPr>
        <w:t>Закон Приморского края от 26 декабря 2019 года № 698-КЗ «О внесении изменений в Закон Приморского края «О Пожарском муниципальном районе» («Ведомости Законодательного Собрания Приморского края», 2019)</w:t>
      </w:r>
      <w:r w:rsidRPr="000E7628">
        <w:rPr>
          <w:rFonts w:ascii="Times New Roman" w:hAnsi="Times New Roman" w:cs="Times New Roman"/>
          <w:sz w:val="28"/>
          <w:szCs w:val="28"/>
        </w:rPr>
        <w:t>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E7628">
        <w:rPr>
          <w:rFonts w:ascii="Times New Roman" w:hAnsi="Times New Roman" w:cs="Times New Roman"/>
          <w:sz w:val="28"/>
          <w:szCs w:val="28"/>
        </w:rPr>
        <w:t>татью 17 Закона Приморского края от 13 ноября 2012 года № 123-КЗ «О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края» (Ведомости Законодательного Собрания Приморского края, 2012, № 27);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28 июня 2007 года № 108-КЗ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 (Ведомости Законодательного Собрания Приморского края, 2007, № 25);</w:t>
      </w:r>
    </w:p>
    <w:p w:rsidR="000E7628" w:rsidRPr="000E7628" w:rsidRDefault="000E7628" w:rsidP="000E7628">
      <w:pPr>
        <w:tabs>
          <w:tab w:val="left" w:pos="1134"/>
          <w:tab w:val="left" w:pos="4368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30 декабря 2009 года № 549-КЗ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>О внесении изменений в Закон Приморского края «О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</w:t>
      </w:r>
      <w:r w:rsidRPr="000E7628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0E7628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2009, № 136)</w:t>
      </w:r>
      <w:r w:rsidRPr="000E7628">
        <w:rPr>
          <w:rFonts w:ascii="Times New Roman" w:hAnsi="Times New Roman" w:cs="Times New Roman"/>
          <w:bCs/>
          <w:sz w:val="28"/>
          <w:szCs w:val="28"/>
        </w:rPr>
        <w:t>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02 июля 2010 года № 640-КЗ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>О внесении изменений в Закон Приморского края «О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 (Ведомости Законодательного Собрания Приморского края, 2010, № 155);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12 августа 2011 года № 801-КЗ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«О разграничении имущества, </w:t>
      </w:r>
      <w:r w:rsidRPr="000E7628">
        <w:rPr>
          <w:rFonts w:ascii="Times New Roman" w:hAnsi="Times New Roman" w:cs="Times New Roman"/>
          <w:sz w:val="28"/>
          <w:szCs w:val="28"/>
        </w:rPr>
        <w:lastRenderedPageBreak/>
        <w:t>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Pr="000E7628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2011, № 197)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14 ноября 2012 года № 127-КЗ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«О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 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Pr="000E7628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2012, № 27)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27 декабря 2013 года № 335-КЗ</w:t>
      </w:r>
      <w:r w:rsidRPr="000E76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E7628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«О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района» 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Pr="000E7628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2013, № 67)</w:t>
      </w:r>
      <w:r w:rsidRPr="000E7628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E7628" w:rsidRPr="000E7628" w:rsidRDefault="00357C86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E7628" w:rsidRPr="000E7628">
        <w:rPr>
          <w:rFonts w:ascii="Times New Roman" w:hAnsi="Times New Roman" w:cs="Times New Roman"/>
          <w:sz w:val="28"/>
          <w:szCs w:val="28"/>
        </w:rPr>
        <w:t xml:space="preserve">татью 10 Закона Приморского края от 06 октября 2015 года                           № 678-КЗ «О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районов» </w:t>
      </w:r>
      <w:r w:rsidR="000E7628" w:rsidRPr="000E7628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0E7628" w:rsidRPr="000E7628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2015, № 135)</w:t>
      </w:r>
      <w:r w:rsidR="000E7628" w:rsidRPr="000E7628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04 февраля 2015 года № 552-КЗ «О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районом» (Ведомости Законодательного Собрания Приморского края, 2015, № 106);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t>Закон Приморского края от 17 июня 2016 года № 843-КЗ «О внесении изменений в Закон Приморского края «О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районом» (Ведомости Законодательного Собрания Приморского края, 2016, № 164);</w:t>
      </w:r>
    </w:p>
    <w:p w:rsidR="000E7628" w:rsidRPr="000E7628" w:rsidRDefault="000E7628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628">
        <w:rPr>
          <w:rFonts w:ascii="Times New Roman" w:hAnsi="Times New Roman" w:cs="Times New Roman"/>
          <w:sz w:val="28"/>
          <w:szCs w:val="28"/>
        </w:rPr>
        <w:lastRenderedPageBreak/>
        <w:t>Закон Приморского края от 09 августа 2017 года № 168-КЗ «О внесении изменений в приложение 7 к Закону Приморского края «О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районом» (Ведомости Законодательного Собрания Приморского края, 2017, № 32)</w:t>
      </w:r>
      <w:r w:rsidR="00357C86">
        <w:rPr>
          <w:rFonts w:ascii="Times New Roman" w:hAnsi="Times New Roman" w:cs="Times New Roman"/>
          <w:sz w:val="28"/>
          <w:szCs w:val="28"/>
        </w:rPr>
        <w:t>;</w:t>
      </w:r>
    </w:p>
    <w:p w:rsidR="000E7628" w:rsidRPr="000E7628" w:rsidRDefault="00357C86" w:rsidP="000E7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E7628" w:rsidRPr="000E7628">
        <w:rPr>
          <w:rFonts w:ascii="Times New Roman" w:hAnsi="Times New Roman" w:cs="Times New Roman"/>
          <w:sz w:val="28"/>
          <w:szCs w:val="28"/>
        </w:rPr>
        <w:t>татью 1 Закона Приморского</w:t>
      </w:r>
      <w:r>
        <w:rPr>
          <w:rFonts w:ascii="Times New Roman" w:hAnsi="Times New Roman" w:cs="Times New Roman"/>
          <w:sz w:val="28"/>
          <w:szCs w:val="28"/>
        </w:rPr>
        <w:t xml:space="preserve"> края от 12 февраля 2018 года </w:t>
      </w:r>
      <w:r w:rsidR="000E7628" w:rsidRPr="000E7628">
        <w:rPr>
          <w:rFonts w:ascii="Times New Roman" w:hAnsi="Times New Roman" w:cs="Times New Roman"/>
          <w:sz w:val="28"/>
          <w:szCs w:val="28"/>
        </w:rPr>
        <w:t>№ 237-КЗ «О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входят» (Ведомости Законодательного Собрания Приморского края, 2018, № 49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="000E7628" w:rsidRPr="000E7628">
        <w:rPr>
          <w:rFonts w:ascii="Times New Roman" w:hAnsi="Times New Roman" w:cs="Times New Roman"/>
          <w:sz w:val="28"/>
          <w:szCs w:val="28"/>
        </w:rPr>
        <w:t>.</w:t>
      </w:r>
    </w:p>
    <w:p w:rsidR="000E7628" w:rsidRDefault="000E7628" w:rsidP="000E76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5C47" w:rsidRDefault="003E5C47" w:rsidP="00F833E5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22445">
        <w:rPr>
          <w:sz w:val="28"/>
          <w:szCs w:val="28"/>
        </w:rPr>
        <w:t>Председатель Думы</w:t>
      </w: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22445">
        <w:rPr>
          <w:sz w:val="28"/>
          <w:szCs w:val="28"/>
        </w:rPr>
        <w:t xml:space="preserve">Пожарского муниципального района                                        В.А. </w:t>
      </w:r>
      <w:proofErr w:type="spellStart"/>
      <w:r w:rsidRPr="00122445">
        <w:rPr>
          <w:sz w:val="28"/>
          <w:szCs w:val="28"/>
        </w:rPr>
        <w:t>Бороденко</w:t>
      </w:r>
      <w:proofErr w:type="spellEnd"/>
    </w:p>
    <w:p w:rsidR="0085500E" w:rsidRDefault="0085500E" w:rsidP="003E5C47">
      <w:pPr>
        <w:spacing w:after="0"/>
      </w:pPr>
    </w:p>
    <w:sectPr w:rsidR="0085500E" w:rsidSect="00122445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33E5"/>
    <w:rsid w:val="00024DD5"/>
    <w:rsid w:val="00084475"/>
    <w:rsid w:val="000E6CC1"/>
    <w:rsid w:val="000E7628"/>
    <w:rsid w:val="00122445"/>
    <w:rsid w:val="00357C86"/>
    <w:rsid w:val="003E5C47"/>
    <w:rsid w:val="005E61CB"/>
    <w:rsid w:val="00693FF3"/>
    <w:rsid w:val="0085500E"/>
    <w:rsid w:val="008D7F83"/>
    <w:rsid w:val="009F49EF"/>
    <w:rsid w:val="00AA04FA"/>
    <w:rsid w:val="00B812AB"/>
    <w:rsid w:val="00BF0A19"/>
    <w:rsid w:val="00C128BB"/>
    <w:rsid w:val="00D567FD"/>
    <w:rsid w:val="00F833E5"/>
    <w:rsid w:val="00FB3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833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2022-02-20T00:53:00Z</cp:lastPrinted>
  <dcterms:created xsi:type="dcterms:W3CDTF">2022-02-14T06:53:00Z</dcterms:created>
  <dcterms:modified xsi:type="dcterms:W3CDTF">2022-02-20T00:54:00Z</dcterms:modified>
</cp:coreProperties>
</file>