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870C5C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870C5C" w:rsidRPr="00870C5C" w:rsidRDefault="00870C5C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к проекту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</w:t>
      </w:r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0E1964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870C5C" w:rsidRPr="00870C5C">
        <w:rPr>
          <w:rFonts w:ascii="Times New Roman" w:hAnsi="Times New Roman" w:cs="Times New Roman"/>
          <w:sz w:val="26"/>
          <w:szCs w:val="26"/>
        </w:rPr>
        <w:t>азработк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проекта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 вызвана </w:t>
      </w:r>
      <w:r>
        <w:rPr>
          <w:rFonts w:ascii="Times New Roman" w:hAnsi="Times New Roman" w:cs="Times New Roman"/>
          <w:sz w:val="26"/>
          <w:szCs w:val="26"/>
        </w:rPr>
        <w:t>необходимостью в дополнительной передаче имущества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из муниципальной собственности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Подъяпольского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Романовского </w:t>
      </w:r>
      <w:r w:rsidR="00870C5C" w:rsidRPr="00870C5C">
        <w:rPr>
          <w:rFonts w:ascii="Times New Roman" w:hAnsi="Times New Roman" w:cs="Times New Roman"/>
          <w:sz w:val="26"/>
          <w:szCs w:val="26"/>
        </w:rPr>
        <w:t>сельских поселений Шкотовского муниципального района в собственность Шкотовского муниципального района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C5C"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B672E5" w:rsidRPr="00870C5C" w:rsidRDefault="00B672E5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sectPr w:rsidR="00B672E5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870C5C"/>
    <w:rsid w:val="000E1964"/>
    <w:rsid w:val="00405A31"/>
    <w:rsid w:val="00870C5C"/>
    <w:rsid w:val="009412EC"/>
    <w:rsid w:val="009D32A6"/>
    <w:rsid w:val="00B0695C"/>
    <w:rsid w:val="00B5550F"/>
    <w:rsid w:val="00B672E5"/>
    <w:rsid w:val="00E751DB"/>
    <w:rsid w:val="00FF6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Izmailova.AV</cp:lastModifiedBy>
  <cp:revision>3</cp:revision>
  <cp:lastPrinted>2017-12-18T06:46:00Z</cp:lastPrinted>
  <dcterms:created xsi:type="dcterms:W3CDTF">2020-01-13T23:34:00Z</dcterms:created>
  <dcterms:modified xsi:type="dcterms:W3CDTF">2022-02-18T04:55:00Z</dcterms:modified>
</cp:coreProperties>
</file>