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56629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367E4" w:rsidRDefault="005367E4" w:rsidP="005367E4">
      <w:pPr>
        <w:tabs>
          <w:tab w:val="left" w:pos="720"/>
        </w:tabs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 В СТАТЬЮ 2 ЗАКОНА ПРИМОРСКОГО КРАЯ "</w:t>
      </w:r>
      <w:r w:rsidRPr="0082618B">
        <w:rPr>
          <w:b/>
          <w:szCs w:val="28"/>
        </w:rPr>
        <w:t xml:space="preserve">О </w:t>
      </w:r>
      <w:r>
        <w:rPr>
          <w:b/>
          <w:szCs w:val="28"/>
        </w:rPr>
        <w:t xml:space="preserve">НАДЕЛЕНИИ ОРГАНОВ МЕСТНОГО САМОУПРАВЛЕНИЯ ОТДЕЛЬНЫМИ ГОСУДАРСТВЕННЫМИ </w:t>
      </w:r>
      <w:r w:rsidRPr="0082618B">
        <w:rPr>
          <w:b/>
          <w:szCs w:val="28"/>
        </w:rPr>
        <w:t>ПОЛНОМОЧИ</w:t>
      </w:r>
      <w:r>
        <w:rPr>
          <w:b/>
          <w:szCs w:val="28"/>
        </w:rPr>
        <w:t xml:space="preserve">ЯМИ </w:t>
      </w:r>
    </w:p>
    <w:p w:rsidR="005367E4" w:rsidRPr="00F17A10" w:rsidRDefault="005367E4" w:rsidP="005367E4">
      <w:pPr>
        <w:tabs>
          <w:tab w:val="left" w:pos="720"/>
        </w:tabs>
        <w:jc w:val="center"/>
        <w:rPr>
          <w:b/>
          <w:szCs w:val="28"/>
        </w:rPr>
      </w:pPr>
      <w:r>
        <w:rPr>
          <w:b/>
          <w:szCs w:val="28"/>
        </w:rPr>
        <w:t>ПО ГОСУДАРСТВЕННОМУ УПРАВЛЕНИЮ ОХРАНОЙ ТРУДА"</w:t>
      </w:r>
    </w:p>
    <w:p w:rsidR="005367E4" w:rsidRPr="00507738" w:rsidRDefault="005367E4" w:rsidP="005367E4">
      <w:pPr>
        <w:pStyle w:val="a3"/>
        <w:rPr>
          <w:szCs w:val="28"/>
        </w:rPr>
      </w:pPr>
    </w:p>
    <w:p w:rsidR="005367E4" w:rsidRPr="00990B5D" w:rsidRDefault="005367E4" w:rsidP="005367E4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22 февраля 2022 года</w:t>
      </w:r>
    </w:p>
    <w:p w:rsidR="005367E4" w:rsidRPr="00DD7820" w:rsidRDefault="005367E4" w:rsidP="005367E4">
      <w:pPr>
        <w:ind w:firstLine="720"/>
        <w:jc w:val="both"/>
        <w:rPr>
          <w:szCs w:val="28"/>
        </w:rPr>
      </w:pPr>
    </w:p>
    <w:p w:rsidR="005367E4" w:rsidRDefault="005367E4" w:rsidP="005367E4">
      <w:pPr>
        <w:pStyle w:val="ConsPlusTitle"/>
        <w:ind w:firstLine="720"/>
        <w:jc w:val="both"/>
        <w:rPr>
          <w:rFonts w:ascii="Times New Roman" w:hAnsi="Times New Roman"/>
          <w:b w:val="0"/>
          <w:sz w:val="28"/>
        </w:rPr>
      </w:pPr>
      <w:r w:rsidRPr="00E84965">
        <w:rPr>
          <w:rFonts w:ascii="Times New Roman" w:hAnsi="Times New Roman"/>
          <w:b w:val="0"/>
          <w:sz w:val="28"/>
        </w:rPr>
        <w:t>СТАТЬЯ 1.</w:t>
      </w:r>
    </w:p>
    <w:p w:rsidR="005367E4" w:rsidRDefault="005367E4" w:rsidP="005367E4">
      <w:pPr>
        <w:pStyle w:val="a6"/>
        <w:spacing w:before="0" w:line="240" w:lineRule="auto"/>
        <w:ind w:firstLine="709"/>
        <w:rPr>
          <w:szCs w:val="28"/>
        </w:rPr>
      </w:pPr>
      <w:r w:rsidRPr="000B5165">
        <w:rPr>
          <w:szCs w:val="28"/>
        </w:rPr>
        <w:t>Вне</w:t>
      </w:r>
      <w:r>
        <w:rPr>
          <w:szCs w:val="28"/>
        </w:rPr>
        <w:t xml:space="preserve">сти в статью 2 Закона Приморского края от 9 ноября </w:t>
      </w:r>
      <w:r w:rsidRPr="00653954">
        <w:rPr>
          <w:szCs w:val="28"/>
        </w:rPr>
        <w:t xml:space="preserve">2007 года </w:t>
      </w:r>
      <w:r>
        <w:rPr>
          <w:szCs w:val="28"/>
        </w:rPr>
        <w:br/>
      </w:r>
      <w:r w:rsidRPr="00653954">
        <w:rPr>
          <w:szCs w:val="28"/>
        </w:rPr>
        <w:t>№ 1</w:t>
      </w:r>
      <w:r>
        <w:rPr>
          <w:szCs w:val="28"/>
        </w:rPr>
        <w:t>53-КЗ "</w:t>
      </w:r>
      <w:r w:rsidRPr="00653954">
        <w:rPr>
          <w:szCs w:val="28"/>
        </w:rPr>
        <w:t>О</w:t>
      </w:r>
      <w:r w:rsidRPr="000B5165">
        <w:rPr>
          <w:szCs w:val="28"/>
        </w:rPr>
        <w:t xml:space="preserve"> </w:t>
      </w:r>
      <w:r>
        <w:rPr>
          <w:szCs w:val="28"/>
        </w:rPr>
        <w:t xml:space="preserve">наделении органов местного самоуправления отдельными государственными полномочиями по государственному управлению охраной труда" </w:t>
      </w:r>
      <w:r w:rsidRPr="007D0708">
        <w:rPr>
          <w:szCs w:val="28"/>
        </w:rPr>
        <w:t>(Ведомости Законодательного Собрания Приморского края,</w:t>
      </w:r>
      <w:r w:rsidRPr="00C429E9">
        <w:rPr>
          <w:color w:val="FF0000"/>
          <w:szCs w:val="28"/>
        </w:rPr>
        <w:t xml:space="preserve"> </w:t>
      </w:r>
      <w:r w:rsidRPr="00BC027D">
        <w:rPr>
          <w:szCs w:val="28"/>
        </w:rPr>
        <w:t>2007,</w:t>
      </w:r>
      <w:r w:rsidRPr="00C429E9">
        <w:rPr>
          <w:color w:val="FF0000"/>
          <w:szCs w:val="28"/>
        </w:rPr>
        <w:t xml:space="preserve"> </w:t>
      </w:r>
      <w:r>
        <w:rPr>
          <w:color w:val="FF0000"/>
          <w:szCs w:val="28"/>
        </w:rPr>
        <w:br/>
      </w:r>
      <w:r w:rsidRPr="00BC027D">
        <w:rPr>
          <w:szCs w:val="28"/>
        </w:rPr>
        <w:t>№ 47, стр. 16; 2008, № 68, стр. 30; 2009, № 110, стр. 34; 2011, № 202, стр. 123</w:t>
      </w:r>
      <w:r>
        <w:rPr>
          <w:szCs w:val="28"/>
        </w:rPr>
        <w:t xml:space="preserve">; 2012, № 30, стр. 31, № 35, стр. 26; 2013, № 57, стр. 23; 2014, № 78, стр. 12; 2015, № 123, стр. 253; 2018, № 70, </w:t>
      </w:r>
      <w:r w:rsidRPr="002E2FD6">
        <w:rPr>
          <w:szCs w:val="28"/>
        </w:rPr>
        <w:t>стр. 21</w:t>
      </w:r>
      <w:r>
        <w:rPr>
          <w:szCs w:val="28"/>
        </w:rPr>
        <w:t>; 2019, № 110, стр. 10; 2020, № 151, стр. 26</w:t>
      </w:r>
      <w:r w:rsidRPr="00BC027D">
        <w:rPr>
          <w:szCs w:val="28"/>
        </w:rPr>
        <w:t>)</w:t>
      </w:r>
      <w:r w:rsidRPr="00653954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653954">
        <w:rPr>
          <w:szCs w:val="28"/>
        </w:rPr>
        <w:t>изменения</w:t>
      </w:r>
      <w:r>
        <w:rPr>
          <w:szCs w:val="28"/>
        </w:rPr>
        <w:t>:</w:t>
      </w:r>
    </w:p>
    <w:p w:rsidR="005367E4" w:rsidRPr="009A0A5E" w:rsidRDefault="005367E4" w:rsidP="005367E4">
      <w:pPr>
        <w:pStyle w:val="a6"/>
        <w:spacing w:before="0" w:line="250" w:lineRule="auto"/>
        <w:ind w:firstLine="709"/>
      </w:pPr>
      <w:r w:rsidRPr="009A0A5E">
        <w:t>в части 1:</w:t>
      </w:r>
    </w:p>
    <w:p w:rsidR="005367E4" w:rsidRPr="009A0A5E" w:rsidRDefault="005367E4" w:rsidP="005367E4">
      <w:pPr>
        <w:pStyle w:val="a6"/>
        <w:spacing w:before="0" w:line="250" w:lineRule="auto"/>
        <w:ind w:firstLine="709"/>
      </w:pPr>
      <w:r w:rsidRPr="009A0A5E">
        <w:t xml:space="preserve">в пункте 1 слова </w:t>
      </w:r>
      <w:r>
        <w:t>"</w:t>
      </w:r>
      <w:r w:rsidRPr="009A0A5E">
        <w:t>работников, в том числе руководителей организаций, а также работодателей - индивидуальных предпринимателей, проверки знания ими требований охраны труда, а также проведения обучения оказанию первой помощи пострадавшим на производстве</w:t>
      </w:r>
      <w:r>
        <w:t>"</w:t>
      </w:r>
      <w:r w:rsidRPr="009A0A5E">
        <w:t xml:space="preserve"> исключить;</w:t>
      </w:r>
    </w:p>
    <w:p w:rsidR="005367E4" w:rsidRPr="009A0A5E" w:rsidRDefault="005367E4" w:rsidP="005367E4">
      <w:pPr>
        <w:pStyle w:val="a6"/>
        <w:spacing w:before="0" w:line="250" w:lineRule="auto"/>
        <w:ind w:firstLine="709"/>
      </w:pPr>
      <w:r w:rsidRPr="009A0A5E">
        <w:t>пункт 2 изложить в следующей редакции:</w:t>
      </w:r>
    </w:p>
    <w:p w:rsidR="005367E4" w:rsidRPr="009A0A5E" w:rsidRDefault="005367E4" w:rsidP="005367E4">
      <w:pPr>
        <w:pStyle w:val="a6"/>
        <w:spacing w:before="0" w:line="250" w:lineRule="auto"/>
        <w:ind w:firstLine="709"/>
      </w:pPr>
      <w:r>
        <w:t>"</w:t>
      </w:r>
      <w:proofErr w:type="gramStart"/>
      <w:r w:rsidRPr="009A0A5E">
        <w:t>2)организация</w:t>
      </w:r>
      <w:proofErr w:type="gramEnd"/>
      <w:r w:rsidRPr="009A0A5E">
        <w:t xml:space="preserve"> и проведение мониторинга состояния условий и охраны труда у работодателей, осуществляющих деятельность на территории соответствующего муниципального образования;</w:t>
      </w:r>
      <w:r>
        <w:t>"</w:t>
      </w:r>
      <w:r w:rsidRPr="009A0A5E">
        <w:t>;</w:t>
      </w:r>
    </w:p>
    <w:p w:rsidR="005367E4" w:rsidRPr="009A0A5E" w:rsidRDefault="005367E4" w:rsidP="005367E4">
      <w:pPr>
        <w:pStyle w:val="a6"/>
        <w:spacing w:before="0" w:line="250" w:lineRule="auto"/>
        <w:ind w:firstLine="709"/>
      </w:pPr>
      <w:r w:rsidRPr="009A0A5E">
        <w:t xml:space="preserve">в подпункте </w:t>
      </w:r>
      <w:r>
        <w:t>"</w:t>
      </w:r>
      <w:r w:rsidRPr="009A0A5E">
        <w:t>б</w:t>
      </w:r>
      <w:r>
        <w:t>"</w:t>
      </w:r>
      <w:r w:rsidRPr="009A0A5E">
        <w:t xml:space="preserve"> пункта 3 </w:t>
      </w:r>
      <w:r>
        <w:t>слово</w:t>
      </w:r>
      <w:r w:rsidRPr="009A0A5E">
        <w:t xml:space="preserve"> </w:t>
      </w:r>
      <w:r>
        <w:t>"</w:t>
      </w:r>
      <w:r w:rsidRPr="009A0A5E">
        <w:t>или</w:t>
      </w:r>
      <w:r>
        <w:t>"</w:t>
      </w:r>
      <w:r w:rsidRPr="009A0A5E">
        <w:t xml:space="preserve"> заменить </w:t>
      </w:r>
      <w:r>
        <w:t>словами "</w:t>
      </w:r>
      <w:r w:rsidRPr="009A0A5E">
        <w:t>и (или)</w:t>
      </w:r>
      <w:r>
        <w:t>".</w:t>
      </w:r>
    </w:p>
    <w:p w:rsidR="005367E4" w:rsidRDefault="005367E4" w:rsidP="005367E4">
      <w:pPr>
        <w:tabs>
          <w:tab w:val="decimal" w:pos="9354"/>
        </w:tabs>
        <w:autoSpaceDE w:val="0"/>
        <w:autoSpaceDN w:val="0"/>
        <w:adjustRightInd w:val="0"/>
        <w:rPr>
          <w:szCs w:val="28"/>
        </w:rPr>
      </w:pPr>
    </w:p>
    <w:p w:rsidR="005367E4" w:rsidRPr="009A0A5E" w:rsidRDefault="005367E4" w:rsidP="005367E4">
      <w:pPr>
        <w:pStyle w:val="a6"/>
        <w:spacing w:before="0" w:line="240" w:lineRule="auto"/>
        <w:ind w:firstLine="709"/>
        <w:rPr>
          <w:caps/>
          <w:szCs w:val="28"/>
        </w:rPr>
      </w:pPr>
      <w:r w:rsidRPr="009A0A5E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9A0A5E">
        <w:rPr>
          <w:caps/>
          <w:szCs w:val="28"/>
        </w:rPr>
        <w:t xml:space="preserve">2. </w:t>
      </w:r>
    </w:p>
    <w:p w:rsidR="005367E4" w:rsidRDefault="005367E4" w:rsidP="005367E4">
      <w:pPr>
        <w:pStyle w:val="a6"/>
        <w:spacing w:before="0" w:line="240" w:lineRule="auto"/>
        <w:ind w:firstLine="709"/>
        <w:rPr>
          <w:szCs w:val="28"/>
        </w:rPr>
      </w:pPr>
      <w:r w:rsidRPr="009A0A5E">
        <w:rPr>
          <w:szCs w:val="28"/>
        </w:rPr>
        <w:t>Настоящий Закон вступает в силу со дня его официального опубликования.</w:t>
      </w:r>
    </w:p>
    <w:p w:rsidR="005367E4" w:rsidRDefault="005367E4" w:rsidP="005367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7E4" w:rsidRDefault="005367E4" w:rsidP="005367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7E4" w:rsidRPr="00DD7820" w:rsidRDefault="005367E4" w:rsidP="005367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0B12" w:rsidRPr="00CD0B12" w:rsidRDefault="00CD0B12" w:rsidP="00CD0B12">
      <w:pPr>
        <w:widowControl w:val="0"/>
        <w:autoSpaceDE w:val="0"/>
        <w:autoSpaceDN w:val="0"/>
        <w:jc w:val="both"/>
        <w:rPr>
          <w:szCs w:val="28"/>
        </w:rPr>
      </w:pPr>
      <w:r w:rsidRPr="00CD0B12">
        <w:rPr>
          <w:szCs w:val="28"/>
        </w:rPr>
        <w:t xml:space="preserve">Исполняющая обязанности </w:t>
      </w:r>
    </w:p>
    <w:p w:rsidR="00CD0B12" w:rsidRPr="00CD0B12" w:rsidRDefault="00CD0B12" w:rsidP="00CD0B12">
      <w:pPr>
        <w:autoSpaceDE w:val="0"/>
        <w:autoSpaceDN w:val="0"/>
        <w:adjustRightInd w:val="0"/>
        <w:rPr>
          <w:color w:val="000000"/>
          <w:szCs w:val="28"/>
        </w:rPr>
      </w:pPr>
      <w:r w:rsidRPr="00CD0B12">
        <w:rPr>
          <w:color w:val="000000"/>
          <w:szCs w:val="28"/>
        </w:rPr>
        <w:t>Губернатора края</w:t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  <w:t xml:space="preserve">                            В.Г. Щербина</w:t>
      </w:r>
    </w:p>
    <w:p w:rsidR="00CD0B12" w:rsidRDefault="00CD0B12" w:rsidP="00CD0B12"/>
    <w:p w:rsidR="00701517" w:rsidRDefault="00701517" w:rsidP="00701517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01517" w:rsidRDefault="00701517" w:rsidP="0070151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5367E4" w:rsidRDefault="00701517" w:rsidP="00347DEE">
      <w:r>
        <w:rPr>
          <w:szCs w:val="28"/>
        </w:rPr>
        <w:t>№ 5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sectPr w:rsidR="005367E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4E9" w:rsidRDefault="002604E9">
      <w:r>
        <w:separator/>
      </w:r>
    </w:p>
  </w:endnote>
  <w:endnote w:type="continuationSeparator" w:id="0">
    <w:p w:rsidR="002604E9" w:rsidRDefault="00260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4E9" w:rsidRDefault="002604E9">
      <w:r>
        <w:separator/>
      </w:r>
    </w:p>
  </w:footnote>
  <w:footnote w:type="continuationSeparator" w:id="0">
    <w:p w:rsidR="002604E9" w:rsidRDefault="00260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67E4"/>
    <w:rsid w:val="0003291F"/>
    <w:rsid w:val="00070CED"/>
    <w:rsid w:val="002604E9"/>
    <w:rsid w:val="003148E5"/>
    <w:rsid w:val="00347DEE"/>
    <w:rsid w:val="00357555"/>
    <w:rsid w:val="00380EE1"/>
    <w:rsid w:val="003A180C"/>
    <w:rsid w:val="003B26E7"/>
    <w:rsid w:val="00413497"/>
    <w:rsid w:val="0047435B"/>
    <w:rsid w:val="005367E4"/>
    <w:rsid w:val="00592C05"/>
    <w:rsid w:val="005A2827"/>
    <w:rsid w:val="006E2ABA"/>
    <w:rsid w:val="006F77C0"/>
    <w:rsid w:val="00701517"/>
    <w:rsid w:val="00832425"/>
    <w:rsid w:val="00AB70F9"/>
    <w:rsid w:val="00AC31EC"/>
    <w:rsid w:val="00AF3517"/>
    <w:rsid w:val="00B14397"/>
    <w:rsid w:val="00BC0675"/>
    <w:rsid w:val="00BE0544"/>
    <w:rsid w:val="00CD0B12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7BF42D"/>
  <w15:docId w15:val="{AE86FA8E-D79F-436D-9BBA-E661CC7A6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367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367E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5367E4"/>
    <w:rPr>
      <w:sz w:val="28"/>
    </w:rPr>
  </w:style>
  <w:style w:type="paragraph" w:customStyle="1" w:styleId="a6">
    <w:name w:val="Стиль в законе"/>
    <w:basedOn w:val="a"/>
    <w:rsid w:val="005367E4"/>
    <w:pPr>
      <w:spacing w:before="120" w:line="360" w:lineRule="auto"/>
      <w:ind w:firstLine="851"/>
      <w:jc w:val="both"/>
    </w:pPr>
    <w:rPr>
      <w:snapToGrid w:val="0"/>
    </w:rPr>
  </w:style>
  <w:style w:type="paragraph" w:styleId="a7">
    <w:name w:val="Balloon Text"/>
    <w:basedOn w:val="a"/>
    <w:link w:val="a8"/>
    <w:semiHidden/>
    <w:unhideWhenUsed/>
    <w:rsid w:val="00CD0B1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CD0B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9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2022-02-25T00:00:00Z</cp:lastPrinted>
  <dcterms:created xsi:type="dcterms:W3CDTF">2022-02-28T05:12:00Z</dcterms:created>
  <dcterms:modified xsi:type="dcterms:W3CDTF">2022-02-28T05:12:00Z</dcterms:modified>
</cp:coreProperties>
</file>